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7F1D9" w14:textId="4E8F612B" w:rsidR="00C53A4E" w:rsidRDefault="0040458B" w:rsidP="00333EF8">
      <w:pPr>
        <w:pStyle w:val="Heading1"/>
      </w:pPr>
      <w:r>
        <w:t>M</w:t>
      </w:r>
      <w:r w:rsidR="00C53A4E">
        <w:t xml:space="preserve">S </w:t>
      </w:r>
      <w:r w:rsidR="008140E0">
        <w:t>Project</w:t>
      </w:r>
      <w:r w:rsidR="00D5124F">
        <w:t xml:space="preserve"> Presentation</w:t>
      </w:r>
    </w:p>
    <w:p w14:paraId="4507F1DA" w14:textId="603A738C" w:rsidR="00B21E5A" w:rsidRDefault="00B21E5A" w:rsidP="00333EF8">
      <w:pPr>
        <w:pStyle w:val="Heading1"/>
      </w:pPr>
      <w:r>
        <w:t>Department of Environmental Science and Policy</w:t>
      </w:r>
    </w:p>
    <w:p w14:paraId="3D6F9E52" w14:textId="79F2B652" w:rsidR="00C171E7" w:rsidRDefault="00C171E7" w:rsidP="00333EF8">
      <w:pPr>
        <w:pStyle w:val="Heading1"/>
      </w:pPr>
      <w:r>
        <w:t>College of Science</w:t>
      </w:r>
    </w:p>
    <w:p w14:paraId="4507F1DB" w14:textId="4C4EA0D3" w:rsidR="00B21E5A" w:rsidRDefault="00B21E5A" w:rsidP="00333EF8">
      <w:pPr>
        <w:pStyle w:val="Heading1"/>
      </w:pPr>
      <w:r>
        <w:t>George Mason University</w:t>
      </w:r>
    </w:p>
    <w:p w14:paraId="7F7CA48D" w14:textId="77777777" w:rsidR="008140E0" w:rsidRPr="0040458B" w:rsidRDefault="008140E0" w:rsidP="00C53A4E">
      <w:pPr>
        <w:pStyle w:val="AbstractText"/>
        <w:spacing w:line="240" w:lineRule="auto"/>
        <w:jc w:val="center"/>
        <w:rPr>
          <w:b w:val="0"/>
        </w:rPr>
      </w:pPr>
    </w:p>
    <w:p w14:paraId="4507F1DC" w14:textId="77777777" w:rsidR="00B21E5A" w:rsidRDefault="00B21E5A" w:rsidP="43DB460F">
      <w:pPr>
        <w:rPr>
          <w:rFonts w:eastAsia="Times New Roman"/>
          <w:b/>
          <w:bCs/>
          <w:sz w:val="24"/>
          <w:szCs w:val="24"/>
        </w:rPr>
      </w:pPr>
    </w:p>
    <w:p w14:paraId="4507F1DD" w14:textId="2EB31E10" w:rsidR="00881044" w:rsidRPr="003807BD" w:rsidRDefault="00B13B3C" w:rsidP="43DB460F">
      <w:pPr>
        <w:spacing w:after="0"/>
        <w:rPr>
          <w:rFonts w:eastAsia="Times New Roman"/>
          <w:sz w:val="24"/>
          <w:szCs w:val="24"/>
        </w:rPr>
      </w:pPr>
      <w:r w:rsidRPr="003807BD">
        <w:rPr>
          <w:rFonts w:eastAsia="Times New Roman"/>
          <w:b/>
          <w:bCs/>
          <w:sz w:val="24"/>
          <w:szCs w:val="24"/>
        </w:rPr>
        <w:t>Cand</w:t>
      </w:r>
      <w:r w:rsidR="286D6B6E" w:rsidRPr="003807BD">
        <w:rPr>
          <w:rFonts w:eastAsia="Times New Roman"/>
          <w:b/>
          <w:bCs/>
          <w:sz w:val="24"/>
          <w:szCs w:val="24"/>
        </w:rPr>
        <w:t>i</w:t>
      </w:r>
      <w:r w:rsidRPr="003807BD">
        <w:rPr>
          <w:rFonts w:eastAsia="Times New Roman"/>
          <w:b/>
          <w:bCs/>
          <w:sz w:val="24"/>
          <w:szCs w:val="24"/>
        </w:rPr>
        <w:t>date:</w:t>
      </w:r>
      <w:r w:rsidR="00665928" w:rsidRPr="003807BD">
        <w:rPr>
          <w:rFonts w:eastAsia="Times New Roman"/>
          <w:b/>
          <w:bCs/>
          <w:sz w:val="24"/>
          <w:szCs w:val="24"/>
        </w:rPr>
        <w:t xml:space="preserve"> </w:t>
      </w:r>
      <w:r w:rsidR="713AED67" w:rsidRPr="003807BD">
        <w:rPr>
          <w:rFonts w:eastAsia="Times New Roman"/>
          <w:sz w:val="24"/>
          <w:szCs w:val="24"/>
        </w:rPr>
        <w:t>Bo Tang</w:t>
      </w:r>
    </w:p>
    <w:p w14:paraId="00922C29" w14:textId="60221072" w:rsidR="008140E0" w:rsidRPr="003807BD" w:rsidRDefault="008140E0" w:rsidP="43DB460F">
      <w:pPr>
        <w:spacing w:after="0"/>
        <w:rPr>
          <w:rFonts w:ascii="Calibri" w:eastAsia="Calibri" w:hAnsi="Calibri" w:cs="Calibri"/>
          <w:sz w:val="24"/>
          <w:szCs w:val="24"/>
        </w:rPr>
      </w:pPr>
      <w:r w:rsidRPr="003807BD">
        <w:rPr>
          <w:rFonts w:eastAsia="Times New Roman"/>
          <w:b/>
          <w:bCs/>
          <w:sz w:val="24"/>
          <w:szCs w:val="24"/>
        </w:rPr>
        <w:t>Presentation</w:t>
      </w:r>
      <w:r w:rsidR="00B13B3C" w:rsidRPr="003807BD">
        <w:rPr>
          <w:rFonts w:eastAsia="Times New Roman"/>
          <w:b/>
          <w:bCs/>
          <w:sz w:val="24"/>
          <w:szCs w:val="24"/>
        </w:rPr>
        <w:t xml:space="preserve"> Date</w:t>
      </w:r>
      <w:r w:rsidR="00F74FD0" w:rsidRPr="003807BD">
        <w:rPr>
          <w:rFonts w:eastAsia="Times New Roman"/>
          <w:b/>
          <w:bCs/>
          <w:sz w:val="24"/>
          <w:szCs w:val="24"/>
        </w:rPr>
        <w:t xml:space="preserve"> and Time</w:t>
      </w:r>
      <w:r w:rsidR="00B13B3C" w:rsidRPr="003807BD">
        <w:rPr>
          <w:rFonts w:eastAsia="Times New Roman"/>
          <w:b/>
          <w:bCs/>
          <w:sz w:val="24"/>
          <w:szCs w:val="24"/>
        </w:rPr>
        <w:t>:</w:t>
      </w:r>
      <w:r w:rsidR="00881044" w:rsidRPr="003807BD">
        <w:rPr>
          <w:rFonts w:eastAsia="Times New Roman"/>
          <w:b/>
          <w:bCs/>
          <w:sz w:val="24"/>
          <w:szCs w:val="24"/>
        </w:rPr>
        <w:t xml:space="preserve"> </w:t>
      </w:r>
      <w:r w:rsidR="32D36250" w:rsidRPr="003807BD">
        <w:rPr>
          <w:rFonts w:eastAsiaTheme="minorEastAsia"/>
          <w:color w:val="252525"/>
          <w:sz w:val="24"/>
          <w:szCs w:val="24"/>
        </w:rPr>
        <w:t xml:space="preserve">July 11, </w:t>
      </w:r>
      <w:r w:rsidR="684BF5F6" w:rsidRPr="003807BD">
        <w:rPr>
          <w:rFonts w:eastAsiaTheme="minorEastAsia"/>
          <w:color w:val="252525"/>
          <w:sz w:val="24"/>
          <w:szCs w:val="24"/>
        </w:rPr>
        <w:t>2025,</w:t>
      </w:r>
      <w:r w:rsidR="32D36250" w:rsidRPr="003807BD">
        <w:rPr>
          <w:rFonts w:eastAsiaTheme="minorEastAsia"/>
          <w:color w:val="252525"/>
          <w:sz w:val="24"/>
          <w:szCs w:val="24"/>
        </w:rPr>
        <w:t xml:space="preserve"> at 1:00pm</w:t>
      </w:r>
    </w:p>
    <w:p w14:paraId="55BED091" w14:textId="14E14AD7" w:rsidR="008140E0" w:rsidRPr="003807BD" w:rsidRDefault="008140E0" w:rsidP="43DB460F">
      <w:pPr>
        <w:spacing w:after="0"/>
        <w:rPr>
          <w:rFonts w:eastAsia="Times New Roman"/>
          <w:b/>
          <w:bCs/>
          <w:sz w:val="24"/>
          <w:szCs w:val="24"/>
        </w:rPr>
      </w:pPr>
      <w:r w:rsidRPr="003807BD">
        <w:rPr>
          <w:rFonts w:eastAsia="Times New Roman"/>
          <w:b/>
          <w:bCs/>
          <w:sz w:val="24"/>
          <w:szCs w:val="24"/>
        </w:rPr>
        <w:t>Presentation</w:t>
      </w:r>
      <w:r w:rsidR="003734E5" w:rsidRPr="003807BD">
        <w:rPr>
          <w:rFonts w:eastAsia="Times New Roman"/>
          <w:b/>
          <w:bCs/>
          <w:sz w:val="24"/>
          <w:szCs w:val="24"/>
        </w:rPr>
        <w:t xml:space="preserve"> Location:</w:t>
      </w:r>
      <w:r w:rsidR="00412624" w:rsidRPr="003807BD">
        <w:rPr>
          <w:rFonts w:eastAsia="Times New Roman"/>
          <w:b/>
          <w:bCs/>
          <w:sz w:val="24"/>
          <w:szCs w:val="24"/>
        </w:rPr>
        <w:t xml:space="preserve"> </w:t>
      </w:r>
      <w:r w:rsidR="43BC95F9" w:rsidRPr="003807BD">
        <w:rPr>
          <w:rFonts w:eastAsia="Times New Roman"/>
          <w:sz w:val="24"/>
          <w:szCs w:val="24"/>
        </w:rPr>
        <w:t>Virtual</w:t>
      </w:r>
    </w:p>
    <w:p w14:paraId="7184D2CF" w14:textId="725E7099" w:rsidR="00DD5F36" w:rsidRPr="003807BD" w:rsidRDefault="00DD5F36" w:rsidP="43DB460F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3807BD">
        <w:rPr>
          <w:rFonts w:eastAsia="Times New Roman"/>
          <w:b/>
          <w:bCs/>
          <w:sz w:val="24"/>
          <w:szCs w:val="24"/>
        </w:rPr>
        <w:t>T</w:t>
      </w:r>
      <w:r w:rsidR="00B13B3C" w:rsidRPr="003807BD">
        <w:rPr>
          <w:rFonts w:eastAsia="Times New Roman"/>
          <w:b/>
          <w:bCs/>
          <w:sz w:val="24"/>
          <w:szCs w:val="24"/>
        </w:rPr>
        <w:t>itle:</w:t>
      </w:r>
      <w:r w:rsidR="00000FBF" w:rsidRPr="003807BD">
        <w:rPr>
          <w:rFonts w:eastAsia="Times New Roman"/>
          <w:b/>
          <w:bCs/>
          <w:sz w:val="24"/>
          <w:szCs w:val="24"/>
        </w:rPr>
        <w:t xml:space="preserve"> </w:t>
      </w:r>
      <w:r w:rsidR="71F091D3" w:rsidRPr="003807BD">
        <w:rPr>
          <w:rFonts w:ascii="Calibri" w:eastAsia="Times New Roman" w:hAnsi="Calibri" w:cs="Calibri"/>
          <w:sz w:val="24"/>
          <w:szCs w:val="24"/>
        </w:rPr>
        <w:t xml:space="preserve">Assessing the Impact of Environmental Variability and Watershed Characteristics on Submerged Aquatic Vegetation (SAV) in Potomac River </w:t>
      </w:r>
      <w:proofErr w:type="spellStart"/>
      <w:r w:rsidR="71F091D3" w:rsidRPr="003807BD">
        <w:rPr>
          <w:rFonts w:ascii="Calibri" w:eastAsia="Times New Roman" w:hAnsi="Calibri" w:cs="Calibri"/>
          <w:sz w:val="24"/>
          <w:szCs w:val="24"/>
        </w:rPr>
        <w:t>Embayments</w:t>
      </w:r>
      <w:proofErr w:type="spellEnd"/>
    </w:p>
    <w:p w14:paraId="4507F1E1" w14:textId="77777777" w:rsidR="003270AB" w:rsidRPr="003807BD" w:rsidRDefault="003270AB" w:rsidP="00BB200D">
      <w:pPr>
        <w:pStyle w:val="SignatureLine"/>
        <w:rPr>
          <w:rFonts w:asciiTheme="minorHAnsi" w:eastAsia="Times New Roman" w:hAnsiTheme="minorHAnsi"/>
          <w:b/>
          <w:bCs/>
          <w:szCs w:val="24"/>
        </w:rPr>
      </w:pPr>
    </w:p>
    <w:p w14:paraId="4507F1E2" w14:textId="783D4839" w:rsidR="0040458B" w:rsidRPr="003807BD" w:rsidRDefault="008140E0" w:rsidP="43DB460F">
      <w:pPr>
        <w:pStyle w:val="SignatureLine"/>
        <w:rPr>
          <w:rFonts w:asciiTheme="minorHAnsi" w:eastAsia="Times New Roman" w:hAnsiTheme="minorHAnsi"/>
          <w:szCs w:val="24"/>
        </w:rPr>
      </w:pPr>
      <w:r w:rsidRPr="003807BD">
        <w:rPr>
          <w:rFonts w:asciiTheme="minorHAnsi" w:eastAsia="Times New Roman" w:hAnsiTheme="minorHAnsi"/>
          <w:b/>
          <w:bCs/>
          <w:szCs w:val="24"/>
        </w:rPr>
        <w:t>Project</w:t>
      </w:r>
      <w:r w:rsidR="003734E5" w:rsidRPr="003807BD">
        <w:rPr>
          <w:rFonts w:asciiTheme="minorHAnsi" w:eastAsia="Times New Roman" w:hAnsiTheme="minorHAnsi"/>
          <w:b/>
          <w:bCs/>
          <w:szCs w:val="24"/>
        </w:rPr>
        <w:t xml:space="preserve"> Director:</w:t>
      </w:r>
      <w:r w:rsidR="0040458B" w:rsidRPr="003807BD">
        <w:rPr>
          <w:rFonts w:asciiTheme="minorHAnsi" w:eastAsia="Times New Roman" w:hAnsiTheme="minorHAnsi"/>
          <w:b/>
          <w:bCs/>
          <w:szCs w:val="24"/>
        </w:rPr>
        <w:t xml:space="preserve"> </w:t>
      </w:r>
      <w:r w:rsidR="007B13F3" w:rsidRPr="003807BD">
        <w:rPr>
          <w:rFonts w:asciiTheme="minorHAnsi" w:eastAsia="Times New Roman" w:hAnsiTheme="minorHAnsi"/>
          <w:szCs w:val="24"/>
        </w:rPr>
        <w:t xml:space="preserve">Dr. </w:t>
      </w:r>
      <w:r w:rsidR="2444D352" w:rsidRPr="003807BD">
        <w:rPr>
          <w:rFonts w:asciiTheme="minorHAnsi" w:eastAsia="Times New Roman" w:hAnsiTheme="minorHAnsi"/>
          <w:szCs w:val="24"/>
        </w:rPr>
        <w:t>T. Reid Nelson</w:t>
      </w:r>
    </w:p>
    <w:p w14:paraId="04F9521E" w14:textId="6A2F6C29" w:rsidR="00000FBF" w:rsidRPr="003807BD" w:rsidRDefault="00000FBF" w:rsidP="43DB460F">
      <w:pPr>
        <w:pStyle w:val="SignatureLine"/>
        <w:rPr>
          <w:rFonts w:ascii="Calibri" w:eastAsia="Times New Roman" w:hAnsi="Calibri" w:cs="Calibri"/>
          <w:szCs w:val="24"/>
        </w:rPr>
      </w:pPr>
      <w:r w:rsidRPr="003807BD">
        <w:rPr>
          <w:rFonts w:asciiTheme="minorHAnsi" w:eastAsia="Times New Roman" w:hAnsiTheme="minorHAnsi"/>
          <w:b/>
          <w:bCs/>
          <w:szCs w:val="24"/>
        </w:rPr>
        <w:t>Committee:</w:t>
      </w:r>
      <w:r w:rsidRPr="003807BD">
        <w:rPr>
          <w:rFonts w:asciiTheme="minorHAnsi" w:eastAsia="Times New Roman" w:hAnsiTheme="minorHAnsi"/>
          <w:szCs w:val="24"/>
        </w:rPr>
        <w:t xml:space="preserve"> </w:t>
      </w:r>
      <w:r w:rsidR="3B6F3784" w:rsidRPr="003807BD">
        <w:rPr>
          <w:rFonts w:ascii="Calibri" w:eastAsia="Times New Roman" w:hAnsi="Calibri" w:cs="Calibri"/>
          <w:szCs w:val="24"/>
        </w:rPr>
        <w:t>Dr. Esther Peters, Dr. Matthew Rice</w:t>
      </w:r>
    </w:p>
    <w:p w14:paraId="080F6AD7" w14:textId="1D055414" w:rsidR="43DB460F" w:rsidRDefault="43DB460F" w:rsidP="43DB460F">
      <w:pPr>
        <w:pStyle w:val="SignatureLine"/>
        <w:rPr>
          <w:rFonts w:ascii="Calibri" w:eastAsia="Times New Roman" w:hAnsi="Calibri" w:cs="Calibri"/>
          <w:szCs w:val="24"/>
        </w:rPr>
      </w:pPr>
    </w:p>
    <w:p w14:paraId="7B7842FD" w14:textId="68A464D1" w:rsidR="43DB460F" w:rsidRDefault="43DB460F" w:rsidP="43DB460F">
      <w:pPr>
        <w:pStyle w:val="SignatureLine"/>
        <w:rPr>
          <w:rFonts w:asciiTheme="minorHAnsi" w:eastAsia="Times New Roman" w:hAnsiTheme="minorHAnsi"/>
        </w:rPr>
      </w:pPr>
    </w:p>
    <w:p w14:paraId="2E7EAD13" w14:textId="4CC284C6" w:rsidR="008140E0" w:rsidRDefault="008140E0" w:rsidP="005627F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D6C75B9" w14:textId="77777777" w:rsidR="008140E0" w:rsidRPr="005C28EF" w:rsidRDefault="008140E0" w:rsidP="005627F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51F0026" w14:textId="77777777" w:rsidR="006E6AC2" w:rsidRDefault="00000FBF" w:rsidP="00333EF8">
      <w:pPr>
        <w:pStyle w:val="Heading2"/>
      </w:pPr>
      <w:r w:rsidRPr="005C28EF">
        <w:t>ABSTRACT</w:t>
      </w:r>
      <w:r w:rsidR="00B21E5A">
        <w:t xml:space="preserve"> </w:t>
      </w:r>
    </w:p>
    <w:p w14:paraId="202AC2FF" w14:textId="1B2FB5E9" w:rsidR="00665928" w:rsidRDefault="00665928" w:rsidP="00665928">
      <w:pPr>
        <w:spacing w:after="0" w:line="240" w:lineRule="auto"/>
        <w:rPr>
          <w:rFonts w:cstheme="minorHAnsi"/>
          <w:sz w:val="24"/>
          <w:szCs w:val="24"/>
        </w:rPr>
      </w:pPr>
    </w:p>
    <w:p w14:paraId="10627EBE" w14:textId="77777777" w:rsidR="008140E0" w:rsidRDefault="008140E0" w:rsidP="00665928">
      <w:pPr>
        <w:spacing w:after="0" w:line="240" w:lineRule="auto"/>
        <w:rPr>
          <w:rFonts w:cstheme="minorHAnsi"/>
          <w:sz w:val="24"/>
          <w:szCs w:val="24"/>
        </w:rPr>
      </w:pPr>
    </w:p>
    <w:p w14:paraId="5260F1CA" w14:textId="522A4039" w:rsidR="576831A7" w:rsidRDefault="576831A7" w:rsidP="43DB460F">
      <w:pPr>
        <w:spacing w:after="0" w:line="360" w:lineRule="auto"/>
        <w:rPr>
          <w:rFonts w:eastAsiaTheme="minorEastAsia"/>
          <w:sz w:val="24"/>
          <w:szCs w:val="24"/>
        </w:rPr>
      </w:pPr>
      <w:r w:rsidRPr="43DB460F">
        <w:rPr>
          <w:rFonts w:eastAsiaTheme="minorEastAsia"/>
          <w:color w:val="252525"/>
          <w:sz w:val="24"/>
          <w:szCs w:val="24"/>
        </w:rPr>
        <w:t xml:space="preserve">Submerged Aquatic Vegetation (SAV) plays a critical role in estuarine ecosystems by supporting biodiversity. This study examines SAV dynamics in three Potomac River </w:t>
      </w:r>
      <w:proofErr w:type="spellStart"/>
      <w:r w:rsidRPr="43DB460F">
        <w:rPr>
          <w:rFonts w:eastAsiaTheme="minorEastAsia"/>
          <w:color w:val="252525"/>
          <w:sz w:val="24"/>
          <w:szCs w:val="24"/>
        </w:rPr>
        <w:t>embayments</w:t>
      </w:r>
      <w:proofErr w:type="spellEnd"/>
      <w:r w:rsidRPr="43DB460F">
        <w:rPr>
          <w:rFonts w:eastAsiaTheme="minorEastAsia"/>
          <w:color w:val="252525"/>
          <w:sz w:val="24"/>
          <w:szCs w:val="24"/>
        </w:rPr>
        <w:t xml:space="preserve"> from 2012-2022, investigating relationships of SAV coverage with land use and land cover (LULC) patterns and precipitation variability. The </w:t>
      </w:r>
      <w:proofErr w:type="spellStart"/>
      <w:r w:rsidRPr="43DB460F">
        <w:rPr>
          <w:rFonts w:eastAsiaTheme="minorEastAsia"/>
          <w:color w:val="252525"/>
          <w:sz w:val="24"/>
          <w:szCs w:val="24"/>
        </w:rPr>
        <w:t>embayments</w:t>
      </w:r>
      <w:proofErr w:type="spellEnd"/>
      <w:r w:rsidRPr="43DB460F">
        <w:rPr>
          <w:rFonts w:eastAsiaTheme="minorEastAsia"/>
          <w:color w:val="252525"/>
          <w:sz w:val="24"/>
          <w:szCs w:val="24"/>
        </w:rPr>
        <w:t xml:space="preserve"> represent a development gradient from highly urbanized to predominantly forested watersheds. SAV data were compared with LULC and precipitation data. Results reveal contrasting responses to the 2018 extreme rainfall: Hunting Creek lost all SAV, Gunston Cove showed gradual decline, and </w:t>
      </w:r>
      <w:proofErr w:type="spellStart"/>
      <w:r w:rsidRPr="43DB460F">
        <w:rPr>
          <w:rFonts w:eastAsiaTheme="minorEastAsia"/>
          <w:color w:val="252525"/>
          <w:sz w:val="24"/>
          <w:szCs w:val="24"/>
        </w:rPr>
        <w:t>Kanes</w:t>
      </w:r>
      <w:proofErr w:type="spellEnd"/>
      <w:r w:rsidRPr="43DB460F">
        <w:rPr>
          <w:rFonts w:eastAsiaTheme="minorEastAsia"/>
          <w:color w:val="252525"/>
          <w:sz w:val="24"/>
          <w:szCs w:val="24"/>
        </w:rPr>
        <w:t xml:space="preserve"> Creek remained stable. These patterns suggest potential relationships between watershed development and SAV resilience that warrant further study.</w:t>
      </w:r>
    </w:p>
    <w:p w14:paraId="4507F1E8" w14:textId="77777777" w:rsidR="005627F6" w:rsidRPr="005C28EF" w:rsidRDefault="005627F6" w:rsidP="005627F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507F1E9" w14:textId="77777777" w:rsidR="00DD5F36" w:rsidRPr="005C28EF" w:rsidRDefault="00DD5F36" w:rsidP="0092323B">
      <w:pPr>
        <w:pStyle w:val="BodyText"/>
        <w:jc w:val="center"/>
        <w:rPr>
          <w:rFonts w:eastAsia="Calibri" w:cstheme="minorHAnsi"/>
          <w:sz w:val="24"/>
          <w:szCs w:val="24"/>
        </w:rPr>
      </w:pPr>
    </w:p>
    <w:p w14:paraId="4507F1EA" w14:textId="77777777" w:rsidR="005C28EF" w:rsidRPr="005C28EF" w:rsidRDefault="005C28EF" w:rsidP="005C28EF">
      <w:pPr>
        <w:pStyle w:val="BodyText"/>
        <w:jc w:val="center"/>
        <w:rPr>
          <w:rFonts w:eastAsia="Calibri" w:cstheme="minorHAnsi"/>
          <w:sz w:val="24"/>
          <w:szCs w:val="24"/>
        </w:rPr>
      </w:pPr>
    </w:p>
    <w:p w14:paraId="4507F1EB" w14:textId="77777777" w:rsidR="00485089" w:rsidRPr="005C28EF" w:rsidRDefault="00485089" w:rsidP="00DD5F36">
      <w:pPr>
        <w:pStyle w:val="BodyText"/>
        <w:rPr>
          <w:rFonts w:eastAsia="Calibri" w:cstheme="minorHAnsi"/>
          <w:sz w:val="24"/>
          <w:szCs w:val="24"/>
        </w:rPr>
      </w:pPr>
    </w:p>
    <w:sectPr w:rsidR="00485089" w:rsidRPr="005C28EF" w:rsidSect="005627F6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04C"/>
    <w:rsid w:val="00000FBF"/>
    <w:rsid w:val="0018300E"/>
    <w:rsid w:val="00226704"/>
    <w:rsid w:val="00265E4B"/>
    <w:rsid w:val="002B1754"/>
    <w:rsid w:val="002D00D5"/>
    <w:rsid w:val="003270AB"/>
    <w:rsid w:val="00333EF8"/>
    <w:rsid w:val="003734E5"/>
    <w:rsid w:val="003807BD"/>
    <w:rsid w:val="003C0AEA"/>
    <w:rsid w:val="0040458B"/>
    <w:rsid w:val="00412624"/>
    <w:rsid w:val="00485089"/>
    <w:rsid w:val="004F6838"/>
    <w:rsid w:val="005627F6"/>
    <w:rsid w:val="005C28EF"/>
    <w:rsid w:val="00606C46"/>
    <w:rsid w:val="00665928"/>
    <w:rsid w:val="006705EA"/>
    <w:rsid w:val="006E6AC2"/>
    <w:rsid w:val="007B13F3"/>
    <w:rsid w:val="007D213A"/>
    <w:rsid w:val="008140E0"/>
    <w:rsid w:val="00871AB8"/>
    <w:rsid w:val="00881044"/>
    <w:rsid w:val="0092323B"/>
    <w:rsid w:val="00960293"/>
    <w:rsid w:val="009B54E8"/>
    <w:rsid w:val="009F4EEF"/>
    <w:rsid w:val="00A230BC"/>
    <w:rsid w:val="00AD59F1"/>
    <w:rsid w:val="00B13B3C"/>
    <w:rsid w:val="00B21E5A"/>
    <w:rsid w:val="00BB200D"/>
    <w:rsid w:val="00C171E7"/>
    <w:rsid w:val="00C53A4E"/>
    <w:rsid w:val="00C73174"/>
    <w:rsid w:val="00D0004C"/>
    <w:rsid w:val="00D5124F"/>
    <w:rsid w:val="00DA6FD7"/>
    <w:rsid w:val="00DD5F36"/>
    <w:rsid w:val="00DE4CEB"/>
    <w:rsid w:val="00E37FA1"/>
    <w:rsid w:val="00EB1731"/>
    <w:rsid w:val="00EB4CB6"/>
    <w:rsid w:val="00F236AF"/>
    <w:rsid w:val="00F700A2"/>
    <w:rsid w:val="00F74FD0"/>
    <w:rsid w:val="01FB431C"/>
    <w:rsid w:val="0EB4F719"/>
    <w:rsid w:val="1B66F40B"/>
    <w:rsid w:val="2444D352"/>
    <w:rsid w:val="286D6B6E"/>
    <w:rsid w:val="2B9D9C4F"/>
    <w:rsid w:val="32D36250"/>
    <w:rsid w:val="3B6F3784"/>
    <w:rsid w:val="3C3F0F80"/>
    <w:rsid w:val="3C6C2196"/>
    <w:rsid w:val="43BC95F9"/>
    <w:rsid w:val="43DB460F"/>
    <w:rsid w:val="576831A7"/>
    <w:rsid w:val="684BF5F6"/>
    <w:rsid w:val="6F0556ED"/>
    <w:rsid w:val="70A21551"/>
    <w:rsid w:val="713AED67"/>
    <w:rsid w:val="71F09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7F1D9"/>
  <w15:docId w15:val="{C2284A6D-8DFC-46DC-8DC3-7ECBF5BD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C46"/>
  </w:style>
  <w:style w:type="paragraph" w:styleId="Heading1">
    <w:name w:val="heading 1"/>
    <w:basedOn w:val="Normal"/>
    <w:next w:val="BodyText"/>
    <w:link w:val="Heading1Char"/>
    <w:autoRedefine/>
    <w:uiPriority w:val="9"/>
    <w:qFormat/>
    <w:rsid w:val="00333EF8"/>
    <w:pPr>
      <w:keepNext/>
      <w:keepLines/>
      <w:spacing w:after="0" w:line="240" w:lineRule="auto"/>
      <w:jc w:val="center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33EF8"/>
    <w:pPr>
      <w:keepNext/>
      <w:keepLines/>
      <w:spacing w:after="0" w:line="480" w:lineRule="auto"/>
      <w:jc w:val="center"/>
      <w:outlineLvl w:val="1"/>
    </w:pPr>
    <w:rPr>
      <w:rFonts w:ascii="Calibri" w:eastAsiaTheme="majorEastAsia" w:hAnsi="Calibri" w:cstheme="majorBidi"/>
      <w:b/>
      <w:cap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Text">
    <w:name w:val="Abstract Text"/>
    <w:basedOn w:val="Normal"/>
    <w:link w:val="AbstractTextChar"/>
    <w:autoRedefine/>
    <w:qFormat/>
    <w:rsid w:val="009B54E8"/>
    <w:pPr>
      <w:spacing w:after="0" w:line="360" w:lineRule="auto"/>
    </w:pPr>
    <w:rPr>
      <w:rFonts w:eastAsia="Calibri" w:cs="Times New Roman"/>
      <w:b/>
      <w:sz w:val="24"/>
      <w:szCs w:val="24"/>
    </w:rPr>
  </w:style>
  <w:style w:type="character" w:customStyle="1" w:styleId="AbstractTextChar">
    <w:name w:val="Abstract Text Char"/>
    <w:basedOn w:val="DefaultParagraphFont"/>
    <w:link w:val="AbstractText"/>
    <w:rsid w:val="009B54E8"/>
    <w:rPr>
      <w:rFonts w:eastAsia="Calibri" w:cs="Times New Roman"/>
      <w:b/>
      <w:sz w:val="24"/>
      <w:szCs w:val="24"/>
    </w:rPr>
  </w:style>
  <w:style w:type="paragraph" w:customStyle="1" w:styleId="SignatureLine">
    <w:name w:val="Signature Line"/>
    <w:basedOn w:val="Normal"/>
    <w:link w:val="SignatureLineChar"/>
    <w:autoRedefine/>
    <w:qFormat/>
    <w:rsid w:val="00265E4B"/>
    <w:pPr>
      <w:tabs>
        <w:tab w:val="left" w:pos="4140"/>
      </w:tabs>
      <w:spacing w:after="0" w:line="240" w:lineRule="auto"/>
      <w:ind w:left="4320" w:hanging="4320"/>
    </w:pPr>
    <w:rPr>
      <w:rFonts w:ascii="Times New Roman" w:hAnsi="Times New Roman"/>
      <w:sz w:val="24"/>
    </w:rPr>
  </w:style>
  <w:style w:type="character" w:customStyle="1" w:styleId="SignatureLineChar">
    <w:name w:val="Signature Line Char"/>
    <w:basedOn w:val="DefaultParagraphFont"/>
    <w:link w:val="SignatureLine"/>
    <w:rsid w:val="00265E4B"/>
    <w:rPr>
      <w:rFonts w:ascii="Times New Roman" w:hAnsi="Times New Roman"/>
      <w:sz w:val="24"/>
    </w:rPr>
  </w:style>
  <w:style w:type="character" w:styleId="PlaceholderText">
    <w:name w:val="Placeholder Text"/>
    <w:basedOn w:val="DefaultParagraphFont"/>
    <w:uiPriority w:val="99"/>
    <w:semiHidden/>
    <w:rsid w:val="0088104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0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33EF8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DD5F3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D5F36"/>
  </w:style>
  <w:style w:type="character" w:customStyle="1" w:styleId="Heading2Char">
    <w:name w:val="Heading 2 Char"/>
    <w:basedOn w:val="DefaultParagraphFont"/>
    <w:link w:val="Heading2"/>
    <w:uiPriority w:val="9"/>
    <w:rsid w:val="00333EF8"/>
    <w:rPr>
      <w:rFonts w:ascii="Calibri" w:eastAsiaTheme="majorEastAsia" w:hAnsi="Calibri" w:cstheme="majorBidi"/>
      <w:b/>
      <w:caps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 Tang MS Project Presentation</vt:lpstr>
    </vt:vector>
  </TitlesOfParts>
  <Company>George Mason University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 Tang MS Project</dc:title>
  <dc:creator>Aikwan Chong</dc:creator>
  <cp:lastModifiedBy>Aikwan Chong</cp:lastModifiedBy>
  <cp:revision>8</cp:revision>
  <dcterms:created xsi:type="dcterms:W3CDTF">2025-05-10T22:42:00Z</dcterms:created>
  <dcterms:modified xsi:type="dcterms:W3CDTF">2026-09-15T22:54:00Z</dcterms:modified>
</cp:coreProperties>
</file>