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BFA4E" w14:textId="37488C4E" w:rsidR="007F6CB7" w:rsidRPr="009B4D7F" w:rsidRDefault="00A713BF" w:rsidP="00A713BF">
      <w:pPr>
        <w:spacing w:after="0"/>
        <w:jc w:val="center"/>
        <w:rPr>
          <w:rFonts w:ascii="Calibri" w:hAnsi="Calibri" w:cs="Calibri"/>
          <w:b/>
          <w:bCs/>
          <w:sz w:val="22"/>
          <w:szCs w:val="22"/>
        </w:rPr>
      </w:pPr>
      <w:r w:rsidRPr="009B4D7F">
        <w:rPr>
          <w:rFonts w:ascii="Calibri" w:hAnsi="Calibri" w:cs="Calibri"/>
          <w:b/>
          <w:bCs/>
          <w:sz w:val="22"/>
          <w:szCs w:val="22"/>
        </w:rPr>
        <w:t xml:space="preserve">COS Faculty Meeting Minutes </w:t>
      </w:r>
      <w:r w:rsidR="004742F0" w:rsidRPr="009B4D7F">
        <w:rPr>
          <w:rFonts w:ascii="Calibri" w:hAnsi="Calibri" w:cs="Calibri"/>
          <w:b/>
          <w:bCs/>
          <w:sz w:val="22"/>
          <w:szCs w:val="22"/>
        </w:rPr>
        <w:t>1</w:t>
      </w:r>
      <w:r w:rsidR="00A86D58" w:rsidRPr="009B4D7F">
        <w:rPr>
          <w:rFonts w:ascii="Calibri" w:hAnsi="Calibri" w:cs="Calibri"/>
          <w:b/>
          <w:bCs/>
          <w:sz w:val="22"/>
          <w:szCs w:val="22"/>
        </w:rPr>
        <w:t>1</w:t>
      </w:r>
      <w:r w:rsidRPr="009B4D7F">
        <w:rPr>
          <w:rFonts w:ascii="Calibri" w:hAnsi="Calibri" w:cs="Calibri"/>
          <w:b/>
          <w:bCs/>
          <w:sz w:val="22"/>
          <w:szCs w:val="22"/>
        </w:rPr>
        <w:t>/1</w:t>
      </w:r>
      <w:r w:rsidR="00A86D58" w:rsidRPr="009B4D7F">
        <w:rPr>
          <w:rFonts w:ascii="Calibri" w:hAnsi="Calibri" w:cs="Calibri"/>
          <w:b/>
          <w:bCs/>
          <w:sz w:val="22"/>
          <w:szCs w:val="22"/>
        </w:rPr>
        <w:t>2</w:t>
      </w:r>
      <w:r w:rsidRPr="009B4D7F">
        <w:rPr>
          <w:rFonts w:ascii="Calibri" w:hAnsi="Calibri" w:cs="Calibri"/>
          <w:b/>
          <w:bCs/>
          <w:sz w:val="22"/>
          <w:szCs w:val="22"/>
        </w:rPr>
        <w:t>/2025</w:t>
      </w:r>
    </w:p>
    <w:p w14:paraId="76D7E587" w14:textId="50DCCA35" w:rsidR="00A713BF" w:rsidRPr="009B4D7F" w:rsidRDefault="00A713BF" w:rsidP="00A713BF">
      <w:pPr>
        <w:spacing w:after="0"/>
        <w:jc w:val="center"/>
        <w:rPr>
          <w:rFonts w:ascii="Calibri" w:hAnsi="Calibri" w:cs="Calibri"/>
          <w:b/>
          <w:bCs/>
          <w:sz w:val="22"/>
          <w:szCs w:val="22"/>
        </w:rPr>
      </w:pPr>
      <w:r w:rsidRPr="009B4D7F">
        <w:rPr>
          <w:rFonts w:ascii="Calibri" w:hAnsi="Calibri" w:cs="Calibri"/>
          <w:b/>
          <w:bCs/>
          <w:sz w:val="22"/>
          <w:szCs w:val="22"/>
        </w:rPr>
        <w:t>12pm-1pm</w:t>
      </w:r>
      <w:r w:rsidR="00E15E34" w:rsidRPr="009B4D7F">
        <w:rPr>
          <w:rFonts w:ascii="Calibri" w:hAnsi="Calibri" w:cs="Calibri"/>
          <w:b/>
          <w:bCs/>
          <w:sz w:val="22"/>
          <w:szCs w:val="22"/>
        </w:rPr>
        <w:t xml:space="preserve">, </w:t>
      </w:r>
      <w:r w:rsidRPr="009B4D7F">
        <w:rPr>
          <w:rFonts w:ascii="Calibri" w:hAnsi="Calibri" w:cs="Calibri"/>
          <w:b/>
          <w:bCs/>
          <w:sz w:val="22"/>
          <w:szCs w:val="22"/>
        </w:rPr>
        <w:t xml:space="preserve">Exploratory Hall 3301 &amp; </w:t>
      </w:r>
      <w:r w:rsidR="00E0761A" w:rsidRPr="009B4D7F">
        <w:rPr>
          <w:rFonts w:ascii="Calibri" w:hAnsi="Calibri" w:cs="Calibri"/>
          <w:b/>
          <w:bCs/>
          <w:sz w:val="22"/>
          <w:szCs w:val="22"/>
        </w:rPr>
        <w:t>MS Teams</w:t>
      </w:r>
    </w:p>
    <w:p w14:paraId="11BE3F46" w14:textId="77777777" w:rsidR="00A713BF" w:rsidRPr="009B4D7F" w:rsidRDefault="00A713BF">
      <w:pPr>
        <w:rPr>
          <w:rFonts w:ascii="Calibri" w:hAnsi="Calibri" w:cs="Calibri"/>
          <w:sz w:val="22"/>
          <w:szCs w:val="22"/>
        </w:rPr>
      </w:pPr>
    </w:p>
    <w:p w14:paraId="4ABAB921" w14:textId="7EAF6DCA" w:rsidR="00A713BF" w:rsidRPr="009B4D7F" w:rsidRDefault="00A713BF" w:rsidP="00A713BF">
      <w:pPr>
        <w:pStyle w:val="ListParagraph"/>
        <w:numPr>
          <w:ilvl w:val="0"/>
          <w:numId w:val="1"/>
        </w:numPr>
        <w:rPr>
          <w:rFonts w:ascii="Calibri" w:hAnsi="Calibri" w:cs="Calibri"/>
          <w:sz w:val="22"/>
          <w:szCs w:val="22"/>
        </w:rPr>
      </w:pPr>
      <w:r w:rsidRPr="009B4D7F">
        <w:rPr>
          <w:rFonts w:ascii="Calibri" w:hAnsi="Calibri" w:cs="Calibri"/>
          <w:sz w:val="22"/>
          <w:szCs w:val="22"/>
        </w:rPr>
        <w:t>Call to Order 12:0</w:t>
      </w:r>
      <w:r w:rsidR="00DF7827" w:rsidRPr="009B4D7F">
        <w:rPr>
          <w:rFonts w:ascii="Calibri" w:hAnsi="Calibri" w:cs="Calibri"/>
          <w:sz w:val="22"/>
          <w:szCs w:val="22"/>
        </w:rPr>
        <w:t>4</w:t>
      </w:r>
      <w:r w:rsidRPr="009B4D7F">
        <w:rPr>
          <w:rFonts w:ascii="Calibri" w:hAnsi="Calibri" w:cs="Calibri"/>
          <w:sz w:val="22"/>
          <w:szCs w:val="22"/>
        </w:rPr>
        <w:t>pm</w:t>
      </w:r>
    </w:p>
    <w:p w14:paraId="1D4E8C56" w14:textId="6C9C880B" w:rsidR="00A713BF" w:rsidRPr="009B4D7F" w:rsidRDefault="00E15E34" w:rsidP="00E15E34">
      <w:pPr>
        <w:pStyle w:val="ListParagraph"/>
        <w:numPr>
          <w:ilvl w:val="0"/>
          <w:numId w:val="1"/>
        </w:numPr>
        <w:rPr>
          <w:rFonts w:ascii="Calibri" w:hAnsi="Calibri" w:cs="Calibri"/>
          <w:sz w:val="22"/>
          <w:szCs w:val="22"/>
        </w:rPr>
      </w:pPr>
      <w:r w:rsidRPr="009B4D7F">
        <w:rPr>
          <w:rFonts w:ascii="Calibri" w:hAnsi="Calibri" w:cs="Calibri"/>
          <w:sz w:val="22"/>
          <w:szCs w:val="22"/>
        </w:rPr>
        <w:t xml:space="preserve">Approval of </w:t>
      </w:r>
      <w:r w:rsidR="00DF7827" w:rsidRPr="009B4D7F">
        <w:rPr>
          <w:rFonts w:ascii="Calibri" w:hAnsi="Calibri" w:cs="Calibri"/>
          <w:sz w:val="22"/>
          <w:szCs w:val="22"/>
        </w:rPr>
        <w:t>October 15</w:t>
      </w:r>
      <w:r w:rsidRPr="009B4D7F">
        <w:rPr>
          <w:rFonts w:ascii="Calibri" w:hAnsi="Calibri" w:cs="Calibri"/>
          <w:sz w:val="22"/>
          <w:szCs w:val="22"/>
        </w:rPr>
        <w:t>, 2025 Meeting Minutes</w:t>
      </w:r>
    </w:p>
    <w:p w14:paraId="3D99D8FC" w14:textId="0F00391E" w:rsidR="007A0B88" w:rsidRPr="009B4D7F" w:rsidRDefault="00A713BF" w:rsidP="00DF7827">
      <w:pPr>
        <w:pStyle w:val="ListParagraph"/>
        <w:numPr>
          <w:ilvl w:val="0"/>
          <w:numId w:val="1"/>
        </w:numPr>
        <w:rPr>
          <w:rFonts w:ascii="Calibri" w:hAnsi="Calibri" w:cs="Calibri"/>
          <w:sz w:val="22"/>
          <w:szCs w:val="22"/>
        </w:rPr>
      </w:pPr>
      <w:r w:rsidRPr="009B4D7F">
        <w:rPr>
          <w:rFonts w:ascii="Calibri" w:hAnsi="Calibri" w:cs="Calibri"/>
          <w:sz w:val="22"/>
          <w:szCs w:val="22"/>
        </w:rPr>
        <w:t>Dean’s Remarks</w:t>
      </w:r>
    </w:p>
    <w:p w14:paraId="793E3A8E" w14:textId="03C855D9" w:rsidR="00DF7827" w:rsidRPr="009B4D7F" w:rsidRDefault="00DF7827" w:rsidP="00DF7827">
      <w:pPr>
        <w:pStyle w:val="ListParagraph"/>
        <w:numPr>
          <w:ilvl w:val="1"/>
          <w:numId w:val="1"/>
        </w:numPr>
        <w:rPr>
          <w:rFonts w:ascii="Calibri" w:hAnsi="Calibri" w:cs="Calibri"/>
          <w:sz w:val="22"/>
          <w:szCs w:val="22"/>
        </w:rPr>
      </w:pPr>
      <w:r w:rsidRPr="009B4D7F">
        <w:rPr>
          <w:rFonts w:ascii="Calibri" w:hAnsi="Calibri" w:cs="Calibri"/>
          <w:sz w:val="22"/>
          <w:szCs w:val="22"/>
        </w:rPr>
        <w:t>More pieces of the budget in place</w:t>
      </w:r>
    </w:p>
    <w:p w14:paraId="79550F37" w14:textId="06C020C6" w:rsidR="00DF7827" w:rsidRPr="009B4D7F" w:rsidRDefault="00DF7827" w:rsidP="00DF7827">
      <w:pPr>
        <w:pStyle w:val="ListParagraph"/>
        <w:numPr>
          <w:ilvl w:val="2"/>
          <w:numId w:val="1"/>
        </w:numPr>
        <w:rPr>
          <w:rFonts w:ascii="Calibri" w:hAnsi="Calibri" w:cs="Calibri"/>
          <w:sz w:val="22"/>
          <w:szCs w:val="22"/>
        </w:rPr>
      </w:pPr>
      <w:r w:rsidRPr="009B4D7F">
        <w:rPr>
          <w:rFonts w:ascii="Calibri" w:hAnsi="Calibri" w:cs="Calibri"/>
          <w:sz w:val="22"/>
          <w:szCs w:val="22"/>
        </w:rPr>
        <w:t>Slide deck with information delivered to Chairs, who will share it with each department</w:t>
      </w:r>
      <w:r w:rsidR="00470517" w:rsidRPr="009B4D7F">
        <w:rPr>
          <w:rFonts w:ascii="Calibri" w:hAnsi="Calibri" w:cs="Calibri"/>
          <w:sz w:val="22"/>
          <w:szCs w:val="22"/>
        </w:rPr>
        <w:t>.</w:t>
      </w:r>
    </w:p>
    <w:p w14:paraId="2627ABCB" w14:textId="44E9A9DD" w:rsidR="00DF7827" w:rsidRPr="009B4D7F" w:rsidRDefault="00DF7827" w:rsidP="00DF7827">
      <w:pPr>
        <w:pStyle w:val="ListParagraph"/>
        <w:numPr>
          <w:ilvl w:val="2"/>
          <w:numId w:val="1"/>
        </w:numPr>
        <w:rPr>
          <w:rFonts w:ascii="Calibri" w:hAnsi="Calibri" w:cs="Calibri"/>
          <w:sz w:val="22"/>
          <w:szCs w:val="22"/>
        </w:rPr>
      </w:pPr>
      <w:r w:rsidRPr="009B4D7F">
        <w:rPr>
          <w:rFonts w:ascii="Calibri" w:hAnsi="Calibri" w:cs="Calibri"/>
          <w:sz w:val="22"/>
          <w:szCs w:val="22"/>
        </w:rPr>
        <w:t xml:space="preserve">College is in the green, but Strategic </w:t>
      </w:r>
      <w:r w:rsidR="00C36C51" w:rsidRPr="009B4D7F">
        <w:rPr>
          <w:rFonts w:ascii="Calibri" w:hAnsi="Calibri" w:cs="Calibri"/>
          <w:sz w:val="22"/>
          <w:szCs w:val="22"/>
        </w:rPr>
        <w:t>Investment Fund takes 75% of E&amp;G, so leaves the college barely in the green afterwards</w:t>
      </w:r>
    </w:p>
    <w:p w14:paraId="037E92E7" w14:textId="13B604E1" w:rsidR="00C36C51" w:rsidRPr="009B4D7F" w:rsidRDefault="00C36C51" w:rsidP="00DF7827">
      <w:pPr>
        <w:pStyle w:val="ListParagraph"/>
        <w:numPr>
          <w:ilvl w:val="2"/>
          <w:numId w:val="1"/>
        </w:numPr>
        <w:rPr>
          <w:rFonts w:ascii="Calibri" w:hAnsi="Calibri" w:cs="Calibri"/>
          <w:sz w:val="22"/>
          <w:szCs w:val="22"/>
        </w:rPr>
      </w:pPr>
      <w:r w:rsidRPr="009B4D7F">
        <w:rPr>
          <w:rFonts w:ascii="Calibri" w:hAnsi="Calibri" w:cs="Calibri"/>
          <w:sz w:val="22"/>
          <w:szCs w:val="22"/>
        </w:rPr>
        <w:t>This will limit new hires</w:t>
      </w:r>
      <w:r w:rsidR="00470517" w:rsidRPr="009B4D7F">
        <w:rPr>
          <w:rFonts w:ascii="Calibri" w:hAnsi="Calibri" w:cs="Calibri"/>
          <w:sz w:val="22"/>
          <w:szCs w:val="22"/>
        </w:rPr>
        <w:t>.</w:t>
      </w:r>
    </w:p>
    <w:p w14:paraId="18DEA96D" w14:textId="4CD916EA" w:rsidR="00C36C51" w:rsidRPr="009B4D7F" w:rsidRDefault="00C36C51" w:rsidP="00DF7827">
      <w:pPr>
        <w:pStyle w:val="ListParagraph"/>
        <w:numPr>
          <w:ilvl w:val="2"/>
          <w:numId w:val="1"/>
        </w:numPr>
        <w:rPr>
          <w:rFonts w:ascii="Calibri" w:hAnsi="Calibri" w:cs="Calibri"/>
          <w:sz w:val="22"/>
          <w:szCs w:val="22"/>
        </w:rPr>
      </w:pPr>
      <w:r w:rsidRPr="009B4D7F">
        <w:rPr>
          <w:rFonts w:ascii="Calibri" w:hAnsi="Calibri" w:cs="Calibri"/>
          <w:sz w:val="22"/>
          <w:szCs w:val="22"/>
        </w:rPr>
        <w:t>Dean will do another Town Hall early in the spring semester as things are finalized and wants everyone to have a clear picture of the financial situation.</w:t>
      </w:r>
    </w:p>
    <w:p w14:paraId="1F211193" w14:textId="55034DA9" w:rsidR="00C36C51" w:rsidRPr="009B4D7F" w:rsidRDefault="00C36C51" w:rsidP="00470517">
      <w:pPr>
        <w:pStyle w:val="ListParagraph"/>
        <w:numPr>
          <w:ilvl w:val="1"/>
          <w:numId w:val="1"/>
        </w:numPr>
        <w:rPr>
          <w:rFonts w:ascii="Calibri" w:hAnsi="Calibri" w:cs="Calibri"/>
          <w:sz w:val="22"/>
          <w:szCs w:val="22"/>
        </w:rPr>
      </w:pPr>
      <w:r w:rsidRPr="009B4D7F">
        <w:rPr>
          <w:rFonts w:ascii="Calibri" w:hAnsi="Calibri" w:cs="Calibri"/>
          <w:sz w:val="22"/>
          <w:szCs w:val="22"/>
        </w:rPr>
        <w:t>Question</w:t>
      </w:r>
      <w:r w:rsidR="000C1D87" w:rsidRPr="009B4D7F">
        <w:rPr>
          <w:rFonts w:ascii="Calibri" w:hAnsi="Calibri" w:cs="Calibri"/>
          <w:sz w:val="22"/>
          <w:szCs w:val="22"/>
        </w:rPr>
        <w:t xml:space="preserve"> posed regarding how Grand Challenge Initiative (GCI) will work when one part of the match is in a college </w:t>
      </w:r>
      <w:r w:rsidR="001230BB" w:rsidRPr="009B4D7F">
        <w:rPr>
          <w:rFonts w:ascii="Calibri" w:hAnsi="Calibri" w:cs="Calibri"/>
          <w:sz w:val="22"/>
          <w:szCs w:val="22"/>
        </w:rPr>
        <w:t xml:space="preserve">with a deficit and the other part of the match is in a college with a surplus. Dean answered that the Provost and VP of Research, Innovation and Economic Impact are working on a strategy for this situation. </w:t>
      </w:r>
    </w:p>
    <w:p w14:paraId="47124673" w14:textId="57CDA1AC" w:rsidR="001230BB" w:rsidRPr="009B4D7F" w:rsidRDefault="001230BB" w:rsidP="00470517">
      <w:pPr>
        <w:pStyle w:val="ListParagraph"/>
        <w:numPr>
          <w:ilvl w:val="1"/>
          <w:numId w:val="1"/>
        </w:numPr>
        <w:rPr>
          <w:rFonts w:ascii="Calibri" w:hAnsi="Calibri" w:cs="Calibri"/>
          <w:sz w:val="22"/>
          <w:szCs w:val="22"/>
        </w:rPr>
      </w:pPr>
      <w:r w:rsidRPr="009B4D7F">
        <w:rPr>
          <w:rFonts w:ascii="Calibri" w:hAnsi="Calibri" w:cs="Calibri"/>
          <w:sz w:val="22"/>
          <w:szCs w:val="22"/>
        </w:rPr>
        <w:t>GCI – COS is moving forward with matches and Dean pointed out that there are also smaller awards</w:t>
      </w:r>
      <w:r w:rsidR="00470517" w:rsidRPr="009B4D7F">
        <w:rPr>
          <w:rFonts w:ascii="Calibri" w:hAnsi="Calibri" w:cs="Calibri"/>
          <w:sz w:val="22"/>
          <w:szCs w:val="22"/>
        </w:rPr>
        <w:t xml:space="preserve"> on the table.</w:t>
      </w:r>
    </w:p>
    <w:p w14:paraId="33084080" w14:textId="3285F16E" w:rsidR="008C5F0D" w:rsidRPr="009B4D7F" w:rsidRDefault="008C5F0D" w:rsidP="00470517">
      <w:pPr>
        <w:pStyle w:val="ListParagraph"/>
        <w:numPr>
          <w:ilvl w:val="1"/>
          <w:numId w:val="1"/>
        </w:numPr>
        <w:rPr>
          <w:rFonts w:ascii="Calibri" w:hAnsi="Calibri" w:cs="Calibri"/>
          <w:sz w:val="22"/>
          <w:szCs w:val="22"/>
        </w:rPr>
      </w:pPr>
      <w:r w:rsidRPr="009B4D7F">
        <w:rPr>
          <w:rFonts w:ascii="Calibri" w:hAnsi="Calibri" w:cs="Calibri"/>
          <w:sz w:val="22"/>
          <w:szCs w:val="22"/>
        </w:rPr>
        <w:t>Question posed regarding the new Sr. Associate Dean position of Strategic Initiatives, Innovation and College Affairs</w:t>
      </w:r>
      <w:r w:rsidR="008E0380" w:rsidRPr="009B4D7F">
        <w:rPr>
          <w:rFonts w:ascii="Calibri" w:hAnsi="Calibri" w:cs="Calibri"/>
          <w:sz w:val="22"/>
          <w:szCs w:val="22"/>
        </w:rPr>
        <w:t xml:space="preserve"> - it</w:t>
      </w:r>
      <w:r w:rsidRPr="009B4D7F">
        <w:rPr>
          <w:rFonts w:ascii="Calibri" w:hAnsi="Calibri" w:cs="Calibri"/>
          <w:sz w:val="22"/>
          <w:szCs w:val="22"/>
        </w:rPr>
        <w:t xml:space="preserve"> is open for applications.</w:t>
      </w:r>
      <w:r w:rsidR="00026B06" w:rsidRPr="009B4D7F">
        <w:rPr>
          <w:rFonts w:ascii="Calibri" w:hAnsi="Calibri" w:cs="Calibri"/>
          <w:sz w:val="22"/>
          <w:szCs w:val="22"/>
        </w:rPr>
        <w:t xml:space="preserve"> It is the combination of Jason Kinser’s current position and some of Ali’s position.</w:t>
      </w:r>
    </w:p>
    <w:p w14:paraId="2A667CB8" w14:textId="6A90AB87" w:rsidR="00026B06" w:rsidRPr="009B4D7F" w:rsidRDefault="00026B06" w:rsidP="00470517">
      <w:pPr>
        <w:pStyle w:val="ListParagraph"/>
        <w:numPr>
          <w:ilvl w:val="1"/>
          <w:numId w:val="1"/>
        </w:numPr>
        <w:rPr>
          <w:rFonts w:ascii="Calibri" w:hAnsi="Calibri" w:cs="Calibri"/>
          <w:sz w:val="22"/>
          <w:szCs w:val="22"/>
        </w:rPr>
      </w:pPr>
      <w:r w:rsidRPr="009B4D7F">
        <w:rPr>
          <w:rFonts w:ascii="Calibri" w:hAnsi="Calibri" w:cs="Calibri"/>
          <w:sz w:val="22"/>
          <w:szCs w:val="22"/>
        </w:rPr>
        <w:t>Dean reported that the Associate Dean of Faculty Affairs is a separate search committee, and he will send an email with the position description.</w:t>
      </w:r>
    </w:p>
    <w:p w14:paraId="35F60F8D" w14:textId="10DE4191" w:rsidR="00470517" w:rsidRPr="009B4D7F" w:rsidRDefault="00440D55" w:rsidP="00470517">
      <w:pPr>
        <w:pStyle w:val="ListParagraph"/>
        <w:numPr>
          <w:ilvl w:val="0"/>
          <w:numId w:val="1"/>
        </w:numPr>
        <w:rPr>
          <w:rFonts w:ascii="Calibri" w:hAnsi="Calibri" w:cs="Calibri"/>
          <w:sz w:val="22"/>
          <w:szCs w:val="22"/>
        </w:rPr>
      </w:pPr>
      <w:r w:rsidRPr="009B4D7F">
        <w:rPr>
          <w:rFonts w:ascii="Calibri" w:hAnsi="Calibri" w:cs="Calibri"/>
          <w:sz w:val="22"/>
          <w:szCs w:val="22"/>
        </w:rPr>
        <w:t>COS IT Overview – Ahmad Taheri</w:t>
      </w:r>
    </w:p>
    <w:p w14:paraId="6DBC06D0" w14:textId="1E4EEBE5" w:rsidR="00CA1FAA" w:rsidRPr="009B4D7F" w:rsidRDefault="00CA1FAA" w:rsidP="00440D55">
      <w:pPr>
        <w:pStyle w:val="ListParagraph"/>
        <w:numPr>
          <w:ilvl w:val="1"/>
          <w:numId w:val="1"/>
        </w:numPr>
        <w:rPr>
          <w:rFonts w:ascii="Calibri" w:hAnsi="Calibri" w:cs="Calibri"/>
          <w:sz w:val="22"/>
          <w:szCs w:val="22"/>
        </w:rPr>
      </w:pPr>
      <w:r w:rsidRPr="009B4D7F">
        <w:rPr>
          <w:rFonts w:ascii="Calibri" w:hAnsi="Calibri" w:cs="Calibri"/>
          <w:sz w:val="22"/>
          <w:szCs w:val="22"/>
        </w:rPr>
        <w:t>COS IT provides local support, and University ITS provides enterprise-system support.</w:t>
      </w:r>
    </w:p>
    <w:p w14:paraId="694F2758" w14:textId="3C2B182D" w:rsidR="00440D55" w:rsidRPr="009B4D7F" w:rsidRDefault="00440D55" w:rsidP="00440D55">
      <w:pPr>
        <w:pStyle w:val="ListParagraph"/>
        <w:numPr>
          <w:ilvl w:val="1"/>
          <w:numId w:val="1"/>
        </w:numPr>
        <w:rPr>
          <w:rFonts w:ascii="Calibri" w:hAnsi="Calibri" w:cs="Calibri"/>
          <w:sz w:val="22"/>
          <w:szCs w:val="22"/>
        </w:rPr>
      </w:pPr>
      <w:r w:rsidRPr="009B4D7F">
        <w:rPr>
          <w:rFonts w:ascii="Calibri" w:hAnsi="Calibri" w:cs="Calibri"/>
          <w:sz w:val="22"/>
          <w:szCs w:val="22"/>
        </w:rPr>
        <w:t xml:space="preserve">COS IT has </w:t>
      </w:r>
      <w:r w:rsidR="00CA1FAA" w:rsidRPr="009B4D7F">
        <w:rPr>
          <w:rFonts w:ascii="Calibri" w:hAnsi="Calibri" w:cs="Calibri"/>
          <w:sz w:val="22"/>
          <w:szCs w:val="22"/>
        </w:rPr>
        <w:t>an</w:t>
      </w:r>
      <w:r w:rsidRPr="009B4D7F">
        <w:rPr>
          <w:rFonts w:ascii="Calibri" w:hAnsi="Calibri" w:cs="Calibri"/>
          <w:sz w:val="22"/>
          <w:szCs w:val="22"/>
        </w:rPr>
        <w:t xml:space="preserve"> IT request/Issue</w:t>
      </w:r>
      <w:r w:rsidR="00CA1FAA" w:rsidRPr="009B4D7F">
        <w:rPr>
          <w:rFonts w:ascii="Calibri" w:hAnsi="Calibri" w:cs="Calibri"/>
          <w:sz w:val="22"/>
          <w:szCs w:val="22"/>
        </w:rPr>
        <w:t xml:space="preserve"> submission </w:t>
      </w:r>
      <w:r w:rsidRPr="009B4D7F">
        <w:rPr>
          <w:rFonts w:ascii="Calibri" w:hAnsi="Calibri" w:cs="Calibri"/>
          <w:sz w:val="22"/>
          <w:szCs w:val="22"/>
        </w:rPr>
        <w:t xml:space="preserve">ticketing procedure that feeds into the university-wide system. This allows for workflow automation and less duplication of effort. </w:t>
      </w:r>
      <w:r w:rsidR="00CA1FAA" w:rsidRPr="009B4D7F">
        <w:rPr>
          <w:rFonts w:ascii="Calibri" w:hAnsi="Calibri" w:cs="Calibri"/>
          <w:sz w:val="22"/>
          <w:szCs w:val="22"/>
        </w:rPr>
        <w:t>To put in an IT request/Issue submission, please go to</w:t>
      </w:r>
      <w:r w:rsidR="00CA1FAA" w:rsidRPr="009B4D7F">
        <w:rPr>
          <w:rFonts w:ascii="Calibri" w:hAnsi="Calibri" w:cs="Calibri"/>
          <w:b/>
          <w:bCs/>
          <w:sz w:val="22"/>
          <w:szCs w:val="22"/>
        </w:rPr>
        <w:t> </w:t>
      </w:r>
      <w:hyperlink r:id="rId5" w:history="1">
        <w:r w:rsidR="00CA1FAA" w:rsidRPr="009B4D7F">
          <w:rPr>
            <w:rStyle w:val="Hyperlink"/>
            <w:rFonts w:ascii="Calibri" w:hAnsi="Calibri" w:cs="Calibri"/>
            <w:b/>
            <w:bCs/>
            <w:sz w:val="22"/>
            <w:szCs w:val="22"/>
          </w:rPr>
          <w:t>College of Science IT Request / Issue Submission Form</w:t>
        </w:r>
      </w:hyperlink>
      <w:r w:rsidR="00C852D3" w:rsidRPr="009B4D7F">
        <w:rPr>
          <w:rFonts w:ascii="Calibri" w:hAnsi="Calibri" w:cs="Calibri"/>
          <w:sz w:val="22"/>
          <w:szCs w:val="22"/>
        </w:rPr>
        <w:t>.</w:t>
      </w:r>
    </w:p>
    <w:p w14:paraId="48B01C25" w14:textId="5FD9A8BC" w:rsidR="00440D55" w:rsidRPr="009B4D7F" w:rsidRDefault="00CA1FAA" w:rsidP="00440D55">
      <w:pPr>
        <w:pStyle w:val="ListParagraph"/>
        <w:numPr>
          <w:ilvl w:val="1"/>
          <w:numId w:val="1"/>
        </w:numPr>
        <w:rPr>
          <w:rFonts w:ascii="Calibri" w:hAnsi="Calibri" w:cs="Calibri"/>
          <w:sz w:val="22"/>
          <w:szCs w:val="22"/>
        </w:rPr>
      </w:pPr>
      <w:r w:rsidRPr="009B4D7F">
        <w:rPr>
          <w:rFonts w:ascii="Calibri" w:hAnsi="Calibri" w:cs="Calibri"/>
          <w:sz w:val="22"/>
          <w:szCs w:val="22"/>
        </w:rPr>
        <w:t>COS IT is testing a procurement system in the Dean’s office currently, with an anticipated roll out to COS</w:t>
      </w:r>
      <w:r w:rsidR="00C852D3" w:rsidRPr="009B4D7F">
        <w:rPr>
          <w:rFonts w:ascii="Calibri" w:hAnsi="Calibri" w:cs="Calibri"/>
          <w:sz w:val="22"/>
          <w:szCs w:val="22"/>
        </w:rPr>
        <w:t>.</w:t>
      </w:r>
    </w:p>
    <w:p w14:paraId="09FA32D7" w14:textId="7A2DF4C5" w:rsidR="00CA1FAA" w:rsidRPr="009B4D7F" w:rsidRDefault="00CA1FAA" w:rsidP="00CA1FAA">
      <w:pPr>
        <w:pStyle w:val="ListParagraph"/>
        <w:numPr>
          <w:ilvl w:val="1"/>
          <w:numId w:val="1"/>
        </w:numPr>
        <w:rPr>
          <w:rFonts w:ascii="Calibri" w:hAnsi="Calibri" w:cs="Calibri"/>
          <w:sz w:val="22"/>
          <w:szCs w:val="22"/>
        </w:rPr>
      </w:pPr>
      <w:r w:rsidRPr="009B4D7F">
        <w:rPr>
          <w:rFonts w:ascii="Calibri" w:hAnsi="Calibri" w:cs="Calibri"/>
          <w:sz w:val="22"/>
          <w:szCs w:val="22"/>
        </w:rPr>
        <w:t>If you are seeing a </w:t>
      </w:r>
      <w:r w:rsidRPr="009B4D7F">
        <w:rPr>
          <w:rFonts w:ascii="Calibri" w:hAnsi="Calibri" w:cs="Calibri"/>
          <w:b/>
          <w:bCs/>
          <w:sz w:val="22"/>
          <w:szCs w:val="22"/>
        </w:rPr>
        <w:t>Windows 10 End of Life</w:t>
      </w:r>
      <w:r w:rsidRPr="009B4D7F">
        <w:rPr>
          <w:rFonts w:ascii="Calibri" w:hAnsi="Calibri" w:cs="Calibri"/>
          <w:sz w:val="22"/>
          <w:szCs w:val="22"/>
        </w:rPr>
        <w:t> pop-up message on your PC and have </w:t>
      </w:r>
      <w:r w:rsidRPr="009B4D7F">
        <w:rPr>
          <w:rFonts w:ascii="Calibri" w:hAnsi="Calibri" w:cs="Calibri"/>
          <w:b/>
          <w:bCs/>
          <w:sz w:val="22"/>
          <w:szCs w:val="22"/>
        </w:rPr>
        <w:t>not yet responded to the Windows 11 Upgrade Survey</w:t>
      </w:r>
      <w:r w:rsidRPr="009B4D7F">
        <w:rPr>
          <w:rFonts w:ascii="Calibri" w:hAnsi="Calibri" w:cs="Calibri"/>
          <w:sz w:val="22"/>
          <w:szCs w:val="22"/>
        </w:rPr>
        <w:t xml:space="preserve">, please do so as soon as possible </w:t>
      </w:r>
      <w:r w:rsidR="00C852D3" w:rsidRPr="009B4D7F">
        <w:rPr>
          <w:rFonts w:ascii="Calibri" w:hAnsi="Calibri" w:cs="Calibri"/>
          <w:sz w:val="22"/>
          <w:szCs w:val="22"/>
        </w:rPr>
        <w:t xml:space="preserve">– COS IT is trying to locate all machines across all campuses </w:t>
      </w:r>
      <w:r w:rsidRPr="009B4D7F">
        <w:rPr>
          <w:rFonts w:ascii="Calibri" w:hAnsi="Calibri" w:cs="Calibri"/>
          <w:sz w:val="22"/>
          <w:szCs w:val="22"/>
        </w:rPr>
        <w:t>(</w:t>
      </w:r>
      <w:hyperlink r:id="rId6" w:history="1">
        <w:r w:rsidRPr="009B4D7F">
          <w:rPr>
            <w:rStyle w:val="Hyperlink"/>
            <w:rFonts w:ascii="Calibri" w:hAnsi="Calibri" w:cs="Calibri"/>
            <w:sz w:val="22"/>
            <w:szCs w:val="22"/>
          </w:rPr>
          <w:t>Questionnaire</w:t>
        </w:r>
      </w:hyperlink>
      <w:r w:rsidRPr="009B4D7F">
        <w:rPr>
          <w:rFonts w:ascii="Calibri" w:hAnsi="Calibri" w:cs="Calibri"/>
          <w:sz w:val="22"/>
          <w:szCs w:val="22"/>
        </w:rPr>
        <w:t> ). Be sure to include the </w:t>
      </w:r>
      <w:r w:rsidRPr="009B4D7F">
        <w:rPr>
          <w:rFonts w:ascii="Calibri" w:hAnsi="Calibri" w:cs="Calibri"/>
          <w:b/>
          <w:bCs/>
          <w:sz w:val="22"/>
          <w:szCs w:val="22"/>
        </w:rPr>
        <w:t>name of your device.</w:t>
      </w:r>
    </w:p>
    <w:p w14:paraId="011356E6" w14:textId="5B59DAEB" w:rsidR="00CA1FAA" w:rsidRPr="009B4D7F" w:rsidRDefault="00CA1FAA" w:rsidP="00CA1FAA">
      <w:pPr>
        <w:pStyle w:val="ListParagraph"/>
        <w:numPr>
          <w:ilvl w:val="2"/>
          <w:numId w:val="1"/>
        </w:numPr>
        <w:rPr>
          <w:rFonts w:ascii="Calibri" w:hAnsi="Calibri" w:cs="Calibri"/>
          <w:sz w:val="22"/>
          <w:szCs w:val="22"/>
        </w:rPr>
      </w:pPr>
      <w:r w:rsidRPr="009B4D7F">
        <w:rPr>
          <w:rFonts w:ascii="Calibri" w:hAnsi="Calibri" w:cs="Calibri"/>
          <w:sz w:val="22"/>
          <w:szCs w:val="22"/>
        </w:rPr>
        <w:t>Don’t panic!</w:t>
      </w:r>
    </w:p>
    <w:p w14:paraId="5549EC5F" w14:textId="48BB40E1" w:rsidR="00CA1FAA" w:rsidRPr="009B4D7F" w:rsidRDefault="00CA1FAA" w:rsidP="00CA1FAA">
      <w:pPr>
        <w:pStyle w:val="ListParagraph"/>
        <w:numPr>
          <w:ilvl w:val="2"/>
          <w:numId w:val="1"/>
        </w:numPr>
        <w:rPr>
          <w:rFonts w:ascii="Calibri" w:hAnsi="Calibri" w:cs="Calibri"/>
          <w:sz w:val="22"/>
          <w:szCs w:val="22"/>
        </w:rPr>
      </w:pPr>
      <w:r w:rsidRPr="009B4D7F">
        <w:rPr>
          <w:rFonts w:ascii="Calibri" w:hAnsi="Calibri" w:cs="Calibri"/>
          <w:sz w:val="22"/>
          <w:szCs w:val="22"/>
        </w:rPr>
        <w:t>COS IT can do extensions or they have some machines available to replace older equipment.</w:t>
      </w:r>
    </w:p>
    <w:p w14:paraId="19177809" w14:textId="16F4FEBA" w:rsidR="00CA1FAA" w:rsidRPr="009B4D7F" w:rsidRDefault="00C852D3" w:rsidP="00CA1FAA">
      <w:pPr>
        <w:pStyle w:val="ListParagraph"/>
        <w:numPr>
          <w:ilvl w:val="2"/>
          <w:numId w:val="1"/>
        </w:numPr>
        <w:rPr>
          <w:rFonts w:ascii="Calibri" w:hAnsi="Calibri" w:cs="Calibri"/>
          <w:sz w:val="22"/>
          <w:szCs w:val="22"/>
        </w:rPr>
      </w:pPr>
      <w:r w:rsidRPr="009B4D7F">
        <w:rPr>
          <w:rFonts w:ascii="Calibri" w:hAnsi="Calibri" w:cs="Calibri"/>
          <w:sz w:val="22"/>
          <w:szCs w:val="22"/>
        </w:rPr>
        <w:lastRenderedPageBreak/>
        <w:t>There are also work-arounds for Windows 10 equipment that is connected to specific lab devices – one of which is to unplug the computer from the internet.</w:t>
      </w:r>
    </w:p>
    <w:p w14:paraId="6998CF56" w14:textId="732A6CCC" w:rsidR="00C852D3" w:rsidRPr="009B4D7F" w:rsidRDefault="00C852D3" w:rsidP="00C852D3">
      <w:pPr>
        <w:pStyle w:val="ListParagraph"/>
        <w:numPr>
          <w:ilvl w:val="1"/>
          <w:numId w:val="1"/>
        </w:numPr>
        <w:rPr>
          <w:rFonts w:ascii="Calibri" w:hAnsi="Calibri" w:cs="Calibri"/>
          <w:sz w:val="22"/>
          <w:szCs w:val="22"/>
        </w:rPr>
      </w:pPr>
      <w:r w:rsidRPr="009B4D7F">
        <w:rPr>
          <w:rFonts w:ascii="Calibri" w:hAnsi="Calibri" w:cs="Calibri"/>
          <w:sz w:val="22"/>
          <w:szCs w:val="22"/>
        </w:rPr>
        <w:t>Standard time of replacement for computers in COS is 5 years. If you have had the same computer for 5+ years, you are eligible for a new machine and can submit a COS IT Request/Issue Submission.</w:t>
      </w:r>
    </w:p>
    <w:p w14:paraId="4139A08A" w14:textId="6675334C" w:rsidR="00C852D3" w:rsidRPr="009B4D7F" w:rsidRDefault="00C852D3" w:rsidP="00C852D3">
      <w:pPr>
        <w:pStyle w:val="ListParagraph"/>
        <w:numPr>
          <w:ilvl w:val="1"/>
          <w:numId w:val="1"/>
        </w:numPr>
        <w:rPr>
          <w:rFonts w:ascii="Calibri" w:hAnsi="Calibri" w:cs="Calibri"/>
          <w:sz w:val="22"/>
          <w:szCs w:val="22"/>
        </w:rPr>
      </w:pPr>
      <w:r w:rsidRPr="009B4D7F">
        <w:rPr>
          <w:rFonts w:ascii="Calibri" w:hAnsi="Calibri" w:cs="Calibri"/>
          <w:sz w:val="22"/>
          <w:szCs w:val="22"/>
        </w:rPr>
        <w:t>IT Security Training is conducted annually. If you do not complete the training, you will lose access to GMU systems.</w:t>
      </w:r>
    </w:p>
    <w:p w14:paraId="134FAE50" w14:textId="10AA9480" w:rsidR="00C852D3" w:rsidRPr="009B4D7F" w:rsidRDefault="00C852D3" w:rsidP="00C852D3">
      <w:pPr>
        <w:pStyle w:val="ListParagraph"/>
        <w:numPr>
          <w:ilvl w:val="1"/>
          <w:numId w:val="1"/>
        </w:numPr>
        <w:rPr>
          <w:rFonts w:ascii="Calibri" w:hAnsi="Calibri" w:cs="Calibri"/>
          <w:sz w:val="22"/>
          <w:szCs w:val="22"/>
        </w:rPr>
      </w:pPr>
      <w:r w:rsidRPr="009B4D7F">
        <w:rPr>
          <w:rFonts w:ascii="Calibri" w:hAnsi="Calibri" w:cs="Calibri"/>
          <w:sz w:val="22"/>
          <w:szCs w:val="22"/>
        </w:rPr>
        <w:t xml:space="preserve">Ahmad is happy to help answer questions about COS IT policy – his email is </w:t>
      </w:r>
      <w:hyperlink r:id="rId7" w:history="1">
        <w:r w:rsidR="001E2625" w:rsidRPr="009B4D7F">
          <w:rPr>
            <w:rStyle w:val="Hyperlink"/>
            <w:rFonts w:ascii="Calibri" w:hAnsi="Calibri" w:cs="Calibri"/>
            <w:sz w:val="22"/>
            <w:szCs w:val="22"/>
          </w:rPr>
          <w:t>ataheri@gmu.edu</w:t>
        </w:r>
      </w:hyperlink>
      <w:r w:rsidR="001E2625" w:rsidRPr="009B4D7F">
        <w:rPr>
          <w:rFonts w:ascii="Calibri" w:hAnsi="Calibri" w:cs="Calibri"/>
          <w:sz w:val="22"/>
          <w:szCs w:val="22"/>
        </w:rPr>
        <w:t xml:space="preserve">. </w:t>
      </w:r>
    </w:p>
    <w:p w14:paraId="0A72A61E" w14:textId="44216D75" w:rsidR="001E2625" w:rsidRPr="009B4D7F" w:rsidRDefault="005907D1" w:rsidP="001E2625">
      <w:pPr>
        <w:pStyle w:val="ListParagraph"/>
        <w:numPr>
          <w:ilvl w:val="0"/>
          <w:numId w:val="1"/>
        </w:numPr>
        <w:rPr>
          <w:rFonts w:ascii="Calibri" w:hAnsi="Calibri" w:cs="Calibri"/>
          <w:sz w:val="22"/>
          <w:szCs w:val="22"/>
        </w:rPr>
      </w:pPr>
      <w:r w:rsidRPr="009B4D7F">
        <w:rPr>
          <w:rFonts w:ascii="Calibri" w:hAnsi="Calibri" w:cs="Calibri"/>
          <w:sz w:val="22"/>
          <w:szCs w:val="22"/>
        </w:rPr>
        <w:t>Updates from Andre Clayborne, Interim Associate Dean of Faculty Affairs</w:t>
      </w:r>
    </w:p>
    <w:p w14:paraId="738FF15B" w14:textId="41D75227" w:rsidR="005907D1" w:rsidRPr="009B4D7F" w:rsidRDefault="005907D1" w:rsidP="005907D1">
      <w:pPr>
        <w:pStyle w:val="ListParagraph"/>
        <w:numPr>
          <w:ilvl w:val="1"/>
          <w:numId w:val="1"/>
        </w:numPr>
        <w:rPr>
          <w:rFonts w:ascii="Calibri" w:hAnsi="Calibri" w:cs="Calibri"/>
          <w:sz w:val="22"/>
          <w:szCs w:val="22"/>
        </w:rPr>
      </w:pPr>
      <w:r w:rsidRPr="009B4D7F">
        <w:rPr>
          <w:rFonts w:ascii="Calibri" w:hAnsi="Calibri" w:cs="Calibri"/>
          <w:sz w:val="22"/>
          <w:szCs w:val="22"/>
        </w:rPr>
        <w:t>Annual performance assessments for Post-Docs and Research Staff are due December 1.</w:t>
      </w:r>
    </w:p>
    <w:p w14:paraId="106418D0" w14:textId="38A94D32" w:rsidR="005907D1" w:rsidRPr="009B4D7F" w:rsidRDefault="005907D1" w:rsidP="005907D1">
      <w:pPr>
        <w:pStyle w:val="ListParagraph"/>
        <w:numPr>
          <w:ilvl w:val="1"/>
          <w:numId w:val="1"/>
        </w:numPr>
        <w:rPr>
          <w:rFonts w:ascii="Calibri" w:hAnsi="Calibri" w:cs="Calibri"/>
          <w:sz w:val="22"/>
          <w:szCs w:val="22"/>
        </w:rPr>
      </w:pPr>
      <w:r w:rsidRPr="009B4D7F">
        <w:rPr>
          <w:rFonts w:ascii="Calibri" w:hAnsi="Calibri" w:cs="Calibri"/>
          <w:sz w:val="22"/>
          <w:szCs w:val="22"/>
        </w:rPr>
        <w:t>Study Leave Application opens on Friday November 14</w:t>
      </w:r>
      <w:r w:rsidR="00026B06" w:rsidRPr="009B4D7F">
        <w:rPr>
          <w:rFonts w:ascii="Calibri" w:hAnsi="Calibri" w:cs="Calibri"/>
          <w:sz w:val="22"/>
          <w:szCs w:val="22"/>
          <w:vertAlign w:val="superscript"/>
        </w:rPr>
        <w:t>th</w:t>
      </w:r>
      <w:r w:rsidR="00026B06" w:rsidRPr="009B4D7F">
        <w:rPr>
          <w:rFonts w:ascii="Calibri" w:hAnsi="Calibri" w:cs="Calibri"/>
          <w:sz w:val="22"/>
          <w:szCs w:val="22"/>
        </w:rPr>
        <w:t>,</w:t>
      </w:r>
      <w:r w:rsidRPr="009B4D7F">
        <w:rPr>
          <w:rFonts w:ascii="Calibri" w:hAnsi="Calibri" w:cs="Calibri"/>
          <w:sz w:val="22"/>
          <w:szCs w:val="22"/>
        </w:rPr>
        <w:t xml:space="preserve"> 2025 and closes on January 9</w:t>
      </w:r>
      <w:r w:rsidRPr="009B4D7F">
        <w:rPr>
          <w:rFonts w:ascii="Calibri" w:hAnsi="Calibri" w:cs="Calibri"/>
          <w:sz w:val="22"/>
          <w:szCs w:val="22"/>
          <w:vertAlign w:val="superscript"/>
        </w:rPr>
        <w:t>th</w:t>
      </w:r>
      <w:r w:rsidRPr="009B4D7F">
        <w:rPr>
          <w:rFonts w:ascii="Calibri" w:hAnsi="Calibri" w:cs="Calibri"/>
          <w:sz w:val="22"/>
          <w:szCs w:val="22"/>
        </w:rPr>
        <w:t>, 2026.</w:t>
      </w:r>
    </w:p>
    <w:p w14:paraId="49F5EAFA" w14:textId="22D4D42D" w:rsidR="005907D1" w:rsidRPr="009B4D7F" w:rsidRDefault="005907D1" w:rsidP="005907D1">
      <w:pPr>
        <w:pStyle w:val="ListParagraph"/>
        <w:numPr>
          <w:ilvl w:val="1"/>
          <w:numId w:val="1"/>
        </w:numPr>
        <w:rPr>
          <w:rFonts w:ascii="Calibri" w:hAnsi="Calibri" w:cs="Calibri"/>
          <w:sz w:val="22"/>
          <w:szCs w:val="22"/>
        </w:rPr>
      </w:pPr>
      <w:r w:rsidRPr="009B4D7F">
        <w:rPr>
          <w:rFonts w:ascii="Calibri" w:hAnsi="Calibri" w:cs="Calibri"/>
          <w:sz w:val="22"/>
          <w:szCs w:val="22"/>
        </w:rPr>
        <w:t>Assistant Professors are able to take pre-tenure study leave, but they must have approval from their Chair first.</w:t>
      </w:r>
    </w:p>
    <w:p w14:paraId="7A81273C" w14:textId="247199B0" w:rsidR="005907D1" w:rsidRPr="009B4D7F" w:rsidRDefault="005907D1" w:rsidP="005907D1">
      <w:pPr>
        <w:pStyle w:val="ListParagraph"/>
        <w:numPr>
          <w:ilvl w:val="1"/>
          <w:numId w:val="1"/>
        </w:numPr>
        <w:rPr>
          <w:rFonts w:ascii="Calibri" w:hAnsi="Calibri" w:cs="Calibri"/>
          <w:sz w:val="22"/>
          <w:szCs w:val="22"/>
        </w:rPr>
      </w:pPr>
      <w:r w:rsidRPr="009B4D7F">
        <w:rPr>
          <w:rFonts w:ascii="Calibri" w:hAnsi="Calibri" w:cs="Calibri"/>
          <w:sz w:val="22"/>
          <w:szCs w:val="22"/>
        </w:rPr>
        <w:t xml:space="preserve">Adjunct Faculty Success Workshop will be on January 10, 2026 – details are in the newsletter and at </w:t>
      </w:r>
      <w:hyperlink r:id="rId8" w:history="1">
        <w:r w:rsidRPr="009B4D7F">
          <w:rPr>
            <w:rStyle w:val="Hyperlink"/>
            <w:rFonts w:ascii="Calibri" w:hAnsi="Calibri" w:cs="Calibri"/>
            <w:sz w:val="22"/>
            <w:szCs w:val="22"/>
          </w:rPr>
          <w:t>https://faculty.gmu.edu/adjunct-faculty-success-workshop</w:t>
        </w:r>
      </w:hyperlink>
      <w:r w:rsidRPr="009B4D7F">
        <w:rPr>
          <w:rFonts w:ascii="Calibri" w:hAnsi="Calibri" w:cs="Calibri"/>
          <w:sz w:val="22"/>
          <w:szCs w:val="22"/>
        </w:rPr>
        <w:t>.</w:t>
      </w:r>
    </w:p>
    <w:p w14:paraId="76356F28" w14:textId="77777777" w:rsidR="005907D1" w:rsidRPr="009B4D7F" w:rsidRDefault="005907D1" w:rsidP="005907D1">
      <w:pPr>
        <w:pStyle w:val="ListParagraph"/>
        <w:numPr>
          <w:ilvl w:val="1"/>
          <w:numId w:val="1"/>
        </w:numPr>
        <w:rPr>
          <w:rFonts w:ascii="Calibri" w:hAnsi="Calibri" w:cs="Calibri"/>
          <w:sz w:val="22"/>
          <w:szCs w:val="22"/>
        </w:rPr>
      </w:pPr>
      <w:r w:rsidRPr="009B4D7F">
        <w:rPr>
          <w:rFonts w:ascii="Calibri" w:hAnsi="Calibri" w:cs="Calibri"/>
          <w:sz w:val="22"/>
          <w:szCs w:val="22"/>
        </w:rPr>
        <w:t xml:space="preserve">January Faculty Writing Retreat will be January 7-8, 2026. Registration for it and for the Faculty Writing Sprints (held Tuesdays and Fridays) is at </w:t>
      </w:r>
      <w:hyperlink r:id="rId9" w:history="1">
        <w:r w:rsidRPr="009B4D7F">
          <w:rPr>
            <w:rStyle w:val="Hyperlink"/>
            <w:rFonts w:ascii="Calibri" w:hAnsi="Calibri" w:cs="Calibri"/>
            <w:sz w:val="22"/>
            <w:szCs w:val="22"/>
          </w:rPr>
          <w:t>https://faculty.gmu.edu/faculty-writing-support</w:t>
        </w:r>
      </w:hyperlink>
      <w:r w:rsidRPr="009B4D7F">
        <w:rPr>
          <w:rFonts w:ascii="Calibri" w:hAnsi="Calibri" w:cs="Calibri"/>
          <w:sz w:val="22"/>
          <w:szCs w:val="22"/>
        </w:rPr>
        <w:t>.</w:t>
      </w:r>
    </w:p>
    <w:p w14:paraId="7CDC6CBE" w14:textId="25555133" w:rsidR="005907D1" w:rsidRPr="009B4D7F" w:rsidRDefault="005907D1" w:rsidP="005907D1">
      <w:pPr>
        <w:pStyle w:val="ListParagraph"/>
        <w:numPr>
          <w:ilvl w:val="1"/>
          <w:numId w:val="1"/>
        </w:numPr>
        <w:rPr>
          <w:rFonts w:ascii="Calibri" w:hAnsi="Calibri" w:cs="Calibri"/>
          <w:sz w:val="22"/>
          <w:szCs w:val="22"/>
        </w:rPr>
      </w:pPr>
      <w:r w:rsidRPr="009B4D7F">
        <w:rPr>
          <w:rFonts w:ascii="Calibri" w:hAnsi="Calibri" w:cs="Calibri"/>
          <w:sz w:val="22"/>
          <w:szCs w:val="22"/>
        </w:rPr>
        <w:t>Brown Bag series will continue in the spring semester</w:t>
      </w:r>
      <w:r w:rsidR="008C5F0D" w:rsidRPr="009B4D7F">
        <w:rPr>
          <w:rFonts w:ascii="Calibri" w:hAnsi="Calibri" w:cs="Calibri"/>
          <w:sz w:val="22"/>
          <w:szCs w:val="22"/>
        </w:rPr>
        <w:t xml:space="preserve"> – the first one was on FMLA and provided wonderful information from University and COS HR.</w:t>
      </w:r>
      <w:r w:rsidRPr="009B4D7F">
        <w:rPr>
          <w:rFonts w:ascii="Calibri" w:hAnsi="Calibri" w:cs="Calibri"/>
          <w:sz w:val="22"/>
          <w:szCs w:val="22"/>
        </w:rPr>
        <w:t xml:space="preserve"> </w:t>
      </w:r>
    </w:p>
    <w:p w14:paraId="023889F1" w14:textId="521BA79E" w:rsidR="00E15E34" w:rsidRPr="009B4D7F" w:rsidRDefault="00E15E34" w:rsidP="00A713BF">
      <w:pPr>
        <w:pStyle w:val="ListParagraph"/>
        <w:numPr>
          <w:ilvl w:val="0"/>
          <w:numId w:val="1"/>
        </w:numPr>
        <w:rPr>
          <w:rFonts w:ascii="Calibri" w:hAnsi="Calibri" w:cs="Calibri"/>
          <w:sz w:val="22"/>
          <w:szCs w:val="22"/>
        </w:rPr>
      </w:pPr>
      <w:r w:rsidRPr="009B4D7F">
        <w:rPr>
          <w:rFonts w:ascii="Calibri" w:hAnsi="Calibri" w:cs="Calibri"/>
          <w:sz w:val="22"/>
          <w:szCs w:val="22"/>
        </w:rPr>
        <w:t>Committee Reports</w:t>
      </w:r>
    </w:p>
    <w:p w14:paraId="3A23A5D2" w14:textId="1F9E076E" w:rsidR="00E15E34" w:rsidRPr="009B4D7F" w:rsidRDefault="00E15E34" w:rsidP="00E15E34">
      <w:pPr>
        <w:pStyle w:val="ListParagraph"/>
        <w:numPr>
          <w:ilvl w:val="1"/>
          <w:numId w:val="1"/>
        </w:numPr>
        <w:rPr>
          <w:rFonts w:ascii="Calibri" w:hAnsi="Calibri" w:cs="Calibri"/>
          <w:sz w:val="22"/>
          <w:szCs w:val="22"/>
        </w:rPr>
      </w:pPr>
      <w:r w:rsidRPr="009B4D7F">
        <w:rPr>
          <w:rFonts w:ascii="Calibri" w:hAnsi="Calibri" w:cs="Calibri"/>
          <w:sz w:val="22"/>
          <w:szCs w:val="22"/>
        </w:rPr>
        <w:t>Faculty Matters</w:t>
      </w:r>
      <w:r w:rsidR="007A0B88" w:rsidRPr="009B4D7F">
        <w:rPr>
          <w:rFonts w:ascii="Calibri" w:hAnsi="Calibri" w:cs="Calibri"/>
          <w:sz w:val="22"/>
          <w:szCs w:val="22"/>
        </w:rPr>
        <w:t xml:space="preserve"> – Rebecca Jones</w:t>
      </w:r>
    </w:p>
    <w:p w14:paraId="06D1F67D" w14:textId="617DECBD" w:rsidR="00026B06" w:rsidRPr="009B4D7F" w:rsidRDefault="00026B06" w:rsidP="00026B06">
      <w:pPr>
        <w:pStyle w:val="ListParagraph"/>
        <w:numPr>
          <w:ilvl w:val="2"/>
          <w:numId w:val="1"/>
        </w:numPr>
        <w:rPr>
          <w:rFonts w:ascii="Calibri" w:hAnsi="Calibri" w:cs="Calibri"/>
          <w:sz w:val="22"/>
          <w:szCs w:val="22"/>
        </w:rPr>
      </w:pPr>
      <w:r w:rsidRPr="009B4D7F">
        <w:rPr>
          <w:rFonts w:ascii="Calibri" w:hAnsi="Calibri" w:cs="Calibri"/>
          <w:sz w:val="22"/>
          <w:szCs w:val="22"/>
        </w:rPr>
        <w:t>Committee is awaiting feedback from Dean’s office on workload policy.</w:t>
      </w:r>
    </w:p>
    <w:p w14:paraId="032952C2" w14:textId="081D276B" w:rsidR="007A0B88" w:rsidRPr="009B4D7F" w:rsidRDefault="007A0B88" w:rsidP="007A0B88">
      <w:pPr>
        <w:pStyle w:val="ListParagraph"/>
        <w:numPr>
          <w:ilvl w:val="2"/>
          <w:numId w:val="1"/>
        </w:numPr>
        <w:rPr>
          <w:rFonts w:ascii="Calibri" w:hAnsi="Calibri" w:cs="Calibri"/>
          <w:sz w:val="22"/>
          <w:szCs w:val="22"/>
        </w:rPr>
      </w:pPr>
      <w:r w:rsidRPr="009B4D7F">
        <w:rPr>
          <w:rFonts w:ascii="Calibri" w:hAnsi="Calibri" w:cs="Calibri"/>
          <w:sz w:val="22"/>
          <w:szCs w:val="22"/>
        </w:rPr>
        <w:t>Committee is d</w:t>
      </w:r>
      <w:r w:rsidR="00026B06" w:rsidRPr="009B4D7F">
        <w:rPr>
          <w:rFonts w:ascii="Calibri" w:hAnsi="Calibri" w:cs="Calibri"/>
          <w:sz w:val="22"/>
          <w:szCs w:val="22"/>
        </w:rPr>
        <w:t>rafting a</w:t>
      </w:r>
      <w:r w:rsidRPr="009B4D7F">
        <w:rPr>
          <w:rFonts w:ascii="Calibri" w:hAnsi="Calibri" w:cs="Calibri"/>
          <w:sz w:val="22"/>
          <w:szCs w:val="22"/>
        </w:rPr>
        <w:t xml:space="preserve"> grievance proce</w:t>
      </w:r>
      <w:r w:rsidR="00026B06" w:rsidRPr="009B4D7F">
        <w:rPr>
          <w:rFonts w:ascii="Calibri" w:hAnsi="Calibri" w:cs="Calibri"/>
          <w:sz w:val="22"/>
          <w:szCs w:val="22"/>
        </w:rPr>
        <w:t>dure and will share it in December.</w:t>
      </w:r>
    </w:p>
    <w:p w14:paraId="43B3A674" w14:textId="3CD42C07" w:rsidR="00E15E34" w:rsidRPr="009B4D7F" w:rsidRDefault="00E15E34" w:rsidP="00E15E34">
      <w:pPr>
        <w:pStyle w:val="ListParagraph"/>
        <w:numPr>
          <w:ilvl w:val="1"/>
          <w:numId w:val="1"/>
        </w:numPr>
        <w:rPr>
          <w:rFonts w:ascii="Calibri" w:hAnsi="Calibri" w:cs="Calibri"/>
          <w:sz w:val="22"/>
          <w:szCs w:val="22"/>
        </w:rPr>
      </w:pPr>
      <w:r w:rsidRPr="009B4D7F">
        <w:rPr>
          <w:rFonts w:ascii="Calibri" w:hAnsi="Calibri" w:cs="Calibri"/>
          <w:sz w:val="22"/>
          <w:szCs w:val="22"/>
        </w:rPr>
        <w:t>Curriculum Committee</w:t>
      </w:r>
      <w:r w:rsidR="00585E28" w:rsidRPr="009B4D7F">
        <w:rPr>
          <w:rFonts w:ascii="Calibri" w:hAnsi="Calibri" w:cs="Calibri"/>
          <w:sz w:val="22"/>
          <w:szCs w:val="22"/>
        </w:rPr>
        <w:t xml:space="preserve"> – Nathan Burtch is the elected Chair.</w:t>
      </w:r>
    </w:p>
    <w:p w14:paraId="274E3625" w14:textId="610952BD" w:rsidR="00E15E34" w:rsidRPr="009B4D7F" w:rsidRDefault="00E15E34" w:rsidP="00E15E34">
      <w:pPr>
        <w:pStyle w:val="ListParagraph"/>
        <w:numPr>
          <w:ilvl w:val="1"/>
          <w:numId w:val="1"/>
        </w:numPr>
        <w:rPr>
          <w:rFonts w:ascii="Calibri" w:hAnsi="Calibri" w:cs="Calibri"/>
          <w:sz w:val="22"/>
          <w:szCs w:val="22"/>
        </w:rPr>
      </w:pPr>
      <w:r w:rsidRPr="009B4D7F">
        <w:rPr>
          <w:rFonts w:ascii="Calibri" w:hAnsi="Calibri" w:cs="Calibri"/>
          <w:sz w:val="22"/>
          <w:szCs w:val="22"/>
        </w:rPr>
        <w:t>Promotion &amp; Tenure Committee</w:t>
      </w:r>
      <w:r w:rsidR="007A0B88" w:rsidRPr="009B4D7F">
        <w:rPr>
          <w:rFonts w:ascii="Calibri" w:hAnsi="Calibri" w:cs="Calibri"/>
          <w:sz w:val="22"/>
          <w:szCs w:val="22"/>
        </w:rPr>
        <w:t xml:space="preserve"> </w:t>
      </w:r>
    </w:p>
    <w:p w14:paraId="59F90A50" w14:textId="34DDB3DB" w:rsidR="007A0B88" w:rsidRPr="009B4D7F" w:rsidRDefault="00585E28" w:rsidP="007A0B88">
      <w:pPr>
        <w:pStyle w:val="ListParagraph"/>
        <w:numPr>
          <w:ilvl w:val="2"/>
          <w:numId w:val="1"/>
        </w:numPr>
        <w:rPr>
          <w:rFonts w:ascii="Calibri" w:hAnsi="Calibri" w:cs="Calibri"/>
          <w:sz w:val="22"/>
          <w:szCs w:val="22"/>
        </w:rPr>
      </w:pPr>
      <w:r w:rsidRPr="009B4D7F">
        <w:rPr>
          <w:rFonts w:ascii="Calibri" w:hAnsi="Calibri" w:cs="Calibri"/>
          <w:sz w:val="22"/>
          <w:szCs w:val="22"/>
        </w:rPr>
        <w:t>Aarthi Narayanan is the newly elected Chair</w:t>
      </w:r>
    </w:p>
    <w:p w14:paraId="7C5C7B19" w14:textId="3E4777DD" w:rsidR="00585E28" w:rsidRPr="009B4D7F" w:rsidRDefault="00585E28" w:rsidP="007A0B88">
      <w:pPr>
        <w:pStyle w:val="ListParagraph"/>
        <w:numPr>
          <w:ilvl w:val="2"/>
          <w:numId w:val="1"/>
        </w:numPr>
        <w:rPr>
          <w:rFonts w:ascii="Calibri" w:hAnsi="Calibri" w:cs="Calibri"/>
          <w:sz w:val="22"/>
          <w:szCs w:val="22"/>
        </w:rPr>
      </w:pPr>
      <w:r w:rsidRPr="009B4D7F">
        <w:rPr>
          <w:rFonts w:ascii="Calibri" w:hAnsi="Calibri" w:cs="Calibri"/>
          <w:sz w:val="22"/>
          <w:szCs w:val="22"/>
        </w:rPr>
        <w:t>Committee met on Oct 24</w:t>
      </w:r>
      <w:r w:rsidRPr="009B4D7F">
        <w:rPr>
          <w:rFonts w:ascii="Calibri" w:hAnsi="Calibri" w:cs="Calibri"/>
          <w:sz w:val="22"/>
          <w:szCs w:val="22"/>
          <w:vertAlign w:val="superscript"/>
        </w:rPr>
        <w:t>th</w:t>
      </w:r>
    </w:p>
    <w:p w14:paraId="3F33084E" w14:textId="6B2F2171" w:rsidR="00585E28" w:rsidRPr="009B4D7F" w:rsidRDefault="00585E28" w:rsidP="007A0B88">
      <w:pPr>
        <w:pStyle w:val="ListParagraph"/>
        <w:numPr>
          <w:ilvl w:val="2"/>
          <w:numId w:val="1"/>
        </w:numPr>
        <w:rPr>
          <w:rFonts w:ascii="Calibri" w:hAnsi="Calibri" w:cs="Calibri"/>
          <w:sz w:val="22"/>
          <w:szCs w:val="22"/>
        </w:rPr>
      </w:pPr>
      <w:r w:rsidRPr="009B4D7F">
        <w:rPr>
          <w:rFonts w:ascii="Calibri" w:hAnsi="Calibri" w:cs="Calibri"/>
          <w:sz w:val="22"/>
          <w:szCs w:val="22"/>
        </w:rPr>
        <w:t>Committee is waiting on documents from Interfolio and will have a meeting in the upcoming weeks with new cases.</w:t>
      </w:r>
    </w:p>
    <w:p w14:paraId="1A41A2F6" w14:textId="3B146E90" w:rsidR="00585E28" w:rsidRPr="009B4D7F" w:rsidRDefault="00585E28" w:rsidP="00585E28">
      <w:pPr>
        <w:pStyle w:val="ListParagraph"/>
        <w:numPr>
          <w:ilvl w:val="1"/>
          <w:numId w:val="1"/>
        </w:numPr>
        <w:rPr>
          <w:rFonts w:ascii="Calibri" w:hAnsi="Calibri" w:cs="Calibri"/>
          <w:sz w:val="22"/>
          <w:szCs w:val="22"/>
        </w:rPr>
      </w:pPr>
      <w:r w:rsidRPr="009B4D7F">
        <w:rPr>
          <w:rFonts w:ascii="Calibri" w:hAnsi="Calibri" w:cs="Calibri"/>
          <w:sz w:val="22"/>
          <w:szCs w:val="22"/>
        </w:rPr>
        <w:t>Faculty Senate – Alexandra Masterson</w:t>
      </w:r>
    </w:p>
    <w:p w14:paraId="1D233E1A" w14:textId="0234AF60" w:rsidR="00585E28" w:rsidRPr="009B4D7F" w:rsidRDefault="00585E28" w:rsidP="00585E28">
      <w:pPr>
        <w:pStyle w:val="ListParagraph"/>
        <w:numPr>
          <w:ilvl w:val="2"/>
          <w:numId w:val="1"/>
        </w:numPr>
        <w:rPr>
          <w:rFonts w:ascii="Calibri" w:hAnsi="Calibri" w:cs="Calibri"/>
          <w:sz w:val="22"/>
          <w:szCs w:val="22"/>
        </w:rPr>
      </w:pPr>
      <w:r w:rsidRPr="009B4D7F">
        <w:rPr>
          <w:rFonts w:ascii="Calibri" w:hAnsi="Calibri" w:cs="Calibri"/>
          <w:sz w:val="22"/>
          <w:szCs w:val="22"/>
        </w:rPr>
        <w:t>Encouraged Faculty to meet their Senator because their charge is to represent faculty and student success</w:t>
      </w:r>
      <w:r w:rsidR="008B331C" w:rsidRPr="009B4D7F">
        <w:rPr>
          <w:rFonts w:ascii="Calibri" w:hAnsi="Calibri" w:cs="Calibri"/>
          <w:sz w:val="22"/>
          <w:szCs w:val="22"/>
        </w:rPr>
        <w:t xml:space="preserve">. </w:t>
      </w:r>
    </w:p>
    <w:p w14:paraId="4233227A" w14:textId="4B34825C" w:rsidR="00585E28" w:rsidRPr="009B4D7F" w:rsidRDefault="00585E28" w:rsidP="00585E28">
      <w:pPr>
        <w:pStyle w:val="ListParagraph"/>
        <w:numPr>
          <w:ilvl w:val="2"/>
          <w:numId w:val="1"/>
        </w:numPr>
        <w:rPr>
          <w:rFonts w:ascii="Calibri" w:hAnsi="Calibri" w:cs="Calibri"/>
          <w:sz w:val="22"/>
          <w:szCs w:val="22"/>
        </w:rPr>
      </w:pPr>
      <w:r w:rsidRPr="009B4D7F">
        <w:rPr>
          <w:rFonts w:ascii="Calibri" w:hAnsi="Calibri" w:cs="Calibri"/>
          <w:sz w:val="22"/>
          <w:szCs w:val="22"/>
        </w:rPr>
        <w:t>Last Meeting President Washington presented the State of Affairs</w:t>
      </w:r>
    </w:p>
    <w:p w14:paraId="38520C2F" w14:textId="7A5548BE" w:rsidR="00585E28" w:rsidRPr="009B4D7F" w:rsidRDefault="00585E28" w:rsidP="00585E28">
      <w:pPr>
        <w:pStyle w:val="ListParagraph"/>
        <w:numPr>
          <w:ilvl w:val="3"/>
          <w:numId w:val="1"/>
        </w:numPr>
        <w:rPr>
          <w:rFonts w:ascii="Calibri" w:hAnsi="Calibri" w:cs="Calibri"/>
          <w:sz w:val="22"/>
          <w:szCs w:val="22"/>
        </w:rPr>
      </w:pPr>
      <w:r w:rsidRPr="009B4D7F">
        <w:rPr>
          <w:rFonts w:ascii="Calibri" w:hAnsi="Calibri" w:cs="Calibri"/>
          <w:sz w:val="22"/>
          <w:szCs w:val="22"/>
        </w:rPr>
        <w:t>Challenges with enrollment of international students</w:t>
      </w:r>
    </w:p>
    <w:p w14:paraId="5C67FDBF" w14:textId="75705E5C" w:rsidR="00585E28" w:rsidRPr="009B4D7F" w:rsidRDefault="00585E28" w:rsidP="00585E28">
      <w:pPr>
        <w:pStyle w:val="ListParagraph"/>
        <w:numPr>
          <w:ilvl w:val="3"/>
          <w:numId w:val="1"/>
        </w:numPr>
        <w:rPr>
          <w:rFonts w:ascii="Calibri" w:hAnsi="Calibri" w:cs="Calibri"/>
          <w:sz w:val="22"/>
          <w:szCs w:val="22"/>
        </w:rPr>
      </w:pPr>
      <w:r w:rsidRPr="009B4D7F">
        <w:rPr>
          <w:rFonts w:ascii="Calibri" w:hAnsi="Calibri" w:cs="Calibri"/>
          <w:sz w:val="22"/>
          <w:szCs w:val="22"/>
        </w:rPr>
        <w:t>New spaces of the Fuse in Arlington and Life Sciences Building at Sci Tech</w:t>
      </w:r>
    </w:p>
    <w:p w14:paraId="38645552" w14:textId="0BAEF471" w:rsidR="00585E28" w:rsidRPr="009B4D7F" w:rsidRDefault="00585E28" w:rsidP="00585E28">
      <w:pPr>
        <w:pStyle w:val="ListParagraph"/>
        <w:numPr>
          <w:ilvl w:val="3"/>
          <w:numId w:val="1"/>
        </w:numPr>
        <w:rPr>
          <w:rFonts w:ascii="Calibri" w:hAnsi="Calibri" w:cs="Calibri"/>
          <w:sz w:val="22"/>
          <w:szCs w:val="22"/>
        </w:rPr>
      </w:pPr>
      <w:r w:rsidRPr="009B4D7F">
        <w:rPr>
          <w:rFonts w:ascii="Calibri" w:hAnsi="Calibri" w:cs="Calibri"/>
          <w:sz w:val="22"/>
          <w:szCs w:val="22"/>
        </w:rPr>
        <w:t>New cadaver lab at Sci Tech</w:t>
      </w:r>
    </w:p>
    <w:p w14:paraId="3B927050" w14:textId="30EE952A" w:rsidR="00585E28" w:rsidRPr="009B4D7F" w:rsidRDefault="00585E28" w:rsidP="008B331C">
      <w:pPr>
        <w:pStyle w:val="ListParagraph"/>
        <w:numPr>
          <w:ilvl w:val="2"/>
          <w:numId w:val="1"/>
        </w:numPr>
        <w:rPr>
          <w:rFonts w:ascii="Calibri" w:hAnsi="Calibri" w:cs="Calibri"/>
          <w:sz w:val="22"/>
          <w:szCs w:val="22"/>
        </w:rPr>
      </w:pPr>
      <w:r w:rsidRPr="009B4D7F">
        <w:rPr>
          <w:rFonts w:ascii="Calibri" w:hAnsi="Calibri" w:cs="Calibri"/>
          <w:sz w:val="22"/>
          <w:szCs w:val="22"/>
        </w:rPr>
        <w:lastRenderedPageBreak/>
        <w:t>Catherine Sausville on the O&amp;O Committee looking at Admission Committee revisions</w:t>
      </w:r>
    </w:p>
    <w:p w14:paraId="0A5AB468" w14:textId="6C6F2D13" w:rsidR="008B331C" w:rsidRPr="009B4D7F" w:rsidRDefault="008B331C" w:rsidP="008B331C">
      <w:pPr>
        <w:pStyle w:val="ListParagraph"/>
        <w:numPr>
          <w:ilvl w:val="2"/>
          <w:numId w:val="1"/>
        </w:numPr>
        <w:rPr>
          <w:rFonts w:ascii="Calibri" w:hAnsi="Calibri" w:cs="Calibri"/>
          <w:sz w:val="22"/>
          <w:szCs w:val="22"/>
        </w:rPr>
      </w:pPr>
      <w:r w:rsidRPr="009B4D7F">
        <w:rPr>
          <w:rFonts w:ascii="Calibri" w:hAnsi="Calibri" w:cs="Calibri"/>
          <w:sz w:val="22"/>
          <w:szCs w:val="22"/>
        </w:rPr>
        <w:t>Each Senator serves on 3 committees across the university, but faculty are encouraged to volunteer to join Senate Committees – get involved!</w:t>
      </w:r>
    </w:p>
    <w:p w14:paraId="14A5E652" w14:textId="0F44BE77" w:rsidR="008B331C" w:rsidRPr="009B4D7F" w:rsidRDefault="008B331C" w:rsidP="008B331C">
      <w:pPr>
        <w:pStyle w:val="ListParagraph"/>
        <w:numPr>
          <w:ilvl w:val="2"/>
          <w:numId w:val="1"/>
        </w:numPr>
        <w:rPr>
          <w:rFonts w:ascii="Calibri" w:hAnsi="Calibri" w:cs="Calibri"/>
          <w:sz w:val="22"/>
          <w:szCs w:val="22"/>
        </w:rPr>
      </w:pPr>
      <w:r w:rsidRPr="009B4D7F">
        <w:rPr>
          <w:rFonts w:ascii="Calibri" w:hAnsi="Calibri" w:cs="Calibri"/>
          <w:sz w:val="22"/>
          <w:szCs w:val="22"/>
        </w:rPr>
        <w:t>Next meeting is November 12</w:t>
      </w:r>
      <w:r w:rsidRPr="009B4D7F">
        <w:rPr>
          <w:rFonts w:ascii="Calibri" w:hAnsi="Calibri" w:cs="Calibri"/>
          <w:sz w:val="22"/>
          <w:szCs w:val="22"/>
          <w:vertAlign w:val="superscript"/>
        </w:rPr>
        <w:t>th</w:t>
      </w:r>
      <w:r w:rsidRPr="009B4D7F">
        <w:rPr>
          <w:rFonts w:ascii="Calibri" w:hAnsi="Calibri" w:cs="Calibri"/>
          <w:sz w:val="22"/>
          <w:szCs w:val="22"/>
        </w:rPr>
        <w:t xml:space="preserve"> at 3pm via Zoom</w:t>
      </w:r>
    </w:p>
    <w:p w14:paraId="54295B3A" w14:textId="49D728FE" w:rsidR="00223ADD" w:rsidRPr="009B4D7F" w:rsidRDefault="00E15E34" w:rsidP="00585E28">
      <w:pPr>
        <w:pStyle w:val="ListParagraph"/>
        <w:numPr>
          <w:ilvl w:val="1"/>
          <w:numId w:val="1"/>
        </w:numPr>
        <w:rPr>
          <w:rFonts w:ascii="Calibri" w:hAnsi="Calibri" w:cs="Calibri"/>
          <w:sz w:val="22"/>
          <w:szCs w:val="22"/>
        </w:rPr>
      </w:pPr>
      <w:r w:rsidRPr="009B4D7F">
        <w:rPr>
          <w:rFonts w:ascii="Calibri" w:hAnsi="Calibri" w:cs="Calibri"/>
          <w:sz w:val="22"/>
          <w:szCs w:val="22"/>
        </w:rPr>
        <w:t xml:space="preserve">Nominations &amp; Membership </w:t>
      </w:r>
      <w:r w:rsidR="008B331C" w:rsidRPr="009B4D7F">
        <w:rPr>
          <w:rFonts w:ascii="Calibri" w:hAnsi="Calibri" w:cs="Calibri"/>
          <w:sz w:val="22"/>
          <w:szCs w:val="22"/>
        </w:rPr>
        <w:t>Committee -</w:t>
      </w:r>
      <w:r w:rsidR="00585E28" w:rsidRPr="009B4D7F">
        <w:rPr>
          <w:rFonts w:ascii="Calibri" w:hAnsi="Calibri" w:cs="Calibri"/>
          <w:sz w:val="22"/>
          <w:szCs w:val="22"/>
        </w:rPr>
        <w:t xml:space="preserve"> Chris Lockhart is the new Chair</w:t>
      </w:r>
      <w:r w:rsidR="00223ADD" w:rsidRPr="009B4D7F">
        <w:rPr>
          <w:rFonts w:ascii="Calibri" w:hAnsi="Calibri" w:cs="Calibri"/>
          <w:sz w:val="22"/>
          <w:szCs w:val="22"/>
        </w:rPr>
        <w:t xml:space="preserve"> </w:t>
      </w:r>
      <w:r w:rsidR="00585E28" w:rsidRPr="009B4D7F">
        <w:rPr>
          <w:rFonts w:ascii="Calibri" w:hAnsi="Calibri" w:cs="Calibri"/>
          <w:sz w:val="22"/>
          <w:szCs w:val="22"/>
        </w:rPr>
        <w:t>and w</w:t>
      </w:r>
      <w:r w:rsidR="00223ADD" w:rsidRPr="009B4D7F">
        <w:rPr>
          <w:rFonts w:ascii="Calibri" w:hAnsi="Calibri" w:cs="Calibri"/>
          <w:sz w:val="22"/>
          <w:szCs w:val="22"/>
        </w:rPr>
        <w:t>ork begins in December</w:t>
      </w:r>
      <w:r w:rsidR="008B331C" w:rsidRPr="009B4D7F">
        <w:rPr>
          <w:rFonts w:ascii="Calibri" w:hAnsi="Calibri" w:cs="Calibri"/>
          <w:sz w:val="22"/>
          <w:szCs w:val="22"/>
        </w:rPr>
        <w:t>.</w:t>
      </w:r>
    </w:p>
    <w:p w14:paraId="46B62914" w14:textId="5E4C6C31" w:rsidR="00E15E34" w:rsidRPr="009B4D7F" w:rsidRDefault="00E15E34" w:rsidP="00E15E34">
      <w:pPr>
        <w:pStyle w:val="ListParagraph"/>
        <w:numPr>
          <w:ilvl w:val="1"/>
          <w:numId w:val="1"/>
        </w:numPr>
        <w:rPr>
          <w:rFonts w:ascii="Calibri" w:hAnsi="Calibri" w:cs="Calibri"/>
          <w:sz w:val="22"/>
          <w:szCs w:val="22"/>
        </w:rPr>
      </w:pPr>
      <w:r w:rsidRPr="009B4D7F">
        <w:rPr>
          <w:rFonts w:ascii="Calibri" w:hAnsi="Calibri" w:cs="Calibri"/>
          <w:sz w:val="22"/>
          <w:szCs w:val="22"/>
        </w:rPr>
        <w:t>Undergraduate Council</w:t>
      </w:r>
      <w:r w:rsidR="00585E28" w:rsidRPr="009B4D7F">
        <w:rPr>
          <w:rFonts w:ascii="Calibri" w:hAnsi="Calibri" w:cs="Calibri"/>
          <w:sz w:val="22"/>
          <w:szCs w:val="22"/>
        </w:rPr>
        <w:t xml:space="preserve"> </w:t>
      </w:r>
      <w:r w:rsidR="008B331C" w:rsidRPr="009B4D7F">
        <w:rPr>
          <w:rFonts w:ascii="Calibri" w:hAnsi="Calibri" w:cs="Calibri"/>
          <w:sz w:val="22"/>
          <w:szCs w:val="22"/>
        </w:rPr>
        <w:t>–</w:t>
      </w:r>
      <w:r w:rsidR="00585E28" w:rsidRPr="009B4D7F">
        <w:rPr>
          <w:rFonts w:ascii="Calibri" w:hAnsi="Calibri" w:cs="Calibri"/>
          <w:sz w:val="22"/>
          <w:szCs w:val="22"/>
        </w:rPr>
        <w:t xml:space="preserve"> Sarah</w:t>
      </w:r>
      <w:r w:rsidR="008B331C" w:rsidRPr="009B4D7F">
        <w:rPr>
          <w:rFonts w:ascii="Calibri" w:hAnsi="Calibri" w:cs="Calibri"/>
          <w:sz w:val="22"/>
          <w:szCs w:val="22"/>
        </w:rPr>
        <w:t xml:space="preserve"> Khankan – no updates for this month.</w:t>
      </w:r>
    </w:p>
    <w:p w14:paraId="2C2FB27C" w14:textId="2E0E45B6" w:rsidR="00E15E34" w:rsidRPr="009B4D7F" w:rsidRDefault="00E15E34" w:rsidP="00E15E34">
      <w:pPr>
        <w:pStyle w:val="ListParagraph"/>
        <w:numPr>
          <w:ilvl w:val="1"/>
          <w:numId w:val="1"/>
        </w:numPr>
        <w:rPr>
          <w:rFonts w:ascii="Calibri" w:hAnsi="Calibri" w:cs="Calibri"/>
          <w:sz w:val="22"/>
          <w:szCs w:val="22"/>
        </w:rPr>
      </w:pPr>
      <w:r w:rsidRPr="009B4D7F">
        <w:rPr>
          <w:rFonts w:ascii="Calibri" w:hAnsi="Calibri" w:cs="Calibri"/>
          <w:sz w:val="22"/>
          <w:szCs w:val="22"/>
        </w:rPr>
        <w:t>Graduate Council</w:t>
      </w:r>
      <w:r w:rsidR="008B331C" w:rsidRPr="009B4D7F">
        <w:rPr>
          <w:rFonts w:ascii="Calibri" w:hAnsi="Calibri" w:cs="Calibri"/>
          <w:sz w:val="22"/>
          <w:szCs w:val="22"/>
        </w:rPr>
        <w:t xml:space="preserve"> – Natalie Burls</w:t>
      </w:r>
    </w:p>
    <w:p w14:paraId="6B7B9A7D" w14:textId="77777777" w:rsidR="009B4D7F" w:rsidRPr="009B4D7F" w:rsidRDefault="008B331C" w:rsidP="008B331C">
      <w:pPr>
        <w:pStyle w:val="ListParagraph"/>
        <w:numPr>
          <w:ilvl w:val="2"/>
          <w:numId w:val="1"/>
        </w:numPr>
        <w:rPr>
          <w:rFonts w:ascii="Calibri" w:hAnsi="Calibri" w:cs="Calibri"/>
          <w:sz w:val="22"/>
          <w:szCs w:val="22"/>
        </w:rPr>
      </w:pPr>
      <w:r w:rsidRPr="009B4D7F">
        <w:rPr>
          <w:rFonts w:ascii="Calibri" w:hAnsi="Calibri" w:cs="Calibri"/>
          <w:sz w:val="22"/>
          <w:szCs w:val="22"/>
        </w:rPr>
        <w:t xml:space="preserve">Changes to </w:t>
      </w:r>
      <w:r w:rsidR="009B4D7F" w:rsidRPr="009B4D7F">
        <w:rPr>
          <w:rFonts w:ascii="Calibri" w:hAnsi="Calibri" w:cs="Calibri"/>
          <w:sz w:val="22"/>
          <w:szCs w:val="22"/>
        </w:rPr>
        <w:t>AP.6.6 Academic Standing</w:t>
      </w:r>
    </w:p>
    <w:p w14:paraId="102EEABB" w14:textId="3268541C" w:rsidR="008B331C" w:rsidRPr="009B4D7F" w:rsidRDefault="009B4D7F" w:rsidP="009B4D7F">
      <w:pPr>
        <w:pStyle w:val="ListParagraph"/>
        <w:numPr>
          <w:ilvl w:val="3"/>
          <w:numId w:val="1"/>
        </w:numPr>
        <w:rPr>
          <w:rFonts w:ascii="Calibri" w:hAnsi="Calibri" w:cs="Calibri"/>
          <w:sz w:val="22"/>
          <w:szCs w:val="22"/>
        </w:rPr>
      </w:pPr>
      <w:r w:rsidRPr="009B4D7F">
        <w:rPr>
          <w:rFonts w:ascii="Calibri" w:hAnsi="Calibri" w:cs="Calibri"/>
          <w:sz w:val="22"/>
          <w:szCs w:val="22"/>
        </w:rPr>
        <w:t>G</w:t>
      </w:r>
      <w:r w:rsidR="008B331C" w:rsidRPr="009B4D7F">
        <w:rPr>
          <w:rFonts w:ascii="Calibri" w:hAnsi="Calibri" w:cs="Calibri"/>
          <w:sz w:val="22"/>
          <w:szCs w:val="22"/>
        </w:rPr>
        <w:t>rading scale with B- grades</w:t>
      </w:r>
    </w:p>
    <w:p w14:paraId="17EED66C" w14:textId="3E615E6F" w:rsidR="008B331C" w:rsidRPr="009B4D7F" w:rsidRDefault="009B4D7F" w:rsidP="009B4D7F">
      <w:pPr>
        <w:pStyle w:val="ListParagraph"/>
        <w:numPr>
          <w:ilvl w:val="3"/>
          <w:numId w:val="1"/>
        </w:numPr>
        <w:rPr>
          <w:rFonts w:ascii="Calibri" w:hAnsi="Calibri" w:cs="Calibri"/>
          <w:sz w:val="22"/>
          <w:szCs w:val="22"/>
        </w:rPr>
      </w:pPr>
      <w:r w:rsidRPr="009B4D7F">
        <w:rPr>
          <w:rFonts w:ascii="Calibri" w:hAnsi="Calibri" w:cs="Calibri"/>
          <w:sz w:val="22"/>
          <w:szCs w:val="22"/>
        </w:rPr>
        <w:t>Revisions</w:t>
      </w:r>
      <w:r w:rsidR="008B331C" w:rsidRPr="009B4D7F">
        <w:rPr>
          <w:rFonts w:ascii="Calibri" w:hAnsi="Calibri" w:cs="Calibri"/>
          <w:sz w:val="22"/>
          <w:szCs w:val="22"/>
        </w:rPr>
        <w:t xml:space="preserve"> to probation and termination policy</w:t>
      </w:r>
    </w:p>
    <w:p w14:paraId="17F0914D" w14:textId="476363F3" w:rsidR="008B331C" w:rsidRPr="009B4D7F" w:rsidRDefault="008B331C" w:rsidP="008B331C">
      <w:pPr>
        <w:pStyle w:val="ListParagraph"/>
        <w:numPr>
          <w:ilvl w:val="3"/>
          <w:numId w:val="1"/>
        </w:numPr>
        <w:rPr>
          <w:rFonts w:ascii="Calibri" w:hAnsi="Calibri" w:cs="Calibri"/>
          <w:sz w:val="22"/>
          <w:szCs w:val="22"/>
        </w:rPr>
      </w:pPr>
      <w:r w:rsidRPr="009B4D7F">
        <w:rPr>
          <w:rFonts w:ascii="Calibri" w:hAnsi="Calibri" w:cs="Calibri"/>
          <w:sz w:val="22"/>
          <w:szCs w:val="22"/>
        </w:rPr>
        <w:t>If GPA drops below 3.0, students are placed on probation.</w:t>
      </w:r>
    </w:p>
    <w:p w14:paraId="1FEFE0CB" w14:textId="4AFE49BA" w:rsidR="008B331C" w:rsidRPr="009B4D7F" w:rsidRDefault="008B331C" w:rsidP="008B331C">
      <w:pPr>
        <w:pStyle w:val="ListParagraph"/>
        <w:numPr>
          <w:ilvl w:val="3"/>
          <w:numId w:val="1"/>
        </w:numPr>
        <w:rPr>
          <w:rFonts w:ascii="Calibri" w:hAnsi="Calibri" w:cs="Calibri"/>
          <w:sz w:val="22"/>
          <w:szCs w:val="22"/>
        </w:rPr>
      </w:pPr>
      <w:r w:rsidRPr="009B4D7F">
        <w:rPr>
          <w:rFonts w:ascii="Calibri" w:hAnsi="Calibri" w:cs="Calibri"/>
          <w:sz w:val="22"/>
          <w:szCs w:val="22"/>
        </w:rPr>
        <w:t>If after probationary period students do not move above 3.0, then they are terminated.</w:t>
      </w:r>
    </w:p>
    <w:p w14:paraId="61205DC6" w14:textId="185F465B" w:rsidR="008B331C" w:rsidRPr="009B4D7F" w:rsidRDefault="008B331C" w:rsidP="008B331C">
      <w:pPr>
        <w:pStyle w:val="ListParagraph"/>
        <w:numPr>
          <w:ilvl w:val="3"/>
          <w:numId w:val="1"/>
        </w:numPr>
        <w:rPr>
          <w:rFonts w:ascii="Calibri" w:hAnsi="Calibri" w:cs="Calibri"/>
          <w:sz w:val="22"/>
          <w:szCs w:val="22"/>
        </w:rPr>
      </w:pPr>
      <w:r w:rsidRPr="009B4D7F">
        <w:rPr>
          <w:rFonts w:ascii="Calibri" w:hAnsi="Calibri" w:cs="Calibri"/>
          <w:sz w:val="22"/>
          <w:szCs w:val="22"/>
        </w:rPr>
        <w:t>GTAs can continue to work while on probation as a warning semester.</w:t>
      </w:r>
    </w:p>
    <w:p w14:paraId="37E7EB84" w14:textId="3CCC6C6D" w:rsidR="008B331C" w:rsidRPr="009B4D7F" w:rsidRDefault="008B331C" w:rsidP="008B331C">
      <w:pPr>
        <w:pStyle w:val="ListParagraph"/>
        <w:numPr>
          <w:ilvl w:val="2"/>
          <w:numId w:val="1"/>
        </w:numPr>
        <w:rPr>
          <w:rFonts w:ascii="Calibri" w:hAnsi="Calibri" w:cs="Calibri"/>
          <w:sz w:val="22"/>
          <w:szCs w:val="22"/>
        </w:rPr>
      </w:pPr>
      <w:r w:rsidRPr="009B4D7F">
        <w:rPr>
          <w:rFonts w:ascii="Calibri" w:hAnsi="Calibri" w:cs="Calibri"/>
          <w:sz w:val="22"/>
          <w:szCs w:val="22"/>
        </w:rPr>
        <w:t xml:space="preserve">Graduate Council website has more details at </w:t>
      </w:r>
      <w:hyperlink r:id="rId10" w:history="1">
        <w:r w:rsidRPr="009B4D7F">
          <w:rPr>
            <w:rStyle w:val="Hyperlink"/>
            <w:rFonts w:ascii="Calibri" w:hAnsi="Calibri" w:cs="Calibri"/>
            <w:sz w:val="22"/>
            <w:szCs w:val="22"/>
          </w:rPr>
          <w:t>https://graduate.gmu.edu/faculty-staff-resources/graduate-council</w:t>
        </w:r>
      </w:hyperlink>
      <w:r w:rsidRPr="009B4D7F">
        <w:rPr>
          <w:rFonts w:ascii="Calibri" w:hAnsi="Calibri" w:cs="Calibri"/>
          <w:sz w:val="22"/>
          <w:szCs w:val="22"/>
        </w:rPr>
        <w:t xml:space="preserve"> </w:t>
      </w:r>
    </w:p>
    <w:p w14:paraId="50198B9F" w14:textId="7CAED341" w:rsidR="009B4D7F" w:rsidRDefault="009B4D7F" w:rsidP="00E15E34">
      <w:pPr>
        <w:pStyle w:val="ListParagraph"/>
        <w:numPr>
          <w:ilvl w:val="0"/>
          <w:numId w:val="1"/>
        </w:numPr>
        <w:rPr>
          <w:rFonts w:ascii="Calibri" w:hAnsi="Calibri" w:cs="Calibri"/>
          <w:sz w:val="22"/>
          <w:szCs w:val="22"/>
        </w:rPr>
      </w:pPr>
      <w:r>
        <w:rPr>
          <w:rFonts w:ascii="Calibri" w:hAnsi="Calibri" w:cs="Calibri"/>
          <w:sz w:val="22"/>
          <w:szCs w:val="22"/>
        </w:rPr>
        <w:t>New Business</w:t>
      </w:r>
    </w:p>
    <w:p w14:paraId="32E14D2B" w14:textId="64D2AD90" w:rsidR="009B4D7F" w:rsidRPr="009B4D7F" w:rsidRDefault="009B4D7F" w:rsidP="009B4D7F">
      <w:pPr>
        <w:ind w:left="720"/>
        <w:rPr>
          <w:rFonts w:ascii="Calibri" w:hAnsi="Calibri" w:cs="Calibri"/>
          <w:sz w:val="22"/>
          <w:szCs w:val="22"/>
        </w:rPr>
      </w:pPr>
      <w:r>
        <w:rPr>
          <w:rFonts w:ascii="Calibri" w:hAnsi="Calibri" w:cs="Calibri"/>
          <w:sz w:val="22"/>
          <w:szCs w:val="22"/>
        </w:rPr>
        <w:t>Announcement from Alexandra Masterson – if you know of promising sophomores that are considering medical school</w:t>
      </w:r>
      <w:r w:rsidR="00DB0041">
        <w:rPr>
          <w:rFonts w:ascii="Calibri" w:hAnsi="Calibri" w:cs="Calibri"/>
          <w:sz w:val="22"/>
          <w:szCs w:val="22"/>
        </w:rPr>
        <w:t xml:space="preserve"> (in the 90</w:t>
      </w:r>
      <w:r w:rsidR="00DB0041" w:rsidRPr="00DB0041">
        <w:rPr>
          <w:rFonts w:ascii="Calibri" w:hAnsi="Calibri" w:cs="Calibri"/>
          <w:sz w:val="22"/>
          <w:szCs w:val="22"/>
          <w:vertAlign w:val="superscript"/>
        </w:rPr>
        <w:t>th</w:t>
      </w:r>
      <w:r w:rsidR="00DB0041">
        <w:rPr>
          <w:rFonts w:ascii="Calibri" w:hAnsi="Calibri" w:cs="Calibri"/>
          <w:sz w:val="22"/>
          <w:szCs w:val="22"/>
        </w:rPr>
        <w:t xml:space="preserve"> percentile on ACT or SAT), there is a program for early admission to GWU and VCU. Please contact Alexandra with any questions or referrals at </w:t>
      </w:r>
      <w:hyperlink r:id="rId11" w:history="1">
        <w:r w:rsidR="00DB0041" w:rsidRPr="00BA4B65">
          <w:rPr>
            <w:rStyle w:val="Hyperlink"/>
            <w:rFonts w:ascii="Calibri" w:hAnsi="Calibri" w:cs="Calibri"/>
            <w:sz w:val="22"/>
            <w:szCs w:val="22"/>
          </w:rPr>
          <w:t>amaster2@gmu.edu</w:t>
        </w:r>
      </w:hyperlink>
      <w:r w:rsidR="00DB0041">
        <w:rPr>
          <w:rFonts w:ascii="Calibri" w:hAnsi="Calibri" w:cs="Calibri"/>
          <w:sz w:val="22"/>
          <w:szCs w:val="22"/>
        </w:rPr>
        <w:t xml:space="preserve">. </w:t>
      </w:r>
    </w:p>
    <w:p w14:paraId="72654736" w14:textId="43C3F84D" w:rsidR="00E15E34" w:rsidRPr="009B4D7F" w:rsidRDefault="00E15E34" w:rsidP="00E15E34">
      <w:pPr>
        <w:pStyle w:val="ListParagraph"/>
        <w:numPr>
          <w:ilvl w:val="0"/>
          <w:numId w:val="1"/>
        </w:numPr>
        <w:rPr>
          <w:rFonts w:ascii="Calibri" w:hAnsi="Calibri" w:cs="Calibri"/>
          <w:sz w:val="22"/>
          <w:szCs w:val="22"/>
        </w:rPr>
      </w:pPr>
      <w:r w:rsidRPr="009B4D7F">
        <w:rPr>
          <w:rFonts w:ascii="Calibri" w:hAnsi="Calibri" w:cs="Calibri"/>
          <w:sz w:val="22"/>
          <w:szCs w:val="22"/>
        </w:rPr>
        <w:t>Announcements</w:t>
      </w:r>
    </w:p>
    <w:p w14:paraId="08CD63AD" w14:textId="7F6440E5" w:rsidR="009B4D7F" w:rsidRPr="009B4D7F" w:rsidRDefault="009B4D7F" w:rsidP="009B4D7F">
      <w:pPr>
        <w:pStyle w:val="ListParagraph"/>
        <w:numPr>
          <w:ilvl w:val="0"/>
          <w:numId w:val="3"/>
        </w:numPr>
        <w:ind w:left="1080"/>
        <w:rPr>
          <w:rFonts w:ascii="Calibri" w:hAnsi="Calibri" w:cs="Calibri"/>
          <w:sz w:val="22"/>
          <w:szCs w:val="22"/>
        </w:rPr>
      </w:pPr>
      <w:hyperlink r:id="rId12" w:tooltip="Original URL: https://t.e2ma.net/click/euyiaub/6ncf1in/umj2iwb. Click or tap if you trust this link." w:history="1">
        <w:r w:rsidRPr="009B4D7F">
          <w:rPr>
            <w:rStyle w:val="Hyperlink"/>
            <w:rFonts w:ascii="Calibri" w:hAnsi="Calibri" w:cs="Calibri"/>
            <w:b/>
            <w:bCs/>
            <w:sz w:val="22"/>
            <w:szCs w:val="22"/>
          </w:rPr>
          <w:t>Grand Challenge Initiative: Lightning Talks and Matchmaking Mixer</w:t>
        </w:r>
      </w:hyperlink>
      <w:r w:rsidRPr="009B4D7F">
        <w:rPr>
          <w:rFonts w:ascii="Calibri" w:hAnsi="Calibri" w:cs="Calibri"/>
          <w:sz w:val="22"/>
          <w:szCs w:val="22"/>
        </w:rPr>
        <w:br/>
      </w:r>
      <w:r>
        <w:rPr>
          <w:rFonts w:ascii="Calibri" w:hAnsi="Calibri" w:cs="Calibri"/>
          <w:sz w:val="22"/>
          <w:szCs w:val="22"/>
        </w:rPr>
        <w:t>Friday</w:t>
      </w:r>
      <w:r w:rsidRPr="009B4D7F">
        <w:rPr>
          <w:rFonts w:ascii="Calibri" w:hAnsi="Calibri" w:cs="Calibri"/>
          <w:sz w:val="22"/>
          <w:szCs w:val="22"/>
        </w:rPr>
        <w:t xml:space="preserve">, November 14, 2025 | 10 a.m. to 1 p.m. </w:t>
      </w:r>
      <w:r w:rsidRPr="009B4D7F">
        <w:rPr>
          <w:rFonts w:ascii="Calibri" w:hAnsi="Calibri" w:cs="Calibri"/>
          <w:sz w:val="22"/>
          <w:szCs w:val="22"/>
        </w:rPr>
        <w:br/>
      </w:r>
      <w:r w:rsidRPr="009B4D7F">
        <w:rPr>
          <w:rFonts w:ascii="Calibri" w:hAnsi="Calibri" w:cs="Calibri"/>
          <w:i/>
          <w:iCs/>
          <w:sz w:val="22"/>
          <w:szCs w:val="22"/>
        </w:rPr>
        <w:t>Attend the Grand Challenge Lightning Talks &amp; Matchmaking Mixer — a fast-paced, engaging event where the Mason community shares bold ideas and connects across disciplines. Whether you're submitting a proposal, seeking collaborators, or just curious about transformative research, this is your chance to get inspired and get involved. </w:t>
      </w:r>
      <w:hyperlink r:id="rId13" w:tooltip="Original URL: https://t.e2ma.net/click/euyiaub/6ncf1in/afk2iwb. Click or tap if you trust this link." w:history="1">
        <w:r w:rsidRPr="009B4D7F">
          <w:rPr>
            <w:rStyle w:val="Hyperlink"/>
            <w:rFonts w:ascii="Calibri" w:hAnsi="Calibri" w:cs="Calibri"/>
            <w:i/>
            <w:iCs/>
            <w:sz w:val="22"/>
            <w:szCs w:val="22"/>
          </w:rPr>
          <w:t>Register to attend</w:t>
        </w:r>
      </w:hyperlink>
      <w:r w:rsidRPr="009B4D7F">
        <w:rPr>
          <w:rFonts w:ascii="Calibri" w:hAnsi="Calibri" w:cs="Calibri"/>
          <w:i/>
          <w:iCs/>
          <w:sz w:val="22"/>
          <w:szCs w:val="22"/>
        </w:rPr>
        <w:t>.</w:t>
      </w:r>
      <w:r w:rsidRPr="009B4D7F">
        <w:rPr>
          <w:rFonts w:ascii="Calibri" w:hAnsi="Calibri" w:cs="Calibri"/>
          <w:sz w:val="22"/>
          <w:szCs w:val="22"/>
        </w:rPr>
        <w:br/>
      </w:r>
      <w:r w:rsidRPr="009B4D7F">
        <w:rPr>
          <w:rFonts w:ascii="Calibri" w:hAnsi="Calibri" w:cs="Calibri"/>
          <w:sz w:val="22"/>
          <w:szCs w:val="22"/>
        </w:rPr>
        <w:br/>
      </w:r>
      <w:hyperlink r:id="rId14" w:tooltip="Original URL: https://t.e2ma.net/click/euyiaub/6ncf1in/6zl2iwb. Click or tap if you trust this link." w:history="1">
        <w:r w:rsidRPr="009B4D7F">
          <w:rPr>
            <w:rStyle w:val="Hyperlink"/>
            <w:rFonts w:ascii="Calibri" w:hAnsi="Calibri" w:cs="Calibri"/>
            <w:b/>
            <w:bCs/>
            <w:sz w:val="22"/>
            <w:szCs w:val="22"/>
          </w:rPr>
          <w:t>Center for Infectious Disease Research (CIDR) Meeting</w:t>
        </w:r>
      </w:hyperlink>
      <w:r w:rsidRPr="009B4D7F">
        <w:rPr>
          <w:rFonts w:ascii="Calibri" w:hAnsi="Calibri" w:cs="Calibri"/>
          <w:sz w:val="22"/>
          <w:szCs w:val="22"/>
        </w:rPr>
        <w:br/>
        <w:t>Wednesday, November 19, 2025 | 8 a.m. to 7 p.m. | Verizon Auditorium, Colgan Hall, SciTech Campus</w:t>
      </w:r>
      <w:r w:rsidRPr="009B4D7F">
        <w:rPr>
          <w:rFonts w:ascii="Calibri" w:hAnsi="Calibri" w:cs="Calibri"/>
          <w:sz w:val="22"/>
          <w:szCs w:val="22"/>
        </w:rPr>
        <w:br/>
      </w:r>
      <w:r w:rsidRPr="009B4D7F">
        <w:rPr>
          <w:rFonts w:ascii="Calibri" w:hAnsi="Calibri" w:cs="Calibri"/>
          <w:i/>
          <w:iCs/>
          <w:sz w:val="22"/>
          <w:szCs w:val="22"/>
        </w:rPr>
        <w:t>CIDR will host a one-day conference highlighting the latest findings on viral, bacterial, and other emerging and exotic pathogens featuring presentations from leading experts at the NIH, ATCC, and regional institutions including Johns Hopkins University, the University of Virginia, and the University of Maryland.</w:t>
      </w:r>
      <w:r w:rsidRPr="009B4D7F">
        <w:rPr>
          <w:rFonts w:ascii="Calibri" w:hAnsi="Calibri" w:cs="Calibri"/>
          <w:sz w:val="22"/>
          <w:szCs w:val="22"/>
        </w:rPr>
        <w:br/>
      </w:r>
      <w:r w:rsidRPr="009B4D7F">
        <w:rPr>
          <w:rFonts w:ascii="Calibri" w:hAnsi="Calibri" w:cs="Calibri"/>
          <w:sz w:val="22"/>
          <w:szCs w:val="22"/>
        </w:rPr>
        <w:br/>
      </w:r>
      <w:hyperlink r:id="rId15" w:tooltip="Original URL: https://t.e2ma.net/click/euyiaub/6ncf1in/msm2iwb. Click or tap if you trust this link." w:history="1">
        <w:r w:rsidRPr="009B4D7F">
          <w:rPr>
            <w:rStyle w:val="Hyperlink"/>
            <w:rFonts w:ascii="Calibri" w:hAnsi="Calibri" w:cs="Calibri"/>
            <w:b/>
            <w:bCs/>
            <w:sz w:val="22"/>
            <w:szCs w:val="22"/>
          </w:rPr>
          <w:t>Preparing for the FY2027 Congressional Earmark Season</w:t>
        </w:r>
      </w:hyperlink>
      <w:r w:rsidRPr="009B4D7F">
        <w:rPr>
          <w:rFonts w:ascii="Calibri" w:hAnsi="Calibri" w:cs="Calibri"/>
          <w:sz w:val="22"/>
          <w:szCs w:val="22"/>
        </w:rPr>
        <w:br/>
        <w:t>Wednesday, November 19, 2025 | 2 to 3 p.m. | Virtual</w:t>
      </w:r>
      <w:r w:rsidRPr="009B4D7F">
        <w:rPr>
          <w:rFonts w:ascii="Calibri" w:hAnsi="Calibri" w:cs="Calibri"/>
          <w:sz w:val="22"/>
          <w:szCs w:val="22"/>
        </w:rPr>
        <w:br/>
      </w:r>
      <w:r w:rsidRPr="009B4D7F">
        <w:rPr>
          <w:rFonts w:ascii="Calibri" w:hAnsi="Calibri" w:cs="Calibri"/>
          <w:i/>
          <w:iCs/>
          <w:sz w:val="22"/>
          <w:szCs w:val="22"/>
        </w:rPr>
        <w:t>Learn what’s required for submitting proposals to Congress, key expectations, do’s and don’ts, timelines, budget considerations, and more. The webinar will be hosted by Kerry Bolognese, Director, Federal Relations and Rebekah Hersch, Associate Vice President, Research and Innovation Initiatives. </w:t>
      </w:r>
      <w:hyperlink r:id="rId16" w:tooltip="Original URL: https://t.e2ma.net/click/euyiaub/6ncf1in/2kn2iwb. Click or tap if you trust this link." w:history="1">
        <w:r w:rsidRPr="009B4D7F">
          <w:rPr>
            <w:rStyle w:val="Hyperlink"/>
            <w:rFonts w:ascii="Calibri" w:hAnsi="Calibri" w:cs="Calibri"/>
            <w:i/>
            <w:iCs/>
            <w:sz w:val="22"/>
            <w:szCs w:val="22"/>
          </w:rPr>
          <w:t>Register to attend</w:t>
        </w:r>
      </w:hyperlink>
      <w:r w:rsidRPr="009B4D7F">
        <w:rPr>
          <w:rFonts w:ascii="Calibri" w:hAnsi="Calibri" w:cs="Calibri"/>
          <w:i/>
          <w:iCs/>
          <w:sz w:val="22"/>
          <w:szCs w:val="22"/>
        </w:rPr>
        <w:t>. </w:t>
      </w:r>
    </w:p>
    <w:p w14:paraId="4A75A961" w14:textId="77777777" w:rsidR="009B4D7F" w:rsidRPr="009B4D7F" w:rsidRDefault="009B4D7F" w:rsidP="009B4D7F">
      <w:pPr>
        <w:pStyle w:val="ListParagraph"/>
        <w:numPr>
          <w:ilvl w:val="0"/>
          <w:numId w:val="1"/>
        </w:numPr>
        <w:rPr>
          <w:rFonts w:ascii="Calibri" w:hAnsi="Calibri" w:cs="Calibri"/>
          <w:sz w:val="22"/>
          <w:szCs w:val="22"/>
        </w:rPr>
      </w:pPr>
      <w:r w:rsidRPr="009B4D7F">
        <w:rPr>
          <w:rFonts w:ascii="Calibri" w:hAnsi="Calibri" w:cs="Calibri"/>
          <w:sz w:val="22"/>
          <w:szCs w:val="22"/>
        </w:rPr>
        <w:t>Recognition Opportunities</w:t>
      </w:r>
    </w:p>
    <w:p w14:paraId="1EEFDDA9" w14:textId="77777777" w:rsidR="009B4D7F" w:rsidRPr="009B4D7F" w:rsidRDefault="009B4D7F" w:rsidP="009B4D7F">
      <w:pPr>
        <w:pStyle w:val="NormalWeb"/>
        <w:numPr>
          <w:ilvl w:val="0"/>
          <w:numId w:val="4"/>
        </w:numPr>
        <w:shd w:val="clear" w:color="auto" w:fill="FFFFFF"/>
        <w:spacing w:before="0" w:beforeAutospacing="0" w:after="0" w:afterAutospacing="0"/>
        <w:rPr>
          <w:rFonts w:ascii="Calibri" w:hAnsi="Calibri" w:cs="Calibri"/>
          <w:color w:val="000000"/>
          <w:sz w:val="22"/>
          <w:szCs w:val="22"/>
        </w:rPr>
      </w:pPr>
      <w:hyperlink r:id="rId17" w:tooltip="Original URL: https://t.e2ma.net/click/euyiaub/6ncf1in/ido2iwb. Click or tap if you trust this link." w:history="1">
        <w:r w:rsidRPr="009B4D7F">
          <w:rPr>
            <w:rStyle w:val="Hyperlink"/>
            <w:rFonts w:ascii="Calibri" w:eastAsiaTheme="majorEastAsia" w:hAnsi="Calibri" w:cs="Calibri"/>
            <w:b/>
            <w:bCs/>
            <w:color w:val="005239"/>
            <w:sz w:val="22"/>
            <w:szCs w:val="22"/>
            <w:bdr w:val="none" w:sz="0" w:space="0" w:color="auto" w:frame="1"/>
          </w:rPr>
          <w:t>George Mason University Employee of the Month</w:t>
        </w:r>
      </w:hyperlink>
      <w:r w:rsidRPr="009B4D7F">
        <w:rPr>
          <w:rFonts w:ascii="Calibri" w:hAnsi="Calibri" w:cs="Calibri"/>
          <w:b/>
          <w:bCs/>
          <w:color w:val="000000"/>
          <w:sz w:val="22"/>
          <w:szCs w:val="22"/>
        </w:rPr>
        <w:br/>
      </w:r>
      <w:r w:rsidRPr="009B4D7F">
        <w:rPr>
          <w:rStyle w:val="Emphasis"/>
          <w:rFonts w:ascii="Calibri" w:eastAsiaTheme="majorEastAsia" w:hAnsi="Calibri" w:cs="Calibri"/>
          <w:color w:val="000000"/>
          <w:sz w:val="22"/>
          <w:szCs w:val="22"/>
        </w:rPr>
        <w:t>Do you have a colleague or employee who deserves the special recognition of being named Mason's Employee of the Month? </w:t>
      </w:r>
      <w:hyperlink r:id="rId18" w:tooltip="Original URL: https://t.e2ma.net/click/euyiaub/6ncf1in/y5o2iwb. Click or tap if you trust this link." w:history="1">
        <w:r w:rsidRPr="009B4D7F">
          <w:rPr>
            <w:rStyle w:val="Hyperlink"/>
            <w:rFonts w:ascii="Calibri" w:eastAsiaTheme="majorEastAsia" w:hAnsi="Calibri" w:cs="Calibri"/>
            <w:i/>
            <w:iCs/>
            <w:color w:val="005239"/>
            <w:sz w:val="22"/>
            <w:szCs w:val="22"/>
            <w:bdr w:val="none" w:sz="0" w:space="0" w:color="auto" w:frame="1"/>
          </w:rPr>
          <w:t>Submit the online nomination form</w:t>
        </w:r>
      </w:hyperlink>
      <w:r w:rsidRPr="009B4D7F">
        <w:rPr>
          <w:rStyle w:val="Emphasis"/>
          <w:rFonts w:ascii="Calibri" w:eastAsiaTheme="majorEastAsia" w:hAnsi="Calibri" w:cs="Calibri"/>
          <w:color w:val="000000"/>
          <w:sz w:val="22"/>
          <w:szCs w:val="22"/>
        </w:rPr>
        <w:t>. Each form requires three nomination statements/letters of support. Contact </w:t>
      </w:r>
      <w:hyperlink r:id="rId19" w:tooltip="mailto:awards@gmu.edu" w:history="1">
        <w:r w:rsidRPr="009B4D7F">
          <w:rPr>
            <w:rStyle w:val="Hyperlink"/>
            <w:rFonts w:ascii="Calibri" w:eastAsiaTheme="majorEastAsia" w:hAnsi="Calibri" w:cs="Calibri"/>
            <w:b/>
            <w:bCs/>
            <w:i/>
            <w:iCs/>
            <w:color w:val="005239"/>
            <w:sz w:val="22"/>
            <w:szCs w:val="22"/>
            <w:bdr w:val="none" w:sz="0" w:space="0" w:color="auto" w:frame="1"/>
          </w:rPr>
          <w:t>awards@gmu.edu</w:t>
        </w:r>
      </w:hyperlink>
      <w:r w:rsidRPr="009B4D7F">
        <w:rPr>
          <w:rStyle w:val="Emphasis"/>
          <w:rFonts w:ascii="Calibri" w:eastAsiaTheme="majorEastAsia" w:hAnsi="Calibri" w:cs="Calibri"/>
          <w:color w:val="000000"/>
          <w:sz w:val="22"/>
          <w:szCs w:val="22"/>
        </w:rPr>
        <w:t> with questions.</w:t>
      </w:r>
    </w:p>
    <w:p w14:paraId="06CD3094" w14:textId="10401BC6" w:rsidR="009B4D7F" w:rsidRPr="009B4D7F" w:rsidRDefault="009B4D7F" w:rsidP="009B4D7F">
      <w:pPr>
        <w:pStyle w:val="NormalWeb"/>
        <w:numPr>
          <w:ilvl w:val="0"/>
          <w:numId w:val="4"/>
        </w:numPr>
        <w:shd w:val="clear" w:color="auto" w:fill="FFFFFF"/>
        <w:spacing w:before="0" w:beforeAutospacing="0" w:after="0" w:afterAutospacing="0"/>
        <w:rPr>
          <w:rStyle w:val="Emphasis"/>
          <w:rFonts w:ascii="Calibri" w:hAnsi="Calibri" w:cs="Calibri"/>
          <w:i w:val="0"/>
          <w:iCs w:val="0"/>
          <w:color w:val="000000"/>
          <w:sz w:val="22"/>
          <w:szCs w:val="22"/>
        </w:rPr>
      </w:pPr>
      <w:hyperlink r:id="rId20" w:tooltip="Original URL: https://t.e2ma.net/click/euyiaub/6ncf1in/eyp2iwb. Click or tap if you trust this link." w:history="1">
        <w:r w:rsidRPr="009B4D7F">
          <w:rPr>
            <w:rStyle w:val="Hyperlink"/>
            <w:rFonts w:ascii="Calibri" w:eastAsiaTheme="majorEastAsia" w:hAnsi="Calibri" w:cs="Calibri"/>
            <w:b/>
            <w:bCs/>
            <w:color w:val="005239"/>
            <w:sz w:val="22"/>
            <w:szCs w:val="22"/>
            <w:bdr w:val="none" w:sz="0" w:space="0" w:color="auto" w:frame="1"/>
          </w:rPr>
          <w:t>Submit a nomination: Presidential Awards for Faculty Excellence</w:t>
        </w:r>
      </w:hyperlink>
      <w:r w:rsidRPr="009B4D7F">
        <w:rPr>
          <w:rFonts w:ascii="Calibri" w:hAnsi="Calibri" w:cs="Calibri"/>
          <w:color w:val="000000"/>
          <w:sz w:val="22"/>
          <w:szCs w:val="22"/>
        </w:rPr>
        <w:br/>
        <w:t>Nominations open now through February 9, 2026</w:t>
      </w:r>
      <w:r w:rsidRPr="009B4D7F">
        <w:rPr>
          <w:rFonts w:ascii="Calibri" w:hAnsi="Calibri" w:cs="Calibri"/>
          <w:color w:val="000000"/>
          <w:sz w:val="22"/>
          <w:szCs w:val="22"/>
        </w:rPr>
        <w:br/>
      </w:r>
      <w:r w:rsidRPr="009B4D7F">
        <w:rPr>
          <w:rStyle w:val="Emphasis"/>
          <w:rFonts w:ascii="Calibri" w:eastAsiaTheme="majorEastAsia" w:hAnsi="Calibri" w:cs="Calibri"/>
          <w:color w:val="000000"/>
          <w:sz w:val="22"/>
          <w:szCs w:val="22"/>
        </w:rPr>
        <w:t>Nominations are invited from across the entire Mason community through February 9, 2026. Recipients will be selected by a team of faculty representatives and senior leaders. </w:t>
      </w:r>
    </w:p>
    <w:p w14:paraId="0A9FC147" w14:textId="77777777" w:rsidR="009B4D7F" w:rsidRPr="009B4D7F" w:rsidRDefault="009B4D7F" w:rsidP="009B4D7F">
      <w:pPr>
        <w:pStyle w:val="NormalWeb"/>
        <w:shd w:val="clear" w:color="auto" w:fill="FFFFFF"/>
        <w:spacing w:before="0" w:beforeAutospacing="0" w:after="0" w:afterAutospacing="0"/>
        <w:ind w:left="1080"/>
        <w:rPr>
          <w:rFonts w:ascii="Calibri" w:hAnsi="Calibri" w:cs="Calibri"/>
          <w:color w:val="000000"/>
          <w:sz w:val="22"/>
          <w:szCs w:val="22"/>
        </w:rPr>
      </w:pPr>
    </w:p>
    <w:p w14:paraId="325054C8" w14:textId="57B7CE94" w:rsidR="006E3917" w:rsidRPr="009B4D7F" w:rsidRDefault="006E3917" w:rsidP="006E3917">
      <w:pPr>
        <w:pStyle w:val="ListParagraph"/>
        <w:numPr>
          <w:ilvl w:val="0"/>
          <w:numId w:val="1"/>
        </w:numPr>
        <w:rPr>
          <w:rFonts w:ascii="Calibri" w:hAnsi="Calibri" w:cs="Calibri"/>
          <w:sz w:val="22"/>
          <w:szCs w:val="22"/>
        </w:rPr>
      </w:pPr>
      <w:r w:rsidRPr="009B4D7F">
        <w:rPr>
          <w:rFonts w:ascii="Calibri" w:hAnsi="Calibri" w:cs="Calibri"/>
          <w:sz w:val="22"/>
          <w:szCs w:val="22"/>
        </w:rPr>
        <w:t xml:space="preserve">Please email Lori Mandable with items for COS Faculty Meeting Agenda at </w:t>
      </w:r>
      <w:hyperlink r:id="rId21" w:history="1">
        <w:r w:rsidRPr="009B4D7F">
          <w:rPr>
            <w:rStyle w:val="Hyperlink"/>
            <w:rFonts w:ascii="Calibri" w:hAnsi="Calibri" w:cs="Calibri"/>
            <w:sz w:val="22"/>
            <w:szCs w:val="22"/>
          </w:rPr>
          <w:t>lmandabl@gmu.edu</w:t>
        </w:r>
      </w:hyperlink>
      <w:r w:rsidRPr="009B4D7F">
        <w:rPr>
          <w:rFonts w:ascii="Calibri" w:hAnsi="Calibri" w:cs="Calibri"/>
          <w:sz w:val="22"/>
          <w:szCs w:val="22"/>
        </w:rPr>
        <w:t xml:space="preserve"> </w:t>
      </w:r>
    </w:p>
    <w:p w14:paraId="1BE1A7DA" w14:textId="08AF2FA8" w:rsidR="006E3917" w:rsidRPr="009B4D7F" w:rsidRDefault="006E3917" w:rsidP="006E3917">
      <w:pPr>
        <w:pStyle w:val="ListParagraph"/>
        <w:numPr>
          <w:ilvl w:val="0"/>
          <w:numId w:val="1"/>
        </w:numPr>
        <w:rPr>
          <w:rFonts w:ascii="Calibri" w:hAnsi="Calibri" w:cs="Calibri"/>
          <w:sz w:val="22"/>
          <w:szCs w:val="22"/>
        </w:rPr>
      </w:pPr>
      <w:r w:rsidRPr="009B4D7F">
        <w:rPr>
          <w:rFonts w:ascii="Calibri" w:hAnsi="Calibri" w:cs="Calibri"/>
          <w:sz w:val="22"/>
          <w:szCs w:val="22"/>
        </w:rPr>
        <w:t>Adjournment 12:</w:t>
      </w:r>
      <w:r w:rsidR="009B4D7F">
        <w:rPr>
          <w:rFonts w:ascii="Calibri" w:hAnsi="Calibri" w:cs="Calibri"/>
          <w:sz w:val="22"/>
          <w:szCs w:val="22"/>
        </w:rPr>
        <w:t>59</w:t>
      </w:r>
      <w:r w:rsidRPr="009B4D7F">
        <w:rPr>
          <w:rFonts w:ascii="Calibri" w:hAnsi="Calibri" w:cs="Calibri"/>
          <w:sz w:val="22"/>
          <w:szCs w:val="22"/>
        </w:rPr>
        <w:t>pm</w:t>
      </w:r>
    </w:p>
    <w:p w14:paraId="40FA3BBC" w14:textId="5AD25FB5" w:rsidR="006E3917" w:rsidRPr="009B4D7F" w:rsidRDefault="006E3917">
      <w:pPr>
        <w:rPr>
          <w:rFonts w:ascii="Calibri" w:hAnsi="Calibri" w:cs="Calibri"/>
          <w:sz w:val="22"/>
          <w:szCs w:val="22"/>
        </w:rPr>
      </w:pPr>
      <w:r w:rsidRPr="009B4D7F">
        <w:rPr>
          <w:rFonts w:ascii="Calibri" w:hAnsi="Calibri" w:cs="Calibri"/>
          <w:sz w:val="22"/>
          <w:szCs w:val="22"/>
        </w:rPr>
        <w:br w:type="page"/>
      </w:r>
    </w:p>
    <w:p w14:paraId="53AE765F" w14:textId="417CF38F" w:rsidR="006E3917" w:rsidRPr="009B4D7F" w:rsidRDefault="006E3917" w:rsidP="006E3917">
      <w:pPr>
        <w:pStyle w:val="ListParagraph"/>
        <w:rPr>
          <w:rFonts w:ascii="Calibri" w:hAnsi="Calibri" w:cs="Calibri"/>
          <w:b/>
          <w:bCs/>
          <w:sz w:val="22"/>
          <w:szCs w:val="22"/>
        </w:rPr>
      </w:pPr>
      <w:r w:rsidRPr="009B4D7F">
        <w:rPr>
          <w:rFonts w:ascii="Calibri" w:hAnsi="Calibri" w:cs="Calibri"/>
          <w:b/>
          <w:bCs/>
          <w:sz w:val="22"/>
          <w:szCs w:val="22"/>
        </w:rPr>
        <w:lastRenderedPageBreak/>
        <w:t>Attendees:</w:t>
      </w:r>
    </w:p>
    <w:p w14:paraId="07346079" w14:textId="77777777" w:rsidR="00E0761A" w:rsidRPr="009B4D7F" w:rsidRDefault="00E0761A" w:rsidP="006E3917">
      <w:pPr>
        <w:pStyle w:val="ListParagraph"/>
        <w:rPr>
          <w:rFonts w:ascii="Calibri" w:hAnsi="Calibri" w:cs="Calibri"/>
          <w:sz w:val="22"/>
          <w:szCs w:val="22"/>
        </w:rPr>
        <w:sectPr w:rsidR="00E0761A" w:rsidRPr="009B4D7F">
          <w:pgSz w:w="12240" w:h="15840"/>
          <w:pgMar w:top="1440" w:right="1440" w:bottom="1440" w:left="1440" w:header="720" w:footer="720" w:gutter="0"/>
          <w:cols w:space="720"/>
          <w:docGrid w:linePitch="360"/>
        </w:sectPr>
      </w:pPr>
    </w:p>
    <w:p w14:paraId="72D7FA2D" w14:textId="5C4B2DEC" w:rsidR="00A977FA" w:rsidRPr="00C128BE" w:rsidRDefault="00A977FA" w:rsidP="006E3917">
      <w:pPr>
        <w:pStyle w:val="ListParagraph"/>
        <w:rPr>
          <w:rFonts w:ascii="Calibri" w:hAnsi="Calibri" w:cs="Calibri"/>
          <w:sz w:val="22"/>
          <w:szCs w:val="22"/>
        </w:rPr>
      </w:pPr>
      <w:r w:rsidRPr="00C128BE">
        <w:rPr>
          <w:rFonts w:ascii="Calibri" w:hAnsi="Calibri" w:cs="Calibri"/>
          <w:sz w:val="22"/>
          <w:szCs w:val="22"/>
        </w:rPr>
        <w:t>KL Akerlof</w:t>
      </w:r>
    </w:p>
    <w:p w14:paraId="5F8FF4AE" w14:textId="269D2AB5" w:rsidR="00E0761A" w:rsidRDefault="00E0761A" w:rsidP="006E3917">
      <w:pPr>
        <w:pStyle w:val="ListParagraph"/>
        <w:rPr>
          <w:rFonts w:ascii="Calibri" w:hAnsi="Calibri" w:cs="Calibri"/>
          <w:sz w:val="22"/>
          <w:szCs w:val="22"/>
        </w:rPr>
      </w:pPr>
      <w:r w:rsidRPr="00C128BE">
        <w:rPr>
          <w:rFonts w:ascii="Calibri" w:hAnsi="Calibri" w:cs="Calibri"/>
          <w:sz w:val="22"/>
          <w:szCs w:val="22"/>
        </w:rPr>
        <w:t>Emily Bartholomew</w:t>
      </w:r>
    </w:p>
    <w:p w14:paraId="74DFFD12" w14:textId="669024AA" w:rsidR="00C128BE" w:rsidRPr="00C128BE" w:rsidRDefault="00C128BE" w:rsidP="006E3917">
      <w:pPr>
        <w:pStyle w:val="ListParagraph"/>
        <w:rPr>
          <w:rFonts w:ascii="Calibri" w:hAnsi="Calibri" w:cs="Calibri"/>
          <w:sz w:val="22"/>
          <w:szCs w:val="22"/>
        </w:rPr>
      </w:pPr>
      <w:r>
        <w:rPr>
          <w:rFonts w:ascii="Calibri" w:hAnsi="Calibri" w:cs="Calibri"/>
          <w:sz w:val="22"/>
          <w:szCs w:val="22"/>
        </w:rPr>
        <w:t>Natalie Burls</w:t>
      </w:r>
    </w:p>
    <w:p w14:paraId="03DA87BA" w14:textId="23D1DF51" w:rsidR="00C128BE" w:rsidRDefault="00C128BE" w:rsidP="006E3917">
      <w:pPr>
        <w:pStyle w:val="ListParagraph"/>
        <w:rPr>
          <w:rFonts w:ascii="Calibri" w:hAnsi="Calibri" w:cs="Calibri"/>
          <w:sz w:val="22"/>
          <w:szCs w:val="22"/>
        </w:rPr>
      </w:pPr>
      <w:r w:rsidRPr="00C128BE">
        <w:rPr>
          <w:rFonts w:ascii="Calibri" w:hAnsi="Calibri" w:cs="Calibri"/>
          <w:sz w:val="22"/>
          <w:szCs w:val="22"/>
        </w:rPr>
        <w:t>Andre Clayborne</w:t>
      </w:r>
    </w:p>
    <w:p w14:paraId="45C03FCB" w14:textId="3BA32973" w:rsidR="00C128BE" w:rsidRPr="00C128BE" w:rsidRDefault="00C128BE" w:rsidP="006E3917">
      <w:pPr>
        <w:pStyle w:val="ListParagraph"/>
        <w:rPr>
          <w:rFonts w:ascii="Calibri" w:hAnsi="Calibri" w:cs="Calibri"/>
          <w:sz w:val="22"/>
          <w:szCs w:val="22"/>
        </w:rPr>
      </w:pPr>
      <w:r>
        <w:rPr>
          <w:rFonts w:ascii="Calibri" w:hAnsi="Calibri" w:cs="Calibri"/>
          <w:sz w:val="22"/>
          <w:szCs w:val="22"/>
        </w:rPr>
        <w:t>Liping Di</w:t>
      </w:r>
    </w:p>
    <w:p w14:paraId="7B6D3959" w14:textId="0BFE852C" w:rsidR="00BD4D1D" w:rsidRPr="00C128BE" w:rsidRDefault="00BD4D1D" w:rsidP="006E3917">
      <w:pPr>
        <w:pStyle w:val="ListParagraph"/>
        <w:rPr>
          <w:rFonts w:ascii="Calibri" w:hAnsi="Calibri" w:cs="Calibri"/>
          <w:sz w:val="22"/>
          <w:szCs w:val="22"/>
        </w:rPr>
      </w:pPr>
      <w:r w:rsidRPr="00C128BE">
        <w:rPr>
          <w:rFonts w:ascii="Calibri" w:hAnsi="Calibri" w:cs="Calibri"/>
          <w:sz w:val="22"/>
          <w:szCs w:val="22"/>
        </w:rPr>
        <w:t>Ozlem Dilek</w:t>
      </w:r>
    </w:p>
    <w:p w14:paraId="582A2CAB" w14:textId="26F33BC2" w:rsidR="006E3917" w:rsidRDefault="006E3917" w:rsidP="006E3917">
      <w:pPr>
        <w:pStyle w:val="ListParagraph"/>
        <w:rPr>
          <w:rFonts w:ascii="Calibri" w:hAnsi="Calibri" w:cs="Calibri"/>
          <w:sz w:val="22"/>
          <w:szCs w:val="22"/>
        </w:rPr>
      </w:pPr>
      <w:r w:rsidRPr="00C128BE">
        <w:rPr>
          <w:rFonts w:ascii="Calibri" w:hAnsi="Calibri" w:cs="Calibri"/>
          <w:sz w:val="22"/>
          <w:szCs w:val="22"/>
        </w:rPr>
        <w:t>Cody W. Edwards</w:t>
      </w:r>
    </w:p>
    <w:p w14:paraId="78FC4967" w14:textId="4ED9B098" w:rsidR="00C128BE" w:rsidRPr="00C128BE" w:rsidRDefault="00C128BE" w:rsidP="006E3917">
      <w:pPr>
        <w:pStyle w:val="ListParagraph"/>
        <w:rPr>
          <w:rFonts w:ascii="Calibri" w:hAnsi="Calibri" w:cs="Calibri"/>
          <w:sz w:val="22"/>
          <w:szCs w:val="22"/>
        </w:rPr>
      </w:pPr>
      <w:r>
        <w:rPr>
          <w:rFonts w:ascii="Calibri" w:hAnsi="Calibri" w:cs="Calibri"/>
          <w:sz w:val="22"/>
          <w:szCs w:val="22"/>
        </w:rPr>
        <w:t>Maria Emelianenko</w:t>
      </w:r>
    </w:p>
    <w:p w14:paraId="3BF1BDAC" w14:textId="252F1032" w:rsidR="00E0761A" w:rsidRPr="00C128BE" w:rsidRDefault="00E0761A" w:rsidP="006E3917">
      <w:pPr>
        <w:pStyle w:val="ListParagraph"/>
        <w:rPr>
          <w:rFonts w:ascii="Calibri" w:hAnsi="Calibri" w:cs="Calibri"/>
          <w:sz w:val="22"/>
          <w:szCs w:val="22"/>
        </w:rPr>
      </w:pPr>
      <w:r w:rsidRPr="00C128BE">
        <w:rPr>
          <w:rFonts w:ascii="Calibri" w:hAnsi="Calibri" w:cs="Calibri"/>
          <w:sz w:val="22"/>
          <w:szCs w:val="22"/>
        </w:rPr>
        <w:t>Megan Erb</w:t>
      </w:r>
    </w:p>
    <w:p w14:paraId="18984FE8" w14:textId="6E5EF098" w:rsidR="00BD4D1D" w:rsidRPr="00C128BE" w:rsidRDefault="00BD4D1D" w:rsidP="006E3917">
      <w:pPr>
        <w:pStyle w:val="ListParagraph"/>
        <w:rPr>
          <w:rFonts w:ascii="Calibri" w:hAnsi="Calibri" w:cs="Calibri"/>
          <w:sz w:val="22"/>
          <w:szCs w:val="22"/>
        </w:rPr>
      </w:pPr>
      <w:r w:rsidRPr="00C128BE">
        <w:rPr>
          <w:rFonts w:ascii="Calibri" w:hAnsi="Calibri" w:cs="Calibri"/>
          <w:sz w:val="22"/>
          <w:szCs w:val="22"/>
        </w:rPr>
        <w:t>Teri Fede</w:t>
      </w:r>
    </w:p>
    <w:p w14:paraId="5A7B615C" w14:textId="380607B7" w:rsidR="00BD4D1D" w:rsidRPr="00C128BE" w:rsidRDefault="00BD4D1D" w:rsidP="006E3917">
      <w:pPr>
        <w:pStyle w:val="ListParagraph"/>
        <w:rPr>
          <w:rFonts w:ascii="Calibri" w:hAnsi="Calibri" w:cs="Calibri"/>
          <w:sz w:val="22"/>
          <w:szCs w:val="22"/>
        </w:rPr>
      </w:pPr>
      <w:r w:rsidRPr="00C128BE">
        <w:rPr>
          <w:rFonts w:ascii="Calibri" w:hAnsi="Calibri" w:cs="Calibri"/>
          <w:sz w:val="22"/>
          <w:szCs w:val="22"/>
        </w:rPr>
        <w:t>Stephanie Ann Flores</w:t>
      </w:r>
    </w:p>
    <w:p w14:paraId="20F8B1A0" w14:textId="1ED9DADB" w:rsidR="00C128BE" w:rsidRPr="00C128BE" w:rsidRDefault="00C128BE" w:rsidP="006E3917">
      <w:pPr>
        <w:pStyle w:val="ListParagraph"/>
        <w:rPr>
          <w:rFonts w:ascii="Calibri" w:hAnsi="Calibri" w:cs="Calibri"/>
          <w:sz w:val="22"/>
          <w:szCs w:val="22"/>
        </w:rPr>
      </w:pPr>
      <w:r w:rsidRPr="00C128BE">
        <w:rPr>
          <w:rFonts w:ascii="Calibri" w:hAnsi="Calibri" w:cs="Calibri"/>
          <w:sz w:val="22"/>
          <w:szCs w:val="22"/>
        </w:rPr>
        <w:t>William Hahn</w:t>
      </w:r>
    </w:p>
    <w:p w14:paraId="1D808309" w14:textId="18B4544F" w:rsidR="00E0761A" w:rsidRPr="00C128BE" w:rsidRDefault="00E0761A" w:rsidP="006E3917">
      <w:pPr>
        <w:pStyle w:val="ListParagraph"/>
        <w:rPr>
          <w:rFonts w:ascii="Calibri" w:hAnsi="Calibri" w:cs="Calibri"/>
          <w:sz w:val="22"/>
          <w:szCs w:val="22"/>
        </w:rPr>
      </w:pPr>
      <w:r w:rsidRPr="00C128BE">
        <w:rPr>
          <w:rFonts w:ascii="Calibri" w:hAnsi="Calibri" w:cs="Calibri"/>
          <w:sz w:val="22"/>
          <w:szCs w:val="22"/>
        </w:rPr>
        <w:t>Rebecca Jones</w:t>
      </w:r>
    </w:p>
    <w:p w14:paraId="133D9C1A" w14:textId="4754AB18" w:rsidR="00BD4D1D" w:rsidRPr="00C128BE" w:rsidRDefault="00BD4D1D" w:rsidP="006E3917">
      <w:pPr>
        <w:pStyle w:val="ListParagraph"/>
        <w:rPr>
          <w:rFonts w:ascii="Calibri" w:hAnsi="Calibri" w:cs="Calibri"/>
          <w:sz w:val="22"/>
          <w:szCs w:val="22"/>
        </w:rPr>
      </w:pPr>
      <w:r w:rsidRPr="00C128BE">
        <w:rPr>
          <w:rFonts w:ascii="Calibri" w:hAnsi="Calibri" w:cs="Calibri"/>
          <w:sz w:val="22"/>
          <w:szCs w:val="22"/>
        </w:rPr>
        <w:t>Nadine Kabbani</w:t>
      </w:r>
    </w:p>
    <w:p w14:paraId="171EF0AD" w14:textId="1EB18927" w:rsidR="00C128BE" w:rsidRPr="00C128BE" w:rsidRDefault="00C128BE" w:rsidP="006E3917">
      <w:pPr>
        <w:pStyle w:val="ListParagraph"/>
        <w:rPr>
          <w:rFonts w:ascii="Calibri" w:hAnsi="Calibri" w:cs="Calibri"/>
          <w:sz w:val="22"/>
          <w:szCs w:val="22"/>
        </w:rPr>
      </w:pPr>
      <w:r w:rsidRPr="00C128BE">
        <w:rPr>
          <w:rFonts w:ascii="Calibri" w:hAnsi="Calibri" w:cs="Calibri"/>
          <w:sz w:val="22"/>
          <w:szCs w:val="22"/>
        </w:rPr>
        <w:t>Audrey Kelaher</w:t>
      </w:r>
    </w:p>
    <w:p w14:paraId="5B8CFCB7" w14:textId="78A85FA9" w:rsidR="00E0761A" w:rsidRPr="00C128BE" w:rsidRDefault="00E0761A" w:rsidP="006E3917">
      <w:pPr>
        <w:pStyle w:val="ListParagraph"/>
        <w:rPr>
          <w:rFonts w:ascii="Calibri" w:hAnsi="Calibri" w:cs="Calibri"/>
          <w:sz w:val="22"/>
          <w:szCs w:val="22"/>
        </w:rPr>
      </w:pPr>
      <w:r w:rsidRPr="00C128BE">
        <w:rPr>
          <w:rFonts w:ascii="Calibri" w:hAnsi="Calibri" w:cs="Calibri"/>
          <w:sz w:val="22"/>
          <w:szCs w:val="22"/>
        </w:rPr>
        <w:t>Dmitri Klimov</w:t>
      </w:r>
    </w:p>
    <w:p w14:paraId="35423A2F" w14:textId="412201F1" w:rsidR="006E3917" w:rsidRPr="00C128BE" w:rsidRDefault="006E3917" w:rsidP="006E3917">
      <w:pPr>
        <w:pStyle w:val="ListParagraph"/>
        <w:rPr>
          <w:rFonts w:ascii="Calibri" w:hAnsi="Calibri" w:cs="Calibri"/>
          <w:sz w:val="22"/>
          <w:szCs w:val="22"/>
        </w:rPr>
      </w:pPr>
      <w:r w:rsidRPr="00C128BE">
        <w:rPr>
          <w:rFonts w:ascii="Calibri" w:hAnsi="Calibri" w:cs="Calibri"/>
          <w:sz w:val="22"/>
          <w:szCs w:val="22"/>
        </w:rPr>
        <w:t>Jason Kinser</w:t>
      </w:r>
    </w:p>
    <w:p w14:paraId="46A27476" w14:textId="27B9A6EB" w:rsidR="00C128BE" w:rsidRDefault="00C128BE" w:rsidP="006E3917">
      <w:pPr>
        <w:pStyle w:val="ListParagraph"/>
        <w:rPr>
          <w:rFonts w:ascii="Calibri" w:hAnsi="Calibri" w:cs="Calibri"/>
          <w:sz w:val="22"/>
          <w:szCs w:val="22"/>
        </w:rPr>
      </w:pPr>
      <w:r w:rsidRPr="00C128BE">
        <w:rPr>
          <w:rFonts w:ascii="Calibri" w:hAnsi="Calibri" w:cs="Calibri"/>
          <w:sz w:val="22"/>
          <w:szCs w:val="22"/>
        </w:rPr>
        <w:t>Chris Lockhart</w:t>
      </w:r>
    </w:p>
    <w:p w14:paraId="2BA85974" w14:textId="7EB1C13F" w:rsidR="00C128BE" w:rsidRPr="00C128BE" w:rsidRDefault="00C128BE" w:rsidP="006E3917">
      <w:pPr>
        <w:pStyle w:val="ListParagraph"/>
        <w:rPr>
          <w:rFonts w:ascii="Calibri" w:hAnsi="Calibri" w:cs="Calibri"/>
          <w:sz w:val="22"/>
          <w:szCs w:val="22"/>
        </w:rPr>
      </w:pPr>
      <w:r>
        <w:rPr>
          <w:rFonts w:ascii="Calibri" w:hAnsi="Calibri" w:cs="Calibri"/>
          <w:sz w:val="22"/>
          <w:szCs w:val="22"/>
        </w:rPr>
        <w:t>Jason Mader</w:t>
      </w:r>
    </w:p>
    <w:p w14:paraId="0CFD8784" w14:textId="113637FE" w:rsidR="00E0761A" w:rsidRPr="00C128BE" w:rsidRDefault="00E0761A" w:rsidP="006E3917">
      <w:pPr>
        <w:pStyle w:val="ListParagraph"/>
        <w:rPr>
          <w:rFonts w:ascii="Calibri" w:hAnsi="Calibri" w:cs="Calibri"/>
          <w:sz w:val="22"/>
          <w:szCs w:val="22"/>
        </w:rPr>
      </w:pPr>
      <w:r w:rsidRPr="00C128BE">
        <w:rPr>
          <w:rFonts w:ascii="Calibri" w:hAnsi="Calibri" w:cs="Calibri"/>
          <w:sz w:val="22"/>
          <w:szCs w:val="22"/>
        </w:rPr>
        <w:t>Lori Mandable</w:t>
      </w:r>
    </w:p>
    <w:p w14:paraId="5DA7D252" w14:textId="791D964E" w:rsidR="006E3917" w:rsidRPr="00C128BE" w:rsidRDefault="006E3917" w:rsidP="006E3917">
      <w:pPr>
        <w:pStyle w:val="ListParagraph"/>
        <w:rPr>
          <w:rFonts w:ascii="Calibri" w:hAnsi="Calibri" w:cs="Calibri"/>
          <w:sz w:val="22"/>
          <w:szCs w:val="22"/>
        </w:rPr>
      </w:pPr>
      <w:r w:rsidRPr="00C128BE">
        <w:rPr>
          <w:rFonts w:ascii="Calibri" w:hAnsi="Calibri" w:cs="Calibri"/>
          <w:sz w:val="22"/>
          <w:szCs w:val="22"/>
        </w:rPr>
        <w:t>Tracy Mason</w:t>
      </w:r>
    </w:p>
    <w:p w14:paraId="1A9666F6" w14:textId="6BAC2E01" w:rsidR="006E3917" w:rsidRDefault="006E3917" w:rsidP="006E3917">
      <w:pPr>
        <w:pStyle w:val="ListParagraph"/>
        <w:rPr>
          <w:rFonts w:ascii="Calibri" w:hAnsi="Calibri" w:cs="Calibri"/>
          <w:sz w:val="22"/>
          <w:szCs w:val="22"/>
        </w:rPr>
      </w:pPr>
      <w:r w:rsidRPr="00C128BE">
        <w:rPr>
          <w:rFonts w:ascii="Calibri" w:hAnsi="Calibri" w:cs="Calibri"/>
          <w:sz w:val="22"/>
          <w:szCs w:val="22"/>
        </w:rPr>
        <w:t>Alexandra Masterson</w:t>
      </w:r>
    </w:p>
    <w:p w14:paraId="356B8E6F" w14:textId="44AD5C66" w:rsidR="00C128BE" w:rsidRPr="00C128BE" w:rsidRDefault="00C128BE" w:rsidP="006E3917">
      <w:pPr>
        <w:pStyle w:val="ListParagraph"/>
        <w:rPr>
          <w:rFonts w:ascii="Calibri" w:hAnsi="Calibri" w:cs="Calibri"/>
          <w:sz w:val="22"/>
          <w:szCs w:val="22"/>
        </w:rPr>
      </w:pPr>
      <w:r>
        <w:rPr>
          <w:rFonts w:ascii="Calibri" w:hAnsi="Calibri" w:cs="Calibri"/>
          <w:sz w:val="22"/>
          <w:szCs w:val="22"/>
        </w:rPr>
        <w:t>Igor Mazin</w:t>
      </w:r>
    </w:p>
    <w:p w14:paraId="73479283" w14:textId="201603ED" w:rsidR="006E3917" w:rsidRPr="00C128BE" w:rsidRDefault="006E3917" w:rsidP="006E3917">
      <w:pPr>
        <w:pStyle w:val="ListParagraph"/>
        <w:rPr>
          <w:rFonts w:ascii="Calibri" w:hAnsi="Calibri" w:cs="Calibri"/>
          <w:sz w:val="22"/>
          <w:szCs w:val="22"/>
        </w:rPr>
      </w:pPr>
      <w:r w:rsidRPr="00C128BE">
        <w:rPr>
          <w:rFonts w:ascii="Calibri" w:hAnsi="Calibri" w:cs="Calibri"/>
          <w:sz w:val="22"/>
          <w:szCs w:val="22"/>
        </w:rPr>
        <w:t>Ferah Munshi</w:t>
      </w:r>
    </w:p>
    <w:p w14:paraId="6015CC9A" w14:textId="6E43CBB7" w:rsidR="00E0761A" w:rsidRDefault="00E0761A" w:rsidP="006E3917">
      <w:pPr>
        <w:pStyle w:val="ListParagraph"/>
        <w:rPr>
          <w:rFonts w:ascii="Calibri" w:hAnsi="Calibri" w:cs="Calibri"/>
          <w:sz w:val="22"/>
          <w:szCs w:val="22"/>
        </w:rPr>
      </w:pPr>
      <w:r w:rsidRPr="00C128BE">
        <w:rPr>
          <w:rFonts w:ascii="Calibri" w:hAnsi="Calibri" w:cs="Calibri"/>
          <w:sz w:val="22"/>
          <w:szCs w:val="22"/>
        </w:rPr>
        <w:t>Aarthi Narayanan</w:t>
      </w:r>
    </w:p>
    <w:p w14:paraId="4C8D45B0" w14:textId="6D1EA515" w:rsidR="00C128BE" w:rsidRPr="00C128BE" w:rsidRDefault="00C128BE" w:rsidP="006E3917">
      <w:pPr>
        <w:pStyle w:val="ListParagraph"/>
        <w:rPr>
          <w:rFonts w:ascii="Calibri" w:hAnsi="Calibri" w:cs="Calibri"/>
          <w:sz w:val="22"/>
          <w:szCs w:val="22"/>
        </w:rPr>
      </w:pPr>
      <w:r>
        <w:rPr>
          <w:rFonts w:ascii="Calibri" w:hAnsi="Calibri" w:cs="Calibri"/>
          <w:sz w:val="22"/>
          <w:szCs w:val="22"/>
        </w:rPr>
        <w:t>Mikell Paige</w:t>
      </w:r>
    </w:p>
    <w:p w14:paraId="162B8BCD" w14:textId="3637EF68" w:rsidR="00E0761A" w:rsidRPr="00C128BE" w:rsidRDefault="00E0761A" w:rsidP="006E3917">
      <w:pPr>
        <w:pStyle w:val="ListParagraph"/>
        <w:rPr>
          <w:rFonts w:ascii="Calibri" w:hAnsi="Calibri" w:cs="Calibri"/>
          <w:sz w:val="22"/>
          <w:szCs w:val="22"/>
        </w:rPr>
      </w:pPr>
      <w:r w:rsidRPr="00C128BE">
        <w:rPr>
          <w:rFonts w:ascii="Calibri" w:hAnsi="Calibri" w:cs="Calibri"/>
          <w:sz w:val="22"/>
          <w:szCs w:val="22"/>
        </w:rPr>
        <w:t>Sheila Nicewarmer Pena</w:t>
      </w:r>
    </w:p>
    <w:p w14:paraId="4E0C4B32" w14:textId="18CC6173" w:rsidR="00C128BE" w:rsidRPr="00C128BE" w:rsidRDefault="00C128BE" w:rsidP="006E3917">
      <w:pPr>
        <w:pStyle w:val="ListParagraph"/>
        <w:rPr>
          <w:rFonts w:ascii="Calibri" w:hAnsi="Calibri" w:cs="Calibri"/>
          <w:sz w:val="22"/>
          <w:szCs w:val="22"/>
        </w:rPr>
      </w:pPr>
      <w:r w:rsidRPr="00C128BE">
        <w:rPr>
          <w:rFonts w:ascii="Calibri" w:hAnsi="Calibri" w:cs="Calibri"/>
          <w:sz w:val="22"/>
          <w:szCs w:val="22"/>
        </w:rPr>
        <w:t>Peter Plavchan</w:t>
      </w:r>
    </w:p>
    <w:p w14:paraId="33810235" w14:textId="7CC4267C" w:rsidR="00C128BE" w:rsidRPr="00C128BE" w:rsidRDefault="00C128BE" w:rsidP="006E3917">
      <w:pPr>
        <w:pStyle w:val="ListParagraph"/>
        <w:rPr>
          <w:rFonts w:ascii="Calibri" w:hAnsi="Calibri" w:cs="Calibri"/>
          <w:sz w:val="22"/>
          <w:szCs w:val="22"/>
        </w:rPr>
      </w:pPr>
      <w:r w:rsidRPr="00C128BE">
        <w:rPr>
          <w:rFonts w:ascii="Calibri" w:hAnsi="Calibri" w:cs="Calibri"/>
          <w:sz w:val="22"/>
          <w:szCs w:val="22"/>
        </w:rPr>
        <w:t>Laura Powers</w:t>
      </w:r>
    </w:p>
    <w:p w14:paraId="77A3ECC0" w14:textId="4AD775C3" w:rsidR="00C128BE" w:rsidRPr="00C128BE" w:rsidRDefault="00C128BE" w:rsidP="006E3917">
      <w:pPr>
        <w:pStyle w:val="ListParagraph"/>
        <w:rPr>
          <w:rFonts w:ascii="Calibri" w:hAnsi="Calibri" w:cs="Calibri"/>
          <w:sz w:val="22"/>
          <w:szCs w:val="22"/>
        </w:rPr>
      </w:pPr>
      <w:r w:rsidRPr="00C128BE">
        <w:rPr>
          <w:rFonts w:ascii="Calibri" w:hAnsi="Calibri" w:cs="Calibri"/>
          <w:sz w:val="22"/>
          <w:szCs w:val="22"/>
        </w:rPr>
        <w:t>Jessica Rosera</w:t>
      </w:r>
    </w:p>
    <w:p w14:paraId="7709F7B0" w14:textId="0C0535C8" w:rsidR="006E3917" w:rsidRPr="00C128BE" w:rsidRDefault="006E3917" w:rsidP="006E3917">
      <w:pPr>
        <w:pStyle w:val="ListParagraph"/>
        <w:rPr>
          <w:rFonts w:ascii="Calibri" w:hAnsi="Calibri" w:cs="Calibri"/>
          <w:sz w:val="22"/>
          <w:szCs w:val="22"/>
        </w:rPr>
      </w:pPr>
      <w:r w:rsidRPr="00C128BE">
        <w:rPr>
          <w:rFonts w:ascii="Calibri" w:hAnsi="Calibri" w:cs="Calibri"/>
          <w:sz w:val="22"/>
          <w:szCs w:val="22"/>
        </w:rPr>
        <w:t>Christine Rosenfeld</w:t>
      </w:r>
    </w:p>
    <w:p w14:paraId="3BE1CCB7" w14:textId="2DF53C13" w:rsidR="00C128BE" w:rsidRPr="00C128BE" w:rsidRDefault="00C128BE" w:rsidP="006E3917">
      <w:pPr>
        <w:pStyle w:val="ListParagraph"/>
        <w:rPr>
          <w:rFonts w:ascii="Calibri" w:hAnsi="Calibri" w:cs="Calibri"/>
          <w:sz w:val="22"/>
          <w:szCs w:val="22"/>
        </w:rPr>
      </w:pPr>
      <w:r w:rsidRPr="00C128BE">
        <w:rPr>
          <w:rFonts w:ascii="Calibri" w:hAnsi="Calibri" w:cs="Calibri"/>
          <w:sz w:val="22"/>
          <w:szCs w:val="22"/>
        </w:rPr>
        <w:t>Patricia Sinclair</w:t>
      </w:r>
    </w:p>
    <w:p w14:paraId="0F4B6142" w14:textId="550F4480" w:rsidR="00C128BE" w:rsidRDefault="00C128BE" w:rsidP="006E3917">
      <w:pPr>
        <w:pStyle w:val="ListParagraph"/>
        <w:rPr>
          <w:rFonts w:ascii="Calibri" w:hAnsi="Calibri" w:cs="Calibri"/>
          <w:sz w:val="22"/>
          <w:szCs w:val="22"/>
        </w:rPr>
      </w:pPr>
      <w:r w:rsidRPr="00C128BE">
        <w:rPr>
          <w:rFonts w:ascii="Calibri" w:hAnsi="Calibri" w:cs="Calibri"/>
          <w:sz w:val="22"/>
          <w:szCs w:val="22"/>
        </w:rPr>
        <w:t>Adel Slamani</w:t>
      </w:r>
    </w:p>
    <w:p w14:paraId="2A15BCB9" w14:textId="1E674EB9" w:rsidR="00C128BE" w:rsidRPr="00C128BE" w:rsidRDefault="00C128BE" w:rsidP="006E3917">
      <w:pPr>
        <w:pStyle w:val="ListParagraph"/>
        <w:rPr>
          <w:rFonts w:ascii="Calibri" w:hAnsi="Calibri" w:cs="Calibri"/>
          <w:sz w:val="22"/>
          <w:szCs w:val="22"/>
        </w:rPr>
      </w:pPr>
      <w:r>
        <w:rPr>
          <w:rFonts w:ascii="Calibri" w:hAnsi="Calibri" w:cs="Calibri"/>
          <w:sz w:val="22"/>
          <w:szCs w:val="22"/>
        </w:rPr>
        <w:t>Paul So</w:t>
      </w:r>
    </w:p>
    <w:p w14:paraId="5FF02855" w14:textId="7C806566" w:rsidR="00A977FA" w:rsidRPr="00C128BE" w:rsidRDefault="00A977FA" w:rsidP="006E3917">
      <w:pPr>
        <w:pStyle w:val="ListParagraph"/>
        <w:rPr>
          <w:rFonts w:ascii="Calibri" w:hAnsi="Calibri" w:cs="Calibri"/>
          <w:sz w:val="22"/>
          <w:szCs w:val="22"/>
        </w:rPr>
      </w:pPr>
      <w:r w:rsidRPr="00C128BE">
        <w:rPr>
          <w:rFonts w:ascii="Calibri" w:hAnsi="Calibri" w:cs="Calibri"/>
          <w:sz w:val="22"/>
          <w:szCs w:val="22"/>
        </w:rPr>
        <w:t>Megan St. George</w:t>
      </w:r>
    </w:p>
    <w:p w14:paraId="2F492F10" w14:textId="0E6F3332" w:rsidR="00C128BE" w:rsidRPr="00C128BE" w:rsidRDefault="00C128BE" w:rsidP="006E3917">
      <w:pPr>
        <w:pStyle w:val="ListParagraph"/>
        <w:rPr>
          <w:rFonts w:ascii="Calibri" w:hAnsi="Calibri" w:cs="Calibri"/>
          <w:sz w:val="22"/>
          <w:szCs w:val="22"/>
        </w:rPr>
      </w:pPr>
      <w:r w:rsidRPr="00C128BE">
        <w:rPr>
          <w:rFonts w:ascii="Calibri" w:hAnsi="Calibri" w:cs="Calibri"/>
          <w:sz w:val="22"/>
          <w:szCs w:val="22"/>
        </w:rPr>
        <w:t>Ahmad Taheri</w:t>
      </w:r>
    </w:p>
    <w:p w14:paraId="2037A19D" w14:textId="5615537B" w:rsidR="00E0761A" w:rsidRPr="00C128BE" w:rsidRDefault="00E0761A" w:rsidP="006E3917">
      <w:pPr>
        <w:pStyle w:val="ListParagraph"/>
        <w:rPr>
          <w:rFonts w:ascii="Calibri" w:hAnsi="Calibri" w:cs="Calibri"/>
          <w:sz w:val="22"/>
          <w:szCs w:val="22"/>
        </w:rPr>
      </w:pPr>
      <w:r w:rsidRPr="00C128BE">
        <w:rPr>
          <w:rFonts w:ascii="Calibri" w:hAnsi="Calibri" w:cs="Calibri"/>
          <w:sz w:val="22"/>
          <w:szCs w:val="22"/>
        </w:rPr>
        <w:t>Aman Ullah</w:t>
      </w:r>
    </w:p>
    <w:p w14:paraId="374C66CF" w14:textId="4EB540E1" w:rsidR="00BD4D1D" w:rsidRPr="00C128BE" w:rsidRDefault="00BD4D1D" w:rsidP="006E3917">
      <w:pPr>
        <w:pStyle w:val="ListParagraph"/>
        <w:rPr>
          <w:rFonts w:ascii="Calibri" w:hAnsi="Calibri" w:cs="Calibri"/>
          <w:sz w:val="22"/>
          <w:szCs w:val="22"/>
        </w:rPr>
      </w:pPr>
      <w:r w:rsidRPr="00C128BE">
        <w:rPr>
          <w:rFonts w:ascii="Calibri" w:hAnsi="Calibri" w:cs="Calibri"/>
          <w:sz w:val="22"/>
          <w:szCs w:val="22"/>
        </w:rPr>
        <w:t>Iosef Vaisman</w:t>
      </w:r>
    </w:p>
    <w:p w14:paraId="79A06D4B" w14:textId="68D10724" w:rsidR="00E0761A" w:rsidRPr="00C128BE" w:rsidRDefault="00E0761A" w:rsidP="006E3917">
      <w:pPr>
        <w:pStyle w:val="ListParagraph"/>
        <w:rPr>
          <w:rFonts w:ascii="Calibri" w:hAnsi="Calibri" w:cs="Calibri"/>
          <w:sz w:val="22"/>
          <w:szCs w:val="22"/>
        </w:rPr>
      </w:pPr>
      <w:r w:rsidRPr="00C128BE">
        <w:rPr>
          <w:rFonts w:ascii="Calibri" w:hAnsi="Calibri" w:cs="Calibri"/>
          <w:sz w:val="22"/>
          <w:szCs w:val="22"/>
        </w:rPr>
        <w:t>Monique Von Hoek</w:t>
      </w:r>
    </w:p>
    <w:p w14:paraId="0B5FD01F" w14:textId="6158896A" w:rsidR="00E0761A" w:rsidRPr="00C128BE" w:rsidRDefault="00E0761A" w:rsidP="006E3917">
      <w:pPr>
        <w:pStyle w:val="ListParagraph"/>
        <w:rPr>
          <w:rFonts w:ascii="Calibri" w:hAnsi="Calibri" w:cs="Calibri"/>
          <w:sz w:val="22"/>
          <w:szCs w:val="22"/>
        </w:rPr>
      </w:pPr>
      <w:r w:rsidRPr="00C128BE">
        <w:rPr>
          <w:rFonts w:ascii="Calibri" w:hAnsi="Calibri" w:cs="Calibri"/>
          <w:sz w:val="22"/>
          <w:szCs w:val="22"/>
        </w:rPr>
        <w:t>Sarah A. Ward</w:t>
      </w:r>
    </w:p>
    <w:p w14:paraId="01EA5A44" w14:textId="1F615CBF" w:rsidR="00C128BE" w:rsidRPr="00C128BE" w:rsidRDefault="00C128BE" w:rsidP="006E3917">
      <w:pPr>
        <w:pStyle w:val="ListParagraph"/>
        <w:rPr>
          <w:rFonts w:ascii="Calibri" w:hAnsi="Calibri" w:cs="Calibri"/>
          <w:sz w:val="22"/>
          <w:szCs w:val="22"/>
        </w:rPr>
      </w:pPr>
      <w:r w:rsidRPr="00C128BE">
        <w:rPr>
          <w:rFonts w:ascii="Calibri" w:hAnsi="Calibri" w:cs="Calibri"/>
          <w:sz w:val="22"/>
          <w:szCs w:val="22"/>
        </w:rPr>
        <w:t>Chi Yang</w:t>
      </w:r>
    </w:p>
    <w:p w14:paraId="0AA23EAE" w14:textId="5308A890" w:rsidR="006E3917" w:rsidRPr="009B4D7F" w:rsidRDefault="00E0761A" w:rsidP="006E3917">
      <w:pPr>
        <w:pStyle w:val="ListParagraph"/>
        <w:rPr>
          <w:rFonts w:ascii="Calibri" w:hAnsi="Calibri" w:cs="Calibri"/>
          <w:sz w:val="22"/>
          <w:szCs w:val="22"/>
        </w:rPr>
      </w:pPr>
      <w:r w:rsidRPr="00C128BE">
        <w:rPr>
          <w:rFonts w:ascii="Calibri" w:hAnsi="Calibri" w:cs="Calibri"/>
          <w:sz w:val="22"/>
          <w:szCs w:val="22"/>
        </w:rPr>
        <w:t>Ch</w:t>
      </w:r>
      <w:r w:rsidR="00C128BE" w:rsidRPr="00C128BE">
        <w:rPr>
          <w:rFonts w:ascii="Calibri" w:hAnsi="Calibri" w:cs="Calibri"/>
          <w:sz w:val="22"/>
          <w:szCs w:val="22"/>
        </w:rPr>
        <w:t>aowei</w:t>
      </w:r>
      <w:r w:rsidRPr="00C128BE">
        <w:rPr>
          <w:rFonts w:ascii="Calibri" w:hAnsi="Calibri" w:cs="Calibri"/>
          <w:sz w:val="22"/>
          <w:szCs w:val="22"/>
        </w:rPr>
        <w:t xml:space="preserve"> Yang</w:t>
      </w:r>
    </w:p>
    <w:sectPr w:rsidR="006E3917" w:rsidRPr="009B4D7F" w:rsidSect="00E0761A">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A2244"/>
    <w:multiLevelType w:val="hybridMultilevel"/>
    <w:tmpl w:val="F59CF05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5644A5"/>
    <w:multiLevelType w:val="hybridMultilevel"/>
    <w:tmpl w:val="CB82CB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126FE"/>
    <w:multiLevelType w:val="hybridMultilevel"/>
    <w:tmpl w:val="BCA0BB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9809D2"/>
    <w:multiLevelType w:val="hybridMultilevel"/>
    <w:tmpl w:val="F18886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8871550">
    <w:abstractNumId w:val="2"/>
  </w:num>
  <w:num w:numId="2" w16cid:durableId="901333564">
    <w:abstractNumId w:val="1"/>
  </w:num>
  <w:num w:numId="3" w16cid:durableId="1440492789">
    <w:abstractNumId w:val="0"/>
  </w:num>
  <w:num w:numId="4" w16cid:durableId="700856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BF"/>
    <w:rsid w:val="000268C1"/>
    <w:rsid w:val="00026B06"/>
    <w:rsid w:val="00097ADF"/>
    <w:rsid w:val="000C1D87"/>
    <w:rsid w:val="001230BB"/>
    <w:rsid w:val="00156260"/>
    <w:rsid w:val="001A5C9A"/>
    <w:rsid w:val="001E2625"/>
    <w:rsid w:val="001F7B89"/>
    <w:rsid w:val="00203443"/>
    <w:rsid w:val="00223ADD"/>
    <w:rsid w:val="002569C1"/>
    <w:rsid w:val="002F0047"/>
    <w:rsid w:val="003919BC"/>
    <w:rsid w:val="00440D55"/>
    <w:rsid w:val="00470517"/>
    <w:rsid w:val="004742F0"/>
    <w:rsid w:val="00481A3D"/>
    <w:rsid w:val="00496F6A"/>
    <w:rsid w:val="004B2F49"/>
    <w:rsid w:val="00585E28"/>
    <w:rsid w:val="005907D1"/>
    <w:rsid w:val="005C0A67"/>
    <w:rsid w:val="0068490E"/>
    <w:rsid w:val="006E3917"/>
    <w:rsid w:val="0077225B"/>
    <w:rsid w:val="00783EB4"/>
    <w:rsid w:val="007A0B88"/>
    <w:rsid w:val="007F6CB7"/>
    <w:rsid w:val="0080628E"/>
    <w:rsid w:val="00887BCA"/>
    <w:rsid w:val="008A785D"/>
    <w:rsid w:val="008B331C"/>
    <w:rsid w:val="008C5F0D"/>
    <w:rsid w:val="008E0380"/>
    <w:rsid w:val="008E5657"/>
    <w:rsid w:val="0096590C"/>
    <w:rsid w:val="009B4D7F"/>
    <w:rsid w:val="00A713BF"/>
    <w:rsid w:val="00A86D58"/>
    <w:rsid w:val="00A977FA"/>
    <w:rsid w:val="00AA3C20"/>
    <w:rsid w:val="00B9595B"/>
    <w:rsid w:val="00BD4D1D"/>
    <w:rsid w:val="00C128BE"/>
    <w:rsid w:val="00C36C51"/>
    <w:rsid w:val="00C779E6"/>
    <w:rsid w:val="00C852D3"/>
    <w:rsid w:val="00CA1FAA"/>
    <w:rsid w:val="00D0699E"/>
    <w:rsid w:val="00DB0041"/>
    <w:rsid w:val="00DF7827"/>
    <w:rsid w:val="00E0761A"/>
    <w:rsid w:val="00E15E34"/>
    <w:rsid w:val="00E55727"/>
    <w:rsid w:val="00F05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9DCF"/>
  <w15:chartTrackingRefBased/>
  <w15:docId w15:val="{27B657FB-CB1D-43BD-88A9-27E31D59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3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3BF"/>
    <w:rPr>
      <w:rFonts w:eastAsiaTheme="majorEastAsia" w:cstheme="majorBidi"/>
      <w:color w:val="272727" w:themeColor="text1" w:themeTint="D8"/>
    </w:rPr>
  </w:style>
  <w:style w:type="paragraph" w:styleId="Title">
    <w:name w:val="Title"/>
    <w:basedOn w:val="Normal"/>
    <w:next w:val="Normal"/>
    <w:link w:val="TitleChar"/>
    <w:uiPriority w:val="10"/>
    <w:qFormat/>
    <w:rsid w:val="00A71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3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3BF"/>
    <w:pPr>
      <w:spacing w:before="160"/>
      <w:jc w:val="center"/>
    </w:pPr>
    <w:rPr>
      <w:i/>
      <w:iCs/>
      <w:color w:val="404040" w:themeColor="text1" w:themeTint="BF"/>
    </w:rPr>
  </w:style>
  <w:style w:type="character" w:customStyle="1" w:styleId="QuoteChar">
    <w:name w:val="Quote Char"/>
    <w:basedOn w:val="DefaultParagraphFont"/>
    <w:link w:val="Quote"/>
    <w:uiPriority w:val="29"/>
    <w:rsid w:val="00A713BF"/>
    <w:rPr>
      <w:i/>
      <w:iCs/>
      <w:color w:val="404040" w:themeColor="text1" w:themeTint="BF"/>
    </w:rPr>
  </w:style>
  <w:style w:type="paragraph" w:styleId="ListParagraph">
    <w:name w:val="List Paragraph"/>
    <w:basedOn w:val="Normal"/>
    <w:uiPriority w:val="34"/>
    <w:qFormat/>
    <w:rsid w:val="00A713BF"/>
    <w:pPr>
      <w:ind w:left="720"/>
      <w:contextualSpacing/>
    </w:pPr>
  </w:style>
  <w:style w:type="character" w:styleId="IntenseEmphasis">
    <w:name w:val="Intense Emphasis"/>
    <w:basedOn w:val="DefaultParagraphFont"/>
    <w:uiPriority w:val="21"/>
    <w:qFormat/>
    <w:rsid w:val="00A713BF"/>
    <w:rPr>
      <w:i/>
      <w:iCs/>
      <w:color w:val="0F4761" w:themeColor="accent1" w:themeShade="BF"/>
    </w:rPr>
  </w:style>
  <w:style w:type="paragraph" w:styleId="IntenseQuote">
    <w:name w:val="Intense Quote"/>
    <w:basedOn w:val="Normal"/>
    <w:next w:val="Normal"/>
    <w:link w:val="IntenseQuoteChar"/>
    <w:uiPriority w:val="30"/>
    <w:qFormat/>
    <w:rsid w:val="00A71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3BF"/>
    <w:rPr>
      <w:i/>
      <w:iCs/>
      <w:color w:val="0F4761" w:themeColor="accent1" w:themeShade="BF"/>
    </w:rPr>
  </w:style>
  <w:style w:type="character" w:styleId="IntenseReference">
    <w:name w:val="Intense Reference"/>
    <w:basedOn w:val="DefaultParagraphFont"/>
    <w:uiPriority w:val="32"/>
    <w:qFormat/>
    <w:rsid w:val="00A713BF"/>
    <w:rPr>
      <w:b/>
      <w:bCs/>
      <w:smallCaps/>
      <w:color w:val="0F4761" w:themeColor="accent1" w:themeShade="BF"/>
      <w:spacing w:val="5"/>
    </w:rPr>
  </w:style>
  <w:style w:type="character" w:styleId="Hyperlink">
    <w:name w:val="Hyperlink"/>
    <w:basedOn w:val="DefaultParagraphFont"/>
    <w:uiPriority w:val="99"/>
    <w:unhideWhenUsed/>
    <w:rsid w:val="0096590C"/>
    <w:rPr>
      <w:color w:val="467886" w:themeColor="hyperlink"/>
      <w:u w:val="single"/>
    </w:rPr>
  </w:style>
  <w:style w:type="character" w:styleId="UnresolvedMention">
    <w:name w:val="Unresolved Mention"/>
    <w:basedOn w:val="DefaultParagraphFont"/>
    <w:uiPriority w:val="99"/>
    <w:semiHidden/>
    <w:unhideWhenUsed/>
    <w:rsid w:val="0096590C"/>
    <w:rPr>
      <w:color w:val="605E5C"/>
      <w:shd w:val="clear" w:color="auto" w:fill="E1DFDD"/>
    </w:rPr>
  </w:style>
  <w:style w:type="paragraph" w:styleId="NormalWeb">
    <w:name w:val="Normal (Web)"/>
    <w:basedOn w:val="Normal"/>
    <w:uiPriority w:val="99"/>
    <w:unhideWhenUsed/>
    <w:rsid w:val="009B4D7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B4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ulty.gmu.edu/adjunct-faculty-success-workshop" TargetMode="External"/><Relationship Id="rId13" Type="http://schemas.openxmlformats.org/officeDocument/2006/relationships/hyperlink" Target="https://nam11.safelinks.protection.outlook.com/?url=https%3A%2F%2Ft.e2ma.net%2Fclick%2Feuyiaub%2F6ncf1in%2Fafk2iwb&amp;data=05%7C02%7Clmandabl%40gmu.edu%7Ca41e1fea5f124e33bb4308de17248de8%7C9e857255df574c47a0c00546460380cb%7C0%7C0%7C638973642944022057%7CUnknown%7CTWFpbGZsb3d8eyJFbXB0eU1hcGkiOnRydWUsIlYiOiIwLjAuMDAwMCIsIlAiOiJXaW4zMiIsIkFOIjoiTWFpbCIsIldUIjoyfQ%3D%3D%7C0%7C%7C%7C&amp;sdata=3xrymDPsy9SXPLhHusArYz%2BvLTDG2GyY20MbjtdVPc4%3D&amp;reserved=0" TargetMode="External"/><Relationship Id="rId18" Type="http://schemas.openxmlformats.org/officeDocument/2006/relationships/hyperlink" Target="https://nam11.safelinks.protection.outlook.com/?url=https%3A%2F%2Ft.e2ma.net%2Fclick%2Feuyiaub%2F6ncf1in%2Fy5o2iwb&amp;data=05%7C02%7Clmandabl%40gmu.edu%7Ca41e1fea5f124e33bb4308de17248de8%7C9e857255df574c47a0c00546460380cb%7C0%7C0%7C638973642944124995%7CUnknown%7CTWFpbGZsb3d8eyJFbXB0eU1hcGkiOnRydWUsIlYiOiIwLjAuMDAwMCIsIlAiOiJXaW4zMiIsIkFOIjoiTWFpbCIsIldUIjoyfQ%3D%3D%7C0%7C%7C%7C&amp;sdata=uRswbZfjygLqd2FVLXGEYrLy2UrqIa7AbgX4sqJ2vL0%3D&amp;reserved=0" TargetMode="External"/><Relationship Id="rId3" Type="http://schemas.openxmlformats.org/officeDocument/2006/relationships/settings" Target="settings.xml"/><Relationship Id="rId21" Type="http://schemas.openxmlformats.org/officeDocument/2006/relationships/hyperlink" Target="mailto:lmandabl@gmu.edu" TargetMode="External"/><Relationship Id="rId7" Type="http://schemas.openxmlformats.org/officeDocument/2006/relationships/hyperlink" Target="mailto:ataheri@gmu.edu" TargetMode="External"/><Relationship Id="rId12" Type="http://schemas.openxmlformats.org/officeDocument/2006/relationships/hyperlink" Target="https://nam11.safelinks.protection.outlook.com/?url=https%3A%2F%2Ft.e2ma.net%2Fclick%2Feuyiaub%2F6ncf1in%2Fumj2iwb&amp;data=05%7C02%7Clmandabl%40gmu.edu%7Ca41e1fea5f124e33bb4308de17248de8%7C9e857255df574c47a0c00546460380cb%7C0%7C0%7C638973642944003381%7CUnknown%7CTWFpbGZsb3d8eyJFbXB0eU1hcGkiOnRydWUsIlYiOiIwLjAuMDAwMCIsIlAiOiJXaW4zMiIsIkFOIjoiTWFpbCIsIldUIjoyfQ%3D%3D%7C0%7C%7C%7C&amp;sdata=JDjc%2FtVj63a7VstlefKvT85T%2BjBCxRwEI5PUiJsefLA%3D&amp;reserved=0" TargetMode="External"/><Relationship Id="rId17" Type="http://schemas.openxmlformats.org/officeDocument/2006/relationships/hyperlink" Target="https://nam11.safelinks.protection.outlook.com/?url=https%3A%2F%2Ft.e2ma.net%2Fclick%2Feuyiaub%2F6ncf1in%2Fido2iwb&amp;data=05%7C02%7Clmandabl%40gmu.edu%7Ca41e1fea5f124e33bb4308de17248de8%7C9e857255df574c47a0c00546460380cb%7C0%7C0%7C638973642944109873%7CUnknown%7CTWFpbGZsb3d8eyJFbXB0eU1hcGkiOnRydWUsIlYiOiIwLjAuMDAwMCIsIlAiOiJXaW4zMiIsIkFOIjoiTWFpbCIsIldUIjoyfQ%3D%3D%7C0%7C%7C%7C&amp;sdata=YzbK%2B3lkkHtrjIpUhoXRYPIp8emsA9J557%2FCuAE8jns%3D&amp;reserved=0" TargetMode="External"/><Relationship Id="rId2" Type="http://schemas.openxmlformats.org/officeDocument/2006/relationships/styles" Target="styles.xml"/><Relationship Id="rId16" Type="http://schemas.openxmlformats.org/officeDocument/2006/relationships/hyperlink" Target="https://nam11.safelinks.protection.outlook.com/?url=https%3A%2F%2Ft.e2ma.net%2Fclick%2Feuyiaub%2F6ncf1in%2F2kn2iwb&amp;data=05%7C02%7Clmandabl%40gmu.edu%7Ca41e1fea5f124e33bb4308de17248de8%7C9e857255df574c47a0c00546460380cb%7C0%7C0%7C638973642944093256%7CUnknown%7CTWFpbGZsb3d8eyJFbXB0eU1hcGkiOnRydWUsIlYiOiIwLjAuMDAwMCIsIlAiOiJXaW4zMiIsIkFOIjoiTWFpbCIsIldUIjoyfQ%3D%3D%7C0%7C%7C%7C&amp;sdata=TnDgHj0aUu6M6R4Rccex1r2tpLR%2B22%2BO%2BjJ93qzLq9M%3D&amp;reserved=0" TargetMode="External"/><Relationship Id="rId20" Type="http://schemas.openxmlformats.org/officeDocument/2006/relationships/hyperlink" Target="https://nam11.safelinks.protection.outlook.com/?url=https%3A%2F%2Ft.e2ma.net%2Fclick%2Feuyiaub%2F6ncf1in%2Feyp2iwb&amp;data=05%7C02%7Clmandabl%40gmu.edu%7Ca41e1fea5f124e33bb4308de17248de8%7C9e857255df574c47a0c00546460380cb%7C0%7C0%7C638973642944139286%7CUnknown%7CTWFpbGZsb3d8eyJFbXB0eU1hcGkiOnRydWUsIlYiOiIwLjAuMDAwMCIsIlAiOiJXaW4zMiIsIkFOIjoiTWFpbCIsIldUIjoyfQ%3D%3D%7C0%7C%7C%7C&amp;sdata=UJKHEw7YAcKR8QG3aWyx9E%2FpTSxk3g6X%2FKClwk3qSvM%3D&amp;reserved=0" TargetMode="External"/><Relationship Id="rId1" Type="http://schemas.openxmlformats.org/officeDocument/2006/relationships/numbering" Target="numbering.xml"/><Relationship Id="rId6" Type="http://schemas.openxmlformats.org/officeDocument/2006/relationships/hyperlink" Target="https://nam11.safelinks.protection.outlook.com/?url=https%3A%2F%2Ft.e2ma.net%2Fclick%2Fqjmj6tb%2Fe201o6hb%2Fixbmxvb&amp;data=05%7C02%7Cataheri%40gmu.edu%7C1a05f87b27e647b651ac08ddf7050198%7C9e857255df574c47a0c00546460380cb%7C0%7C0%7C638938323064120650%7CUnknown%7CTWFpbGZsb3d8eyJFbXB0eU1hcGkiOnRydWUsIlYiOiIwLjAuMDAwMCIsIlAiOiJXaW4zMiIsIkFOIjoiTWFpbCIsIldUIjoyfQ%3D%3D%7C0%7C%7C%7C&amp;sdata=Yc9bdPPpPAg31KfffSPtk52RH72QCoLtpsavkKJNOr4%3D&amp;reserved=0" TargetMode="External"/><Relationship Id="rId11" Type="http://schemas.openxmlformats.org/officeDocument/2006/relationships/hyperlink" Target="mailto:amaster2@gmu.edu" TargetMode="External"/><Relationship Id="rId5" Type="http://schemas.openxmlformats.org/officeDocument/2006/relationships/hyperlink" Target="https://gmu.teamdynamix.com/TDClient/33/Portal/Requests/TicketRequests/NewForm?ID=ITDPC6oqY0k_&amp;RequestorType=Service" TargetMode="External"/><Relationship Id="rId15" Type="http://schemas.openxmlformats.org/officeDocument/2006/relationships/hyperlink" Target="https://nam11.safelinks.protection.outlook.com/?url=https%3A%2F%2Ft.e2ma.net%2Fclick%2Feuyiaub%2F6ncf1in%2Fmsm2iwb&amp;data=05%7C02%7Clmandabl%40gmu.edu%7Ca41e1fea5f124e33bb4308de17248de8%7C9e857255df574c47a0c00546460380cb%7C0%7C0%7C638973642944075477%7CUnknown%7CTWFpbGZsb3d8eyJFbXB0eU1hcGkiOnRydWUsIlYiOiIwLjAuMDAwMCIsIlAiOiJXaW4zMiIsIkFOIjoiTWFpbCIsIldUIjoyfQ%3D%3D%7C0%7C%7C%7C&amp;sdata=Ni%2FDKFI1HxRdEWVA9TcqXu%2Bd7L5wgG1ylVpFGJOgwXs%3D&amp;reserved=0" TargetMode="External"/><Relationship Id="rId23" Type="http://schemas.openxmlformats.org/officeDocument/2006/relationships/theme" Target="theme/theme1.xml"/><Relationship Id="rId10" Type="http://schemas.openxmlformats.org/officeDocument/2006/relationships/hyperlink" Target="https://graduate.gmu.edu/faculty-staff-resources/graduate-council" TargetMode="External"/><Relationship Id="rId19" Type="http://schemas.openxmlformats.org/officeDocument/2006/relationships/hyperlink" Target="mailto:awards@gmu.edu" TargetMode="External"/><Relationship Id="rId4" Type="http://schemas.openxmlformats.org/officeDocument/2006/relationships/webSettings" Target="webSettings.xml"/><Relationship Id="rId9" Type="http://schemas.openxmlformats.org/officeDocument/2006/relationships/hyperlink" Target="https://faculty.gmu.edu/faculty-writing-support" TargetMode="External"/><Relationship Id="rId14" Type="http://schemas.openxmlformats.org/officeDocument/2006/relationships/hyperlink" Target="https://nam11.safelinks.protection.outlook.com/?url=https%3A%2F%2Ft.e2ma.net%2Fclick%2Feuyiaub%2F6ncf1in%2F6zl2iwb&amp;data=05%7C02%7Clmandabl%40gmu.edu%7Ca41e1fea5f124e33bb4308de17248de8%7C9e857255df574c47a0c00546460380cb%7C0%7C0%7C638973642944057229%7CUnknown%7CTWFpbGZsb3d8eyJFbXB0eU1hcGkiOnRydWUsIlYiOiIwLjAuMDAwMCIsIlAiOiJXaW4zMiIsIkFOIjoiTWFpbCIsIldUIjoyfQ%3D%3D%7C0%7C%7C%7C&amp;sdata=dJXzqsRBRPQN5eHFShtrwz5gsBKZpI38NsXGQatjjmI%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2203</Words>
  <Characters>11791</Characters>
  <Application>Microsoft Office Word</Application>
  <DocSecurity>0</DocSecurity>
  <Lines>302</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Mandable</dc:creator>
  <cp:keywords/>
  <dc:description/>
  <cp:lastModifiedBy>Lori Mandable</cp:lastModifiedBy>
  <cp:revision>2</cp:revision>
  <cp:lastPrinted>2025-10-14T20:47:00Z</cp:lastPrinted>
  <dcterms:created xsi:type="dcterms:W3CDTF">2025-11-17T17:47:00Z</dcterms:created>
  <dcterms:modified xsi:type="dcterms:W3CDTF">2025-11-17T17:47:00Z</dcterms:modified>
</cp:coreProperties>
</file>