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7F1D9" w14:textId="77777777" w:rsidR="00C53A4E" w:rsidRDefault="0040458B" w:rsidP="005E680B">
      <w:pPr>
        <w:pStyle w:val="Heading1"/>
      </w:pPr>
      <w:r>
        <w:t>M</w:t>
      </w:r>
      <w:r w:rsidR="00C53A4E">
        <w:t>S Thesis</w:t>
      </w:r>
      <w:r w:rsidR="00000FBF" w:rsidRPr="005C28EF">
        <w:t xml:space="preserve"> </w:t>
      </w:r>
    </w:p>
    <w:p w14:paraId="4507F1DA" w14:textId="603A738C" w:rsidR="00B21E5A" w:rsidRDefault="00B21E5A" w:rsidP="005E680B">
      <w:pPr>
        <w:pStyle w:val="Heading1"/>
      </w:pPr>
      <w:r>
        <w:t>Department of Environmental Science and Policy</w:t>
      </w:r>
    </w:p>
    <w:p w14:paraId="3D6F9E52" w14:textId="79F2B652" w:rsidR="00C171E7" w:rsidRDefault="00C171E7" w:rsidP="005E680B">
      <w:pPr>
        <w:pStyle w:val="Heading1"/>
      </w:pPr>
      <w:r>
        <w:t>College of Science</w:t>
      </w:r>
    </w:p>
    <w:p w14:paraId="4507F1DB" w14:textId="77777777" w:rsidR="00B21E5A" w:rsidRPr="0040458B" w:rsidRDefault="00B21E5A" w:rsidP="005E680B">
      <w:pPr>
        <w:pStyle w:val="Heading1"/>
      </w:pPr>
      <w:r>
        <w:t>George Mason University</w:t>
      </w:r>
    </w:p>
    <w:p w14:paraId="4507F1DC" w14:textId="125182D2" w:rsidR="00B21E5A" w:rsidRDefault="00B21E5A" w:rsidP="00881044">
      <w:pPr>
        <w:rPr>
          <w:rFonts w:eastAsia="Times New Roman" w:cstheme="minorHAnsi"/>
          <w:b/>
          <w:sz w:val="24"/>
          <w:szCs w:val="24"/>
        </w:rPr>
      </w:pPr>
    </w:p>
    <w:p w14:paraId="5C147307" w14:textId="77777777" w:rsidR="00545F61" w:rsidRDefault="00545F61" w:rsidP="00881044">
      <w:pPr>
        <w:rPr>
          <w:rFonts w:eastAsia="Times New Roman" w:cstheme="minorHAnsi"/>
          <w:b/>
          <w:sz w:val="24"/>
          <w:szCs w:val="24"/>
        </w:rPr>
      </w:pPr>
    </w:p>
    <w:p w14:paraId="4507F1DD" w14:textId="4C397770" w:rsidR="00881044" w:rsidRPr="00665928" w:rsidRDefault="00B13B3C" w:rsidP="2B44D524">
      <w:pPr>
        <w:spacing w:after="0"/>
        <w:rPr>
          <w:rFonts w:eastAsia="Times New Roman"/>
          <w:b/>
          <w:bCs/>
          <w:sz w:val="24"/>
          <w:szCs w:val="24"/>
        </w:rPr>
      </w:pPr>
      <w:r w:rsidRPr="2B44D524">
        <w:rPr>
          <w:rFonts w:eastAsia="Times New Roman"/>
          <w:b/>
          <w:bCs/>
          <w:sz w:val="24"/>
          <w:szCs w:val="24"/>
        </w:rPr>
        <w:t>Candidate:</w:t>
      </w:r>
      <w:r w:rsidR="5AE4E24E" w:rsidRPr="2B44D524">
        <w:rPr>
          <w:rFonts w:eastAsia="Times New Roman"/>
          <w:b/>
          <w:bCs/>
          <w:sz w:val="24"/>
          <w:szCs w:val="24"/>
        </w:rPr>
        <w:t xml:space="preserve"> </w:t>
      </w:r>
      <w:r w:rsidR="5AE4E24E" w:rsidRPr="2B44D524">
        <w:rPr>
          <w:rFonts w:eastAsia="Times New Roman"/>
          <w:sz w:val="24"/>
          <w:szCs w:val="24"/>
        </w:rPr>
        <w:t>Emilia Kohler Roberts</w:t>
      </w:r>
      <w:r>
        <w:tab/>
      </w:r>
    </w:p>
    <w:p w14:paraId="4507F1DE" w14:textId="35DE0F39" w:rsidR="00DD5F36" w:rsidRPr="00665928" w:rsidRDefault="00B13B3C" w:rsidP="2B44D524">
      <w:pPr>
        <w:spacing w:after="0"/>
        <w:rPr>
          <w:rFonts w:eastAsia="Times New Roman"/>
          <w:sz w:val="24"/>
          <w:szCs w:val="24"/>
        </w:rPr>
      </w:pPr>
      <w:r w:rsidRPr="2B44D524">
        <w:rPr>
          <w:rFonts w:eastAsia="Times New Roman"/>
          <w:b/>
          <w:bCs/>
          <w:sz w:val="24"/>
          <w:szCs w:val="24"/>
        </w:rPr>
        <w:t>Defense Date</w:t>
      </w:r>
      <w:r w:rsidR="00F74FD0" w:rsidRPr="2B44D524">
        <w:rPr>
          <w:rFonts w:eastAsia="Times New Roman"/>
          <w:b/>
          <w:bCs/>
          <w:sz w:val="24"/>
          <w:szCs w:val="24"/>
        </w:rPr>
        <w:t xml:space="preserve"> and Time</w:t>
      </w:r>
      <w:r w:rsidRPr="2B44D524">
        <w:rPr>
          <w:rFonts w:eastAsia="Times New Roman"/>
          <w:b/>
          <w:bCs/>
          <w:sz w:val="24"/>
          <w:szCs w:val="24"/>
        </w:rPr>
        <w:t>:</w:t>
      </w:r>
      <w:r w:rsidR="00881044" w:rsidRPr="2B44D524">
        <w:rPr>
          <w:rFonts w:eastAsia="Times New Roman"/>
          <w:b/>
          <w:bCs/>
          <w:sz w:val="24"/>
          <w:szCs w:val="24"/>
        </w:rPr>
        <w:t xml:space="preserve"> </w:t>
      </w:r>
      <w:r w:rsidR="48CFC72F" w:rsidRPr="2B44D524">
        <w:rPr>
          <w:rFonts w:eastAsia="Times New Roman"/>
          <w:sz w:val="24"/>
          <w:szCs w:val="24"/>
        </w:rPr>
        <w:t>June 12</w:t>
      </w:r>
      <w:r w:rsidR="00252508">
        <w:rPr>
          <w:rFonts w:eastAsia="Times New Roman"/>
          <w:sz w:val="24"/>
          <w:szCs w:val="24"/>
          <w:vertAlign w:val="superscript"/>
        </w:rPr>
        <w:t xml:space="preserve">, </w:t>
      </w:r>
      <w:r w:rsidR="00252508">
        <w:rPr>
          <w:rFonts w:eastAsia="Times New Roman"/>
          <w:sz w:val="24"/>
          <w:szCs w:val="24"/>
        </w:rPr>
        <w:t xml:space="preserve">2025, </w:t>
      </w:r>
      <w:r w:rsidR="48CFC72F" w:rsidRPr="2B44D524">
        <w:rPr>
          <w:rFonts w:eastAsia="Times New Roman"/>
          <w:sz w:val="24"/>
          <w:szCs w:val="24"/>
        </w:rPr>
        <w:t>10:30</w:t>
      </w:r>
      <w:r w:rsidR="00252508">
        <w:rPr>
          <w:rFonts w:eastAsia="Times New Roman"/>
          <w:sz w:val="24"/>
          <w:szCs w:val="24"/>
        </w:rPr>
        <w:t>am</w:t>
      </w:r>
    </w:p>
    <w:p w14:paraId="4507F1DF" w14:textId="4351147D" w:rsidR="003734E5" w:rsidRDefault="003734E5" w:rsidP="2B44D524">
      <w:pPr>
        <w:spacing w:after="0"/>
        <w:rPr>
          <w:rFonts w:eastAsia="Times New Roman"/>
          <w:sz w:val="24"/>
          <w:szCs w:val="24"/>
        </w:rPr>
      </w:pPr>
      <w:r w:rsidRPr="2B44D524">
        <w:rPr>
          <w:rFonts w:eastAsia="Times New Roman"/>
          <w:b/>
          <w:bCs/>
          <w:sz w:val="24"/>
          <w:szCs w:val="24"/>
        </w:rPr>
        <w:t>Defense Location:</w:t>
      </w:r>
      <w:r w:rsidR="00412624" w:rsidRPr="2B44D524">
        <w:rPr>
          <w:rFonts w:eastAsia="Times New Roman"/>
          <w:b/>
          <w:bCs/>
          <w:sz w:val="24"/>
          <w:szCs w:val="24"/>
        </w:rPr>
        <w:t xml:space="preserve"> </w:t>
      </w:r>
      <w:r w:rsidR="584AEAA7" w:rsidRPr="2B44D524">
        <w:rPr>
          <w:rFonts w:eastAsia="Times New Roman"/>
          <w:sz w:val="24"/>
          <w:szCs w:val="24"/>
        </w:rPr>
        <w:t>Exploratory Hall Room 3301</w:t>
      </w:r>
      <w:r w:rsidR="00B20647">
        <w:rPr>
          <w:rFonts w:eastAsia="Times New Roman"/>
          <w:sz w:val="24"/>
          <w:szCs w:val="24"/>
        </w:rPr>
        <w:t>, and virtually</w:t>
      </w:r>
      <w:r w:rsidR="00545F61">
        <w:rPr>
          <w:rFonts w:eastAsia="Times New Roman"/>
          <w:sz w:val="24"/>
          <w:szCs w:val="24"/>
        </w:rPr>
        <w:t xml:space="preserve"> on Zoom</w:t>
      </w:r>
    </w:p>
    <w:p w14:paraId="4507F1E0" w14:textId="035FEC4A" w:rsidR="00DD5F36" w:rsidRPr="00665928" w:rsidRDefault="00DD5F36" w:rsidP="2B44D524">
      <w:pPr>
        <w:spacing w:after="0"/>
        <w:rPr>
          <w:b/>
          <w:bCs/>
          <w:sz w:val="24"/>
          <w:szCs w:val="24"/>
        </w:rPr>
      </w:pPr>
      <w:r w:rsidRPr="2B44D524">
        <w:rPr>
          <w:rFonts w:eastAsia="Times New Roman"/>
          <w:b/>
          <w:bCs/>
          <w:sz w:val="24"/>
          <w:szCs w:val="24"/>
        </w:rPr>
        <w:t>T</w:t>
      </w:r>
      <w:r w:rsidR="00B13B3C" w:rsidRPr="2B44D524">
        <w:rPr>
          <w:rFonts w:eastAsia="Times New Roman"/>
          <w:b/>
          <w:bCs/>
          <w:sz w:val="24"/>
          <w:szCs w:val="24"/>
        </w:rPr>
        <w:t>itle:</w:t>
      </w:r>
      <w:r w:rsidR="00000FBF" w:rsidRPr="2B44D524">
        <w:rPr>
          <w:rFonts w:eastAsia="Times New Roman"/>
          <w:b/>
          <w:bCs/>
          <w:sz w:val="24"/>
          <w:szCs w:val="24"/>
        </w:rPr>
        <w:t xml:space="preserve"> </w:t>
      </w:r>
      <w:r w:rsidR="32BCC936" w:rsidRPr="2B44D524">
        <w:rPr>
          <w:rFonts w:eastAsia="Times New Roman"/>
          <w:sz w:val="24"/>
          <w:szCs w:val="24"/>
        </w:rPr>
        <w:t xml:space="preserve">Beating the heat: </w:t>
      </w:r>
      <w:r w:rsidR="0DFB44AC" w:rsidRPr="2B44D524">
        <w:rPr>
          <w:rFonts w:eastAsia="Times New Roman"/>
          <w:sz w:val="24"/>
          <w:szCs w:val="24"/>
        </w:rPr>
        <w:t>T</w:t>
      </w:r>
      <w:r w:rsidR="32BCC936" w:rsidRPr="2B44D524">
        <w:rPr>
          <w:rFonts w:eastAsia="Times New Roman"/>
          <w:sz w:val="24"/>
          <w:szCs w:val="24"/>
        </w:rPr>
        <w:t>he potential role of microclimate refugia in buffering Amazonian birds from climate change</w:t>
      </w:r>
    </w:p>
    <w:p w14:paraId="4507F1E1" w14:textId="77777777" w:rsidR="003270AB" w:rsidRPr="00665928" w:rsidRDefault="003270AB" w:rsidP="00BB200D">
      <w:pPr>
        <w:pStyle w:val="SignatureLine"/>
        <w:rPr>
          <w:rFonts w:asciiTheme="minorHAnsi" w:eastAsia="Times New Roman" w:hAnsiTheme="minorHAnsi"/>
          <w:b/>
          <w:bCs/>
          <w:szCs w:val="24"/>
        </w:rPr>
      </w:pPr>
    </w:p>
    <w:p w14:paraId="4507F1E2" w14:textId="7D5558DE" w:rsidR="0040458B" w:rsidRPr="00665928" w:rsidRDefault="003734E5" w:rsidP="2B44D524">
      <w:pPr>
        <w:pStyle w:val="SignatureLine"/>
        <w:rPr>
          <w:rFonts w:asciiTheme="minorHAnsi" w:eastAsia="Times New Roman" w:hAnsiTheme="minorHAnsi"/>
          <w:b/>
          <w:bCs/>
        </w:rPr>
      </w:pPr>
      <w:r w:rsidRPr="2B44D524">
        <w:rPr>
          <w:rFonts w:asciiTheme="minorHAnsi" w:eastAsia="Times New Roman" w:hAnsiTheme="minorHAnsi"/>
          <w:b/>
          <w:bCs/>
        </w:rPr>
        <w:t>Thesis Director:</w:t>
      </w:r>
      <w:r w:rsidR="0040458B" w:rsidRPr="2B44D524">
        <w:rPr>
          <w:rFonts w:asciiTheme="minorHAnsi" w:eastAsia="Times New Roman" w:hAnsiTheme="minorHAnsi"/>
          <w:b/>
          <w:bCs/>
        </w:rPr>
        <w:t xml:space="preserve"> </w:t>
      </w:r>
      <w:r w:rsidR="5777DEF4" w:rsidRPr="2B44D524">
        <w:rPr>
          <w:rFonts w:asciiTheme="minorHAnsi" w:eastAsia="Times New Roman" w:hAnsiTheme="minorHAnsi"/>
        </w:rPr>
        <w:t>Dr. David Luther</w:t>
      </w:r>
    </w:p>
    <w:p w14:paraId="4507F1E3" w14:textId="37738CB4" w:rsidR="005C28EF" w:rsidRPr="00665928" w:rsidRDefault="00000FBF" w:rsidP="2B44D524">
      <w:pPr>
        <w:pStyle w:val="SignatureLine"/>
        <w:rPr>
          <w:rFonts w:asciiTheme="minorHAnsi" w:hAnsiTheme="minorHAnsi"/>
        </w:rPr>
      </w:pPr>
      <w:r w:rsidRPr="2B44D524">
        <w:rPr>
          <w:rFonts w:asciiTheme="minorHAnsi" w:eastAsia="Times New Roman" w:hAnsiTheme="minorHAnsi"/>
          <w:b/>
          <w:bCs/>
        </w:rPr>
        <w:t>Committee:</w:t>
      </w:r>
      <w:r w:rsidRPr="2B44D524">
        <w:rPr>
          <w:rFonts w:asciiTheme="minorHAnsi" w:eastAsia="Times New Roman" w:hAnsiTheme="minorHAnsi"/>
        </w:rPr>
        <w:t xml:space="preserve"> </w:t>
      </w:r>
      <w:r w:rsidR="429A1F00" w:rsidRPr="2B44D524">
        <w:rPr>
          <w:rFonts w:asciiTheme="minorHAnsi" w:eastAsia="Times New Roman" w:hAnsiTheme="minorHAnsi"/>
        </w:rPr>
        <w:t>Dr. Rebecca Forkner, Dr. Jared Wolfe</w:t>
      </w:r>
    </w:p>
    <w:p w14:paraId="4507F1E6" w14:textId="77777777" w:rsidR="002B1754" w:rsidRPr="005C28EF" w:rsidRDefault="002B1754" w:rsidP="005627F6">
      <w:pPr>
        <w:spacing w:after="0" w:line="240" w:lineRule="auto"/>
        <w:jc w:val="center"/>
        <w:rPr>
          <w:rFonts w:cstheme="minorHAnsi"/>
          <w:b/>
          <w:sz w:val="24"/>
          <w:szCs w:val="24"/>
        </w:rPr>
      </w:pPr>
    </w:p>
    <w:p w14:paraId="7C2C88C8" w14:textId="77777777" w:rsidR="00545F61" w:rsidRDefault="00545F61" w:rsidP="005627F6">
      <w:pPr>
        <w:spacing w:after="0" w:line="240" w:lineRule="auto"/>
        <w:jc w:val="center"/>
        <w:rPr>
          <w:rFonts w:cstheme="minorHAnsi"/>
          <w:b/>
          <w:sz w:val="24"/>
          <w:szCs w:val="24"/>
        </w:rPr>
      </w:pPr>
    </w:p>
    <w:p w14:paraId="1220153F" w14:textId="77777777" w:rsidR="00545F61" w:rsidRDefault="00545F61" w:rsidP="005627F6">
      <w:pPr>
        <w:spacing w:after="0" w:line="240" w:lineRule="auto"/>
        <w:jc w:val="center"/>
        <w:rPr>
          <w:rFonts w:cstheme="minorHAnsi"/>
          <w:b/>
          <w:sz w:val="24"/>
          <w:szCs w:val="24"/>
        </w:rPr>
      </w:pPr>
    </w:p>
    <w:p w14:paraId="551F0026" w14:textId="73DBDF36" w:rsidR="006E6AC2" w:rsidRDefault="00000FBF" w:rsidP="005E680B">
      <w:pPr>
        <w:pStyle w:val="Heading2"/>
      </w:pPr>
      <w:r w:rsidRPr="005C28EF">
        <w:t>ABSTRACT</w:t>
      </w:r>
      <w:r w:rsidR="00B21E5A">
        <w:t xml:space="preserve"> </w:t>
      </w:r>
    </w:p>
    <w:p w14:paraId="550F05D7" w14:textId="3C5FE03F" w:rsidR="00545F61" w:rsidRDefault="00545F61" w:rsidP="005627F6">
      <w:pPr>
        <w:spacing w:after="0" w:line="240" w:lineRule="auto"/>
        <w:jc w:val="center"/>
        <w:rPr>
          <w:rFonts w:cstheme="minorHAnsi"/>
          <w:b/>
          <w:sz w:val="24"/>
          <w:szCs w:val="24"/>
        </w:rPr>
      </w:pPr>
    </w:p>
    <w:p w14:paraId="202AC2FF" w14:textId="77777777" w:rsidR="00665928" w:rsidRDefault="00665928" w:rsidP="00665928">
      <w:pPr>
        <w:spacing w:after="0" w:line="240" w:lineRule="auto"/>
        <w:rPr>
          <w:rFonts w:cstheme="minorHAnsi"/>
          <w:sz w:val="24"/>
          <w:szCs w:val="24"/>
        </w:rPr>
      </w:pPr>
    </w:p>
    <w:p w14:paraId="103FE5BD" w14:textId="7058903E" w:rsidR="1F686186" w:rsidRDefault="1F686186" w:rsidP="00545F61">
      <w:pPr>
        <w:spacing w:before="240" w:line="360" w:lineRule="auto"/>
        <w:jc w:val="both"/>
        <w:rPr>
          <w:rFonts w:eastAsiaTheme="minorEastAsia"/>
          <w:color w:val="000000" w:themeColor="text1"/>
          <w:sz w:val="24"/>
          <w:szCs w:val="24"/>
        </w:rPr>
      </w:pPr>
      <w:r w:rsidRPr="2B44D524">
        <w:rPr>
          <w:rFonts w:eastAsiaTheme="minorEastAsia"/>
          <w:color w:val="000000" w:themeColor="text1"/>
          <w:sz w:val="24"/>
          <w:szCs w:val="24"/>
        </w:rPr>
        <w:t xml:space="preserve">Understory bird populations are declining in tropical rainforests, </w:t>
      </w:r>
      <w:r w:rsidR="00B20647">
        <w:rPr>
          <w:rFonts w:eastAsiaTheme="minorEastAsia"/>
          <w:color w:val="000000" w:themeColor="text1"/>
          <w:sz w:val="24"/>
          <w:szCs w:val="24"/>
        </w:rPr>
        <w:t>possibly</w:t>
      </w:r>
      <w:r w:rsidRPr="2B44D524">
        <w:rPr>
          <w:rFonts w:eastAsiaTheme="minorEastAsia"/>
          <w:color w:val="000000" w:themeColor="text1"/>
          <w:sz w:val="24"/>
          <w:szCs w:val="24"/>
        </w:rPr>
        <w:t xml:space="preserve"> due to increasingly hot and dry conditions. Microclimate refugia, such as riparian habitats, may buffer species by offering cooler, more humid environments. We tested this hypothesis in the central Amazon by sampling birds using mist nets, physiological measurements, and microclimate data from riparian and plateau habitats in primary and secondary forests. Riparian habitats were consistently cooler and moister, but evidence of preferential use by birds was mixed. Some insectivores and frugivores were more abundant or active there, yet body condition metrics showed no consistent benefits, suggesting limited buffering capacity against climate change.</w:t>
      </w:r>
    </w:p>
    <w:p w14:paraId="4507F1E8" w14:textId="77777777" w:rsidR="005627F6" w:rsidRPr="005C28EF" w:rsidRDefault="005627F6" w:rsidP="005627F6">
      <w:pPr>
        <w:spacing w:after="0" w:line="240" w:lineRule="auto"/>
        <w:jc w:val="center"/>
        <w:rPr>
          <w:rFonts w:cstheme="minorHAnsi"/>
          <w:b/>
          <w:sz w:val="24"/>
          <w:szCs w:val="24"/>
        </w:rPr>
      </w:pPr>
    </w:p>
    <w:p w14:paraId="4507F1E9" w14:textId="77777777" w:rsidR="00DD5F36" w:rsidRPr="005C28EF" w:rsidRDefault="00DD5F36" w:rsidP="0092323B">
      <w:pPr>
        <w:pStyle w:val="BodyText"/>
        <w:jc w:val="center"/>
        <w:rPr>
          <w:rFonts w:eastAsia="Calibri" w:cstheme="minorHAnsi"/>
          <w:sz w:val="24"/>
          <w:szCs w:val="24"/>
        </w:rPr>
      </w:pPr>
    </w:p>
    <w:p w14:paraId="4507F1EA" w14:textId="77777777" w:rsidR="005C28EF" w:rsidRPr="005C28EF" w:rsidRDefault="005C28EF" w:rsidP="005C28EF">
      <w:pPr>
        <w:pStyle w:val="BodyText"/>
        <w:jc w:val="center"/>
        <w:rPr>
          <w:rFonts w:eastAsia="Calibri" w:cstheme="minorHAnsi"/>
          <w:sz w:val="24"/>
          <w:szCs w:val="24"/>
        </w:rPr>
      </w:pPr>
    </w:p>
    <w:p w14:paraId="4507F1EB" w14:textId="77777777" w:rsidR="00485089" w:rsidRPr="005C28EF" w:rsidRDefault="00485089" w:rsidP="00DD5F36">
      <w:pPr>
        <w:pStyle w:val="BodyText"/>
        <w:rPr>
          <w:rFonts w:eastAsia="Calibri" w:cstheme="minorHAnsi"/>
          <w:sz w:val="24"/>
          <w:szCs w:val="24"/>
        </w:rPr>
      </w:pPr>
    </w:p>
    <w:sectPr w:rsidR="00485089" w:rsidRPr="005C28EF" w:rsidSect="005627F6">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04C"/>
    <w:rsid w:val="00000FBF"/>
    <w:rsid w:val="00130E64"/>
    <w:rsid w:val="0018300E"/>
    <w:rsid w:val="00252508"/>
    <w:rsid w:val="00265E4B"/>
    <w:rsid w:val="002B1754"/>
    <w:rsid w:val="002D00D5"/>
    <w:rsid w:val="003270AB"/>
    <w:rsid w:val="003734E5"/>
    <w:rsid w:val="0040458B"/>
    <w:rsid w:val="00412624"/>
    <w:rsid w:val="00485089"/>
    <w:rsid w:val="004F6838"/>
    <w:rsid w:val="00545F61"/>
    <w:rsid w:val="005627F6"/>
    <w:rsid w:val="005C28EF"/>
    <w:rsid w:val="005E680B"/>
    <w:rsid w:val="00606C46"/>
    <w:rsid w:val="00665928"/>
    <w:rsid w:val="006705EA"/>
    <w:rsid w:val="006E6AC2"/>
    <w:rsid w:val="007D213A"/>
    <w:rsid w:val="00871AB8"/>
    <w:rsid w:val="00881044"/>
    <w:rsid w:val="0092323B"/>
    <w:rsid w:val="00960293"/>
    <w:rsid w:val="009B54E8"/>
    <w:rsid w:val="009F4EEF"/>
    <w:rsid w:val="00A230BC"/>
    <w:rsid w:val="00AD59F1"/>
    <w:rsid w:val="00B13B3C"/>
    <w:rsid w:val="00B20647"/>
    <w:rsid w:val="00B21E5A"/>
    <w:rsid w:val="00BB200D"/>
    <w:rsid w:val="00C171E7"/>
    <w:rsid w:val="00C53A4E"/>
    <w:rsid w:val="00C73174"/>
    <w:rsid w:val="00D0004C"/>
    <w:rsid w:val="00D1651D"/>
    <w:rsid w:val="00DA6FD7"/>
    <w:rsid w:val="00DD5F36"/>
    <w:rsid w:val="00DE4CEB"/>
    <w:rsid w:val="00EB4CB6"/>
    <w:rsid w:val="00F236AF"/>
    <w:rsid w:val="00F700A2"/>
    <w:rsid w:val="00F74FD0"/>
    <w:rsid w:val="0DFB44AC"/>
    <w:rsid w:val="0EC6E6D5"/>
    <w:rsid w:val="1F686186"/>
    <w:rsid w:val="2B44D524"/>
    <w:rsid w:val="32BCC936"/>
    <w:rsid w:val="3FD0D878"/>
    <w:rsid w:val="3FF1B650"/>
    <w:rsid w:val="429A1F00"/>
    <w:rsid w:val="48CFC72F"/>
    <w:rsid w:val="5777DEF4"/>
    <w:rsid w:val="584AEAA7"/>
    <w:rsid w:val="5AE4E24E"/>
    <w:rsid w:val="60B5E149"/>
    <w:rsid w:val="636EE5D2"/>
    <w:rsid w:val="6EBA0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7F1D9"/>
  <w15:docId w15:val="{C2284A6D-8DFC-46DC-8DC3-7ECBF5BD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C46"/>
  </w:style>
  <w:style w:type="paragraph" w:styleId="Heading1">
    <w:name w:val="heading 1"/>
    <w:basedOn w:val="Normal"/>
    <w:next w:val="BodyText"/>
    <w:link w:val="Heading1Char"/>
    <w:autoRedefine/>
    <w:uiPriority w:val="9"/>
    <w:qFormat/>
    <w:rsid w:val="005E680B"/>
    <w:pPr>
      <w:keepNext/>
      <w:keepLines/>
      <w:spacing w:after="0" w:line="240" w:lineRule="auto"/>
      <w:jc w:val="center"/>
      <w:outlineLvl w:val="0"/>
    </w:pPr>
    <w:rPr>
      <w:rFonts w:ascii="Calibri" w:eastAsiaTheme="majorEastAsia" w:hAnsi="Calibri" w:cstheme="majorBidi"/>
      <w:b/>
      <w:bCs/>
      <w:sz w:val="24"/>
      <w:szCs w:val="28"/>
    </w:rPr>
  </w:style>
  <w:style w:type="paragraph" w:styleId="Heading2">
    <w:name w:val="heading 2"/>
    <w:basedOn w:val="Normal"/>
    <w:next w:val="Normal"/>
    <w:link w:val="Heading2Char"/>
    <w:autoRedefine/>
    <w:uiPriority w:val="9"/>
    <w:unhideWhenUsed/>
    <w:qFormat/>
    <w:rsid w:val="005E680B"/>
    <w:pPr>
      <w:keepNext/>
      <w:keepLines/>
      <w:spacing w:after="0" w:line="360" w:lineRule="auto"/>
      <w:jc w:val="center"/>
      <w:outlineLvl w:val="1"/>
    </w:pPr>
    <w:rPr>
      <w:rFonts w:ascii="Calibri" w:eastAsiaTheme="majorEastAsia" w:hAnsi="Calibri" w:cstheme="majorBidi"/>
      <w:b/>
      <w:cap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Text">
    <w:name w:val="Abstract Text"/>
    <w:basedOn w:val="Normal"/>
    <w:link w:val="AbstractTextChar"/>
    <w:autoRedefine/>
    <w:qFormat/>
    <w:rsid w:val="009B54E8"/>
    <w:pPr>
      <w:spacing w:after="0" w:line="360" w:lineRule="auto"/>
    </w:pPr>
    <w:rPr>
      <w:rFonts w:eastAsia="Calibri" w:cs="Times New Roman"/>
      <w:b/>
      <w:sz w:val="24"/>
      <w:szCs w:val="24"/>
    </w:rPr>
  </w:style>
  <w:style w:type="character" w:customStyle="1" w:styleId="AbstractTextChar">
    <w:name w:val="Abstract Text Char"/>
    <w:basedOn w:val="DefaultParagraphFont"/>
    <w:link w:val="AbstractText"/>
    <w:rsid w:val="009B54E8"/>
    <w:rPr>
      <w:rFonts w:eastAsia="Calibri" w:cs="Times New Roman"/>
      <w:b/>
      <w:sz w:val="24"/>
      <w:szCs w:val="24"/>
    </w:rPr>
  </w:style>
  <w:style w:type="paragraph" w:customStyle="1" w:styleId="SignatureLine">
    <w:name w:val="Signature Line"/>
    <w:basedOn w:val="Normal"/>
    <w:link w:val="SignatureLineChar"/>
    <w:autoRedefine/>
    <w:qFormat/>
    <w:rsid w:val="00265E4B"/>
    <w:pPr>
      <w:tabs>
        <w:tab w:val="left" w:pos="4140"/>
      </w:tabs>
      <w:spacing w:after="0" w:line="240" w:lineRule="auto"/>
      <w:ind w:left="4320" w:hanging="4320"/>
    </w:pPr>
    <w:rPr>
      <w:rFonts w:ascii="Times New Roman" w:hAnsi="Times New Roman"/>
      <w:sz w:val="24"/>
    </w:rPr>
  </w:style>
  <w:style w:type="character" w:customStyle="1" w:styleId="SignatureLineChar">
    <w:name w:val="Signature Line Char"/>
    <w:basedOn w:val="DefaultParagraphFont"/>
    <w:link w:val="SignatureLine"/>
    <w:rsid w:val="00265E4B"/>
    <w:rPr>
      <w:rFonts w:ascii="Times New Roman" w:hAnsi="Times New Roman"/>
      <w:sz w:val="24"/>
    </w:rPr>
  </w:style>
  <w:style w:type="character" w:styleId="PlaceholderText">
    <w:name w:val="Placeholder Text"/>
    <w:basedOn w:val="DefaultParagraphFont"/>
    <w:uiPriority w:val="99"/>
    <w:semiHidden/>
    <w:rsid w:val="00881044"/>
    <w:rPr>
      <w:color w:val="808080"/>
    </w:rPr>
  </w:style>
  <w:style w:type="paragraph" w:styleId="BalloonText">
    <w:name w:val="Balloon Text"/>
    <w:basedOn w:val="Normal"/>
    <w:link w:val="BalloonTextChar"/>
    <w:uiPriority w:val="99"/>
    <w:semiHidden/>
    <w:unhideWhenUsed/>
    <w:rsid w:val="00881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044"/>
    <w:rPr>
      <w:rFonts w:ascii="Tahoma" w:hAnsi="Tahoma" w:cs="Tahoma"/>
      <w:sz w:val="16"/>
      <w:szCs w:val="16"/>
    </w:rPr>
  </w:style>
  <w:style w:type="character" w:customStyle="1" w:styleId="Heading1Char">
    <w:name w:val="Heading 1 Char"/>
    <w:basedOn w:val="DefaultParagraphFont"/>
    <w:link w:val="Heading1"/>
    <w:uiPriority w:val="9"/>
    <w:rsid w:val="005E680B"/>
    <w:rPr>
      <w:rFonts w:ascii="Calibri" w:eastAsiaTheme="majorEastAsia" w:hAnsi="Calibri" w:cstheme="majorBidi"/>
      <w:b/>
      <w:bCs/>
      <w:sz w:val="24"/>
      <w:szCs w:val="28"/>
    </w:rPr>
  </w:style>
  <w:style w:type="paragraph" w:styleId="BodyText">
    <w:name w:val="Body Text"/>
    <w:basedOn w:val="Normal"/>
    <w:link w:val="BodyTextChar"/>
    <w:uiPriority w:val="99"/>
    <w:semiHidden/>
    <w:unhideWhenUsed/>
    <w:rsid w:val="00DD5F36"/>
    <w:pPr>
      <w:spacing w:after="120"/>
    </w:pPr>
  </w:style>
  <w:style w:type="character" w:customStyle="1" w:styleId="BodyTextChar">
    <w:name w:val="Body Text Char"/>
    <w:basedOn w:val="DefaultParagraphFont"/>
    <w:link w:val="BodyText"/>
    <w:uiPriority w:val="99"/>
    <w:semiHidden/>
    <w:rsid w:val="00DD5F36"/>
  </w:style>
  <w:style w:type="character" w:styleId="Hyperlink">
    <w:name w:val="Hyperlink"/>
    <w:basedOn w:val="DefaultParagraphFont"/>
    <w:uiPriority w:val="99"/>
    <w:unhideWhenUsed/>
    <w:rsid w:val="00B20647"/>
    <w:rPr>
      <w:color w:val="0000FF" w:themeColor="hyperlink"/>
      <w:u w:val="single"/>
    </w:rPr>
  </w:style>
  <w:style w:type="character" w:styleId="UnresolvedMention">
    <w:name w:val="Unresolved Mention"/>
    <w:basedOn w:val="DefaultParagraphFont"/>
    <w:uiPriority w:val="99"/>
    <w:semiHidden/>
    <w:unhideWhenUsed/>
    <w:rsid w:val="00B20647"/>
    <w:rPr>
      <w:color w:val="605E5C"/>
      <w:shd w:val="clear" w:color="auto" w:fill="E1DFDD"/>
    </w:rPr>
  </w:style>
  <w:style w:type="character" w:styleId="FollowedHyperlink">
    <w:name w:val="FollowedHyperlink"/>
    <w:basedOn w:val="DefaultParagraphFont"/>
    <w:uiPriority w:val="99"/>
    <w:semiHidden/>
    <w:unhideWhenUsed/>
    <w:rsid w:val="00545F61"/>
    <w:rPr>
      <w:color w:val="800080" w:themeColor="followedHyperlink"/>
      <w:u w:val="single"/>
    </w:rPr>
  </w:style>
  <w:style w:type="character" w:customStyle="1" w:styleId="Heading2Char">
    <w:name w:val="Heading 2 Char"/>
    <w:basedOn w:val="DefaultParagraphFont"/>
    <w:link w:val="Heading2"/>
    <w:uiPriority w:val="9"/>
    <w:rsid w:val="005E680B"/>
    <w:rPr>
      <w:rFonts w:ascii="Calibri" w:eastAsiaTheme="majorEastAsia" w:hAnsi="Calibri" w:cstheme="majorBidi"/>
      <w:b/>
      <w:cap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31787">
      <w:bodyDiv w:val="1"/>
      <w:marLeft w:val="0"/>
      <w:marRight w:val="0"/>
      <w:marTop w:val="0"/>
      <w:marBottom w:val="0"/>
      <w:divBdr>
        <w:top w:val="none" w:sz="0" w:space="0" w:color="auto"/>
        <w:left w:val="none" w:sz="0" w:space="0" w:color="auto"/>
        <w:bottom w:val="none" w:sz="0" w:space="0" w:color="auto"/>
        <w:right w:val="none" w:sz="0" w:space="0" w:color="auto"/>
      </w:divBdr>
      <w:divsChild>
        <w:div w:id="1050112274">
          <w:marLeft w:val="0"/>
          <w:marRight w:val="0"/>
          <w:marTop w:val="0"/>
          <w:marBottom w:val="0"/>
          <w:divBdr>
            <w:top w:val="none" w:sz="0" w:space="0" w:color="auto"/>
            <w:left w:val="none" w:sz="0" w:space="0" w:color="auto"/>
            <w:bottom w:val="none" w:sz="0" w:space="0" w:color="auto"/>
            <w:right w:val="none" w:sz="0" w:space="0" w:color="auto"/>
          </w:divBdr>
        </w:div>
        <w:div w:id="1658069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AB9A0756B1CE44A885579893A1CE3B" ma:contentTypeVersion="18" ma:contentTypeDescription="Create a new document." ma:contentTypeScope="" ma:versionID="46dbdd80c869185dce84fc7a834d6cc2">
  <xsd:schema xmlns:xsd="http://www.w3.org/2001/XMLSchema" xmlns:xs="http://www.w3.org/2001/XMLSchema" xmlns:p="http://schemas.microsoft.com/office/2006/metadata/properties" xmlns:ns3="b0dfc286-919a-46ed-b885-f3f322d62097" xmlns:ns4="0722e39c-0e1d-44a4-ae66-38addc930d89" targetNamespace="http://schemas.microsoft.com/office/2006/metadata/properties" ma:root="true" ma:fieldsID="514c2b325ae18c4f933110dd5002e1a6" ns3:_="" ns4:_="">
    <xsd:import namespace="b0dfc286-919a-46ed-b885-f3f322d62097"/>
    <xsd:import namespace="0722e39c-0e1d-44a4-ae66-38addc930d8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fc286-919a-46ed-b885-f3f322d6209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2e39c-0e1d-44a4-ae66-38addc930d8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0dfc286-919a-46ed-b885-f3f322d62097" xsi:nil="true"/>
  </documentManagement>
</p:properties>
</file>

<file path=customXml/itemProps1.xml><?xml version="1.0" encoding="utf-8"?>
<ds:datastoreItem xmlns:ds="http://schemas.openxmlformats.org/officeDocument/2006/customXml" ds:itemID="{B3061F8E-46C9-4DC2-9012-C48677B95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fc286-919a-46ed-b885-f3f322d62097"/>
    <ds:schemaRef ds:uri="0722e39c-0e1d-44a4-ae66-38addc930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92EE39-EC8E-48D5-8427-1E9C57946A60}">
  <ds:schemaRefs>
    <ds:schemaRef ds:uri="http://schemas.microsoft.com/sharepoint/v3/contenttype/forms"/>
  </ds:schemaRefs>
</ds:datastoreItem>
</file>

<file path=customXml/itemProps3.xml><?xml version="1.0" encoding="utf-8"?>
<ds:datastoreItem xmlns:ds="http://schemas.openxmlformats.org/officeDocument/2006/customXml" ds:itemID="{E754DF2F-5529-4B63-9856-AB1ABFB1147A}">
  <ds:schemaRefs>
    <ds:schemaRef ds:uri="http://schemas.microsoft.com/office/2006/metadata/properties"/>
    <ds:schemaRef ds:uri="http://purl.org/dc/dcmitype/"/>
    <ds:schemaRef ds:uri="http://schemas.microsoft.com/office/2006/documentManagement/types"/>
    <ds:schemaRef ds:uri="http://www.w3.org/XML/1998/namespace"/>
    <ds:schemaRef ds:uri="http://purl.org/dc/terms/"/>
    <ds:schemaRef ds:uri="http://schemas.microsoft.com/office/infopath/2007/PartnerControls"/>
    <ds:schemaRef ds:uri="http://purl.org/dc/elements/1.1/"/>
    <ds:schemaRef ds:uri="http://schemas.openxmlformats.org/package/2006/metadata/core-properties"/>
    <ds:schemaRef ds:uri="0722e39c-0e1d-44a4-ae66-38addc930d89"/>
    <ds:schemaRef ds:uri="b0dfc286-919a-46ed-b885-f3f322d6209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1024</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Emilia Roberts Thesis Abstract</vt:lpstr>
    </vt:vector>
  </TitlesOfParts>
  <Company>George Mason University</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Emilia Roberts Thesis Abstract</dc:title>
  <dc:creator>Aikwan Chong</dc:creator>
  <cp:lastModifiedBy>Aikwan Chong</cp:lastModifiedBy>
  <cp:revision>2</cp:revision>
  <dcterms:created xsi:type="dcterms:W3CDTF">2026-09-15T23:03:00Z</dcterms:created>
  <dcterms:modified xsi:type="dcterms:W3CDTF">2026-09-15T23:03:00Z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0x0101006EAB9A0756B1CE44A885579893A1CE3B</vt:lpwstr>
  </property>
</Properties>
</file>