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15D33" w14:textId="08278994" w:rsidR="00A21886" w:rsidRDefault="00A21886" w:rsidP="00A21886">
      <w:pPr>
        <w:spacing w:after="0" w:line="240" w:lineRule="auto"/>
        <w:jc w:val="center"/>
        <w:rPr>
          <w:b/>
          <w:bCs/>
          <w:color w:val="005239"/>
          <w:sz w:val="30"/>
          <w:szCs w:val="30"/>
        </w:rPr>
      </w:pPr>
      <w:r w:rsidRPr="2F4C0CAE">
        <w:rPr>
          <w:b/>
          <w:bCs/>
          <w:color w:val="005239"/>
          <w:sz w:val="30"/>
          <w:szCs w:val="30"/>
        </w:rPr>
        <w:t xml:space="preserve">FAQs for </w:t>
      </w:r>
      <w:r>
        <w:rPr>
          <w:b/>
          <w:bCs/>
          <w:color w:val="005239"/>
          <w:sz w:val="30"/>
          <w:szCs w:val="30"/>
        </w:rPr>
        <w:t>Current Graduate</w:t>
      </w:r>
      <w:r w:rsidRPr="2F4C0CAE">
        <w:rPr>
          <w:b/>
          <w:bCs/>
          <w:color w:val="005239"/>
          <w:sz w:val="30"/>
          <w:szCs w:val="30"/>
        </w:rPr>
        <w:t xml:space="preserve"> Students </w:t>
      </w:r>
      <w:r>
        <w:rPr>
          <w:b/>
          <w:bCs/>
          <w:color w:val="005239"/>
          <w:sz w:val="30"/>
          <w:szCs w:val="30"/>
        </w:rPr>
        <w:t xml:space="preserve">at </w:t>
      </w:r>
      <w:r w:rsidRPr="2F4C0CAE">
        <w:rPr>
          <w:b/>
          <w:bCs/>
          <w:color w:val="005239"/>
          <w:sz w:val="30"/>
          <w:szCs w:val="30"/>
        </w:rPr>
        <w:t xml:space="preserve">Geography and Geoinformation Science </w:t>
      </w:r>
      <w:r>
        <w:rPr>
          <w:b/>
          <w:bCs/>
          <w:color w:val="005239"/>
          <w:sz w:val="30"/>
          <w:szCs w:val="30"/>
        </w:rPr>
        <w:t>(GGS)</w:t>
      </w:r>
    </w:p>
    <w:p w14:paraId="1A7CD1A3" w14:textId="601058BE" w:rsidR="0033099B" w:rsidRDefault="0033099B" w:rsidP="00A21886">
      <w:pPr>
        <w:spacing w:after="0" w:line="240" w:lineRule="auto"/>
        <w:jc w:val="center"/>
        <w:rPr>
          <w:b/>
          <w:bCs/>
          <w:color w:val="000000" w:themeColor="text1"/>
          <w:sz w:val="30"/>
          <w:szCs w:val="30"/>
        </w:rPr>
      </w:pPr>
      <w:r>
        <w:rPr>
          <w:b/>
          <w:bCs/>
          <w:color w:val="005239"/>
          <w:sz w:val="30"/>
          <w:szCs w:val="30"/>
        </w:rPr>
        <w:t>(dr</w:t>
      </w:r>
      <w:r w:rsidR="000F2E93">
        <w:rPr>
          <w:b/>
          <w:bCs/>
          <w:color w:val="005239"/>
          <w:sz w:val="30"/>
          <w:szCs w:val="30"/>
        </w:rPr>
        <w:t xml:space="preserve">aft for </w:t>
      </w:r>
      <w:r w:rsidR="00E97A75">
        <w:rPr>
          <w:b/>
          <w:bCs/>
          <w:color w:val="005239"/>
          <w:sz w:val="30"/>
          <w:szCs w:val="30"/>
        </w:rPr>
        <w:t xml:space="preserve">web </w:t>
      </w:r>
      <w:r w:rsidR="000F2E93">
        <w:rPr>
          <w:b/>
          <w:bCs/>
          <w:color w:val="005239"/>
          <w:sz w:val="30"/>
          <w:szCs w:val="30"/>
        </w:rPr>
        <w:t>testing; revised on 2/4/2026)</w:t>
      </w:r>
    </w:p>
    <w:p w14:paraId="06904CDD" w14:textId="77777777" w:rsidR="00A21886" w:rsidRDefault="00A21886" w:rsidP="008305CA">
      <w:pPr>
        <w:spacing w:after="0" w:line="240" w:lineRule="auto"/>
        <w:rPr>
          <w:sz w:val="24"/>
          <w:szCs w:val="20"/>
          <w:highlight w:val="yellow"/>
        </w:rPr>
      </w:pPr>
    </w:p>
    <w:p w14:paraId="19A87DD0" w14:textId="71769B35" w:rsidR="00880905" w:rsidRPr="008305CA" w:rsidRDefault="008305CA" w:rsidP="008305CA">
      <w:pPr>
        <w:spacing w:after="0" w:line="240" w:lineRule="auto"/>
        <w:rPr>
          <w:rFonts w:cstheme="minorHAnsi"/>
          <w:b/>
          <w:sz w:val="18"/>
          <w:szCs w:val="18"/>
        </w:rPr>
      </w:pPr>
      <w:r w:rsidRPr="008305CA">
        <w:rPr>
          <w:sz w:val="24"/>
          <w:szCs w:val="20"/>
          <w:highlight w:val="yellow"/>
        </w:rPr>
        <w:t xml:space="preserve">Please note that the university constantly changes the required forms and the processing procedure. If what said </w:t>
      </w:r>
      <w:r w:rsidR="00A76D7B">
        <w:rPr>
          <w:sz w:val="24"/>
          <w:szCs w:val="20"/>
          <w:highlight w:val="yellow"/>
        </w:rPr>
        <w:t xml:space="preserve">here </w:t>
      </w:r>
      <w:r w:rsidRPr="008305CA">
        <w:rPr>
          <w:sz w:val="24"/>
          <w:szCs w:val="20"/>
          <w:highlight w:val="yellow"/>
        </w:rPr>
        <w:t xml:space="preserve">is not valid any more, </w:t>
      </w:r>
      <w:r w:rsidR="00A76D7B">
        <w:rPr>
          <w:sz w:val="24"/>
          <w:szCs w:val="20"/>
          <w:highlight w:val="yellow"/>
        </w:rPr>
        <w:t>please let us</w:t>
      </w:r>
      <w:r w:rsidR="00676A7F">
        <w:rPr>
          <w:sz w:val="24"/>
          <w:szCs w:val="20"/>
          <w:highlight w:val="yellow"/>
        </w:rPr>
        <w:t xml:space="preserve"> (</w:t>
      </w:r>
      <w:hyperlink r:id="rId10" w:history="1">
        <w:r w:rsidR="00676A7F" w:rsidRPr="007F40C9">
          <w:rPr>
            <w:rStyle w:val="Hyperlink"/>
            <w:sz w:val="24"/>
            <w:szCs w:val="20"/>
            <w:highlight w:val="yellow"/>
          </w:rPr>
          <w:t>ryang@gmu.edu</w:t>
        </w:r>
      </w:hyperlink>
      <w:r w:rsidR="00676A7F">
        <w:rPr>
          <w:sz w:val="24"/>
          <w:szCs w:val="20"/>
          <w:highlight w:val="yellow"/>
        </w:rPr>
        <w:t>) know</w:t>
      </w:r>
      <w:r w:rsidRPr="008305CA">
        <w:rPr>
          <w:sz w:val="24"/>
          <w:szCs w:val="20"/>
          <w:highlight w:val="yellow"/>
        </w:rPr>
        <w:t>.</w:t>
      </w:r>
    </w:p>
    <w:p w14:paraId="2346E90E" w14:textId="7F7749AF" w:rsidR="005045DD" w:rsidRPr="00B44CCC" w:rsidRDefault="005045DD" w:rsidP="00D60B64">
      <w:pPr>
        <w:spacing w:after="0" w:line="240" w:lineRule="auto"/>
        <w:rPr>
          <w:rFonts w:cstheme="minorHAnsi"/>
          <w:b/>
          <w:sz w:val="28"/>
          <w:szCs w:val="28"/>
        </w:rPr>
      </w:pPr>
    </w:p>
    <w:p w14:paraId="31D173F4" w14:textId="02DDC1E2" w:rsidR="0047315B" w:rsidRPr="00965CB5" w:rsidRDefault="005943DF" w:rsidP="00D60B64">
      <w:pPr>
        <w:spacing w:after="0" w:line="240" w:lineRule="auto"/>
        <w:rPr>
          <w:rStyle w:val="Hyperlink"/>
          <w:rFonts w:cstheme="minorHAnsi"/>
          <w:b/>
          <w:bCs/>
          <w:color w:val="auto"/>
          <w:sz w:val="28"/>
          <w:szCs w:val="28"/>
          <w:u w:val="none"/>
        </w:rPr>
      </w:pPr>
      <w:r w:rsidRPr="00965CB5">
        <w:rPr>
          <w:rStyle w:val="Hyperlink"/>
          <w:rFonts w:cstheme="minorHAnsi"/>
          <w:b/>
          <w:bCs/>
          <w:color w:val="auto"/>
          <w:sz w:val="28"/>
          <w:szCs w:val="28"/>
          <w:u w:val="none"/>
        </w:rPr>
        <w:t xml:space="preserve">On </w:t>
      </w:r>
      <w:r w:rsidR="00965CB5" w:rsidRPr="00965CB5">
        <w:rPr>
          <w:rStyle w:val="Hyperlink"/>
          <w:rFonts w:cstheme="minorHAnsi"/>
          <w:b/>
          <w:bCs/>
          <w:color w:val="auto"/>
          <w:sz w:val="28"/>
          <w:szCs w:val="28"/>
          <w:u w:val="none"/>
        </w:rPr>
        <w:t>A</w:t>
      </w:r>
      <w:r w:rsidRPr="00965CB5">
        <w:rPr>
          <w:rStyle w:val="Hyperlink"/>
          <w:rFonts w:cstheme="minorHAnsi"/>
          <w:b/>
          <w:bCs/>
          <w:color w:val="auto"/>
          <w:sz w:val="28"/>
          <w:szCs w:val="28"/>
          <w:u w:val="none"/>
        </w:rPr>
        <w:t>dvisors:</w:t>
      </w:r>
    </w:p>
    <w:p w14:paraId="5684B688" w14:textId="0C6FB155" w:rsidR="000C0BED" w:rsidRDefault="000C0BED" w:rsidP="3AD8A793">
      <w:pPr>
        <w:pStyle w:val="ListParagraph"/>
        <w:numPr>
          <w:ilvl w:val="0"/>
          <w:numId w:val="1"/>
        </w:numPr>
        <w:rPr>
          <w:b/>
          <w:bCs/>
          <w:sz w:val="28"/>
          <w:szCs w:val="28"/>
        </w:rPr>
      </w:pPr>
      <w:bookmarkStart w:id="0" w:name="_Hlk70359115"/>
      <w:bookmarkStart w:id="1" w:name="_Hlk145276991"/>
      <w:bookmarkStart w:id="2" w:name="_Hlk146187000"/>
      <w:bookmarkStart w:id="3" w:name="_Hlk74054822"/>
      <w:r w:rsidRPr="3AD8A793">
        <w:rPr>
          <w:b/>
          <w:bCs/>
          <w:sz w:val="28"/>
          <w:szCs w:val="28"/>
        </w:rPr>
        <w:t xml:space="preserve">How </w:t>
      </w:r>
      <w:r w:rsidR="36677B21" w:rsidRPr="3AD8A793">
        <w:rPr>
          <w:b/>
          <w:bCs/>
          <w:sz w:val="28"/>
          <w:szCs w:val="28"/>
        </w:rPr>
        <w:t xml:space="preserve">can I find </w:t>
      </w:r>
      <w:r w:rsidR="00DE3BF3">
        <w:rPr>
          <w:rFonts w:hint="eastAsia"/>
          <w:b/>
          <w:bCs/>
          <w:sz w:val="28"/>
          <w:szCs w:val="28"/>
        </w:rPr>
        <w:t>w</w:t>
      </w:r>
      <w:r w:rsidR="00DE3BF3">
        <w:rPr>
          <w:b/>
          <w:bCs/>
          <w:sz w:val="28"/>
          <w:szCs w:val="28"/>
        </w:rPr>
        <w:t xml:space="preserve">ho is </w:t>
      </w:r>
      <w:r w:rsidR="36677B21" w:rsidRPr="3AD8A793">
        <w:rPr>
          <w:b/>
          <w:bCs/>
          <w:sz w:val="28"/>
          <w:szCs w:val="28"/>
        </w:rPr>
        <w:t>my advisor</w:t>
      </w:r>
      <w:r w:rsidR="00E91E44" w:rsidRPr="3AD8A793">
        <w:rPr>
          <w:b/>
          <w:bCs/>
          <w:sz w:val="28"/>
          <w:szCs w:val="28"/>
        </w:rPr>
        <w:t>?</w:t>
      </w:r>
    </w:p>
    <w:p w14:paraId="2DCD6B0D" w14:textId="77777777" w:rsidR="00DE3BF3" w:rsidRDefault="00DE3BF3" w:rsidP="00B17882">
      <w:pPr>
        <w:pStyle w:val="ListParagraph"/>
        <w:ind w:left="0"/>
        <w:jc w:val="both"/>
        <w:rPr>
          <w:sz w:val="28"/>
          <w:szCs w:val="28"/>
        </w:rPr>
      </w:pPr>
      <w:bookmarkStart w:id="4" w:name="_Hlk111538996"/>
      <w:r w:rsidRPr="00DE3BF3">
        <w:rPr>
          <w:sz w:val="28"/>
          <w:szCs w:val="28"/>
        </w:rPr>
        <w:t xml:space="preserve">Your advisor’s information should be included in your admission notice. You can also find it through </w:t>
      </w:r>
      <w:proofErr w:type="spellStart"/>
      <w:r w:rsidRPr="00DE3BF3">
        <w:rPr>
          <w:sz w:val="28"/>
          <w:szCs w:val="28"/>
        </w:rPr>
        <w:t>Stellic</w:t>
      </w:r>
      <w:proofErr w:type="spellEnd"/>
      <w:r w:rsidRPr="00DE3BF3">
        <w:rPr>
          <w:sz w:val="28"/>
          <w:szCs w:val="28"/>
        </w:rPr>
        <w:t xml:space="preserve"> (within PatriotWeb), the Mason Degree Audit system. Log in to Patriot Web (</w:t>
      </w:r>
      <w:hyperlink r:id="rId11" w:history="1">
        <w:r w:rsidRPr="00DE3BF3">
          <w:rPr>
            <w:rStyle w:val="Hyperlink"/>
            <w:sz w:val="28"/>
            <w:szCs w:val="28"/>
          </w:rPr>
          <w:t>https://patriotweb.gmu.edu/</w:t>
        </w:r>
      </w:hyperlink>
      <w:r w:rsidRPr="00DE3BF3">
        <w:rPr>
          <w:sz w:val="28"/>
          <w:szCs w:val="28"/>
        </w:rPr>
        <w:t xml:space="preserve">) and click the </w:t>
      </w:r>
      <w:r w:rsidRPr="00DE3BF3">
        <w:rPr>
          <w:i/>
          <w:iCs/>
          <w:sz w:val="28"/>
          <w:szCs w:val="28"/>
        </w:rPr>
        <w:t>Student Self-Service</w:t>
      </w:r>
      <w:r w:rsidRPr="00DE3BF3">
        <w:rPr>
          <w:sz w:val="28"/>
          <w:szCs w:val="28"/>
        </w:rPr>
        <w:t xml:space="preserve"> tab to open your student dashboard. Your advisor’s information will appear under the </w:t>
      </w:r>
      <w:r w:rsidRPr="00DE3BF3">
        <w:rPr>
          <w:i/>
          <w:iCs/>
          <w:sz w:val="28"/>
          <w:szCs w:val="28"/>
        </w:rPr>
        <w:t>Advisors</w:t>
      </w:r>
      <w:r w:rsidRPr="00DE3BF3">
        <w:rPr>
          <w:sz w:val="28"/>
          <w:szCs w:val="28"/>
        </w:rPr>
        <w:t xml:space="preserve"> section on your student profile page. You can click on your advisor’s name to view their email address and contact them directly.</w:t>
      </w:r>
    </w:p>
    <w:p w14:paraId="0D3F7604" w14:textId="77777777" w:rsidR="00003900" w:rsidRPr="00DE3BF3" w:rsidRDefault="00003900" w:rsidP="00B17882">
      <w:pPr>
        <w:pStyle w:val="ListParagraph"/>
        <w:ind w:left="0"/>
        <w:jc w:val="both"/>
        <w:rPr>
          <w:sz w:val="28"/>
          <w:szCs w:val="28"/>
        </w:rPr>
      </w:pPr>
    </w:p>
    <w:p w14:paraId="4B137D3F" w14:textId="00C0D8DE" w:rsidR="001D275F" w:rsidRPr="00B44CCC" w:rsidRDefault="001D275F" w:rsidP="001D275F">
      <w:pPr>
        <w:pStyle w:val="ListParagraph"/>
        <w:numPr>
          <w:ilvl w:val="0"/>
          <w:numId w:val="1"/>
        </w:numPr>
        <w:rPr>
          <w:rFonts w:cstheme="minorHAnsi"/>
          <w:b/>
          <w:sz w:val="28"/>
          <w:szCs w:val="28"/>
        </w:rPr>
      </w:pPr>
      <w:r>
        <w:rPr>
          <w:rFonts w:cstheme="minorHAnsi"/>
          <w:b/>
          <w:sz w:val="28"/>
          <w:szCs w:val="28"/>
        </w:rPr>
        <w:t>May I change my advisor</w:t>
      </w:r>
      <w:r w:rsidR="00F069C8">
        <w:rPr>
          <w:rFonts w:cstheme="minorHAnsi"/>
          <w:b/>
          <w:sz w:val="28"/>
          <w:szCs w:val="28"/>
        </w:rPr>
        <w:t>?</w:t>
      </w:r>
    </w:p>
    <w:p w14:paraId="3F076511" w14:textId="6936B5CC" w:rsidR="00B1576A" w:rsidRDefault="78344AB1" w:rsidP="3AD8A793">
      <w:pPr>
        <w:rPr>
          <w:color w:val="000000" w:themeColor="text1"/>
          <w:sz w:val="28"/>
          <w:szCs w:val="28"/>
        </w:rPr>
      </w:pPr>
      <w:r w:rsidRPr="3AD8A793">
        <w:rPr>
          <w:color w:val="000000" w:themeColor="text1"/>
          <w:sz w:val="28"/>
          <w:szCs w:val="28"/>
        </w:rPr>
        <w:t xml:space="preserve">The advisor listed on </w:t>
      </w:r>
      <w:proofErr w:type="spellStart"/>
      <w:r w:rsidR="002B7C19" w:rsidRPr="00A94CC0">
        <w:rPr>
          <w:rFonts w:eastAsia="Times New Roman"/>
          <w:color w:val="000000"/>
          <w:sz w:val="28"/>
          <w:szCs w:val="28"/>
        </w:rPr>
        <w:t>Stellic</w:t>
      </w:r>
      <w:proofErr w:type="spellEnd"/>
      <w:r w:rsidRPr="3AD8A793">
        <w:rPr>
          <w:color w:val="000000" w:themeColor="text1"/>
          <w:sz w:val="28"/>
          <w:szCs w:val="28"/>
        </w:rPr>
        <w:t xml:space="preserve"> is a student’s initially assigned advisor</w:t>
      </w:r>
      <w:r w:rsidR="00305C41">
        <w:rPr>
          <w:color w:val="000000" w:themeColor="text1"/>
          <w:sz w:val="28"/>
          <w:szCs w:val="28"/>
        </w:rPr>
        <w:t xml:space="preserve"> (if you never changed it)</w:t>
      </w:r>
      <w:r w:rsidRPr="3AD8A793">
        <w:rPr>
          <w:color w:val="000000" w:themeColor="text1"/>
          <w:sz w:val="28"/>
          <w:szCs w:val="28"/>
        </w:rPr>
        <w:t xml:space="preserve">. </w:t>
      </w:r>
      <w:r w:rsidR="001D275F" w:rsidRPr="3AD8A793">
        <w:rPr>
          <w:color w:val="000000" w:themeColor="text1"/>
          <w:sz w:val="28"/>
          <w:szCs w:val="28"/>
        </w:rPr>
        <w:t xml:space="preserve">Students can change their advisors at any time for any reason or no reason. </w:t>
      </w:r>
    </w:p>
    <w:p w14:paraId="7497C975" w14:textId="0E6ED767" w:rsidR="00472173" w:rsidRPr="00B44CCC" w:rsidRDefault="00472173" w:rsidP="00472173">
      <w:pPr>
        <w:pStyle w:val="ListParagraph"/>
        <w:numPr>
          <w:ilvl w:val="0"/>
          <w:numId w:val="1"/>
        </w:numPr>
        <w:rPr>
          <w:rFonts w:cstheme="minorHAnsi"/>
          <w:b/>
          <w:sz w:val="28"/>
          <w:szCs w:val="28"/>
        </w:rPr>
      </w:pPr>
      <w:r>
        <w:rPr>
          <w:rFonts w:cstheme="minorHAnsi"/>
          <w:b/>
          <w:sz w:val="28"/>
          <w:szCs w:val="28"/>
        </w:rPr>
        <w:t>How can I find</w:t>
      </w:r>
      <w:r w:rsidR="00CC4F7D">
        <w:rPr>
          <w:rFonts w:cstheme="minorHAnsi"/>
          <w:b/>
          <w:sz w:val="28"/>
          <w:szCs w:val="28"/>
        </w:rPr>
        <w:t xml:space="preserve"> a new</w:t>
      </w:r>
      <w:r w:rsidRPr="00B44CCC">
        <w:rPr>
          <w:rFonts w:cstheme="minorHAnsi"/>
          <w:b/>
          <w:sz w:val="28"/>
          <w:szCs w:val="28"/>
        </w:rPr>
        <w:t xml:space="preserve"> </w:t>
      </w:r>
      <w:r w:rsidR="00CC4F7D">
        <w:rPr>
          <w:rFonts w:cstheme="minorHAnsi"/>
          <w:b/>
          <w:sz w:val="28"/>
          <w:szCs w:val="28"/>
        </w:rPr>
        <w:t>a</w:t>
      </w:r>
      <w:r w:rsidRPr="00B44CCC">
        <w:rPr>
          <w:rFonts w:cstheme="minorHAnsi"/>
          <w:b/>
          <w:sz w:val="28"/>
          <w:szCs w:val="28"/>
        </w:rPr>
        <w:t>dvisor</w:t>
      </w:r>
      <w:r w:rsidR="00CC4F7D">
        <w:rPr>
          <w:rFonts w:cstheme="minorHAnsi"/>
          <w:b/>
          <w:sz w:val="28"/>
          <w:szCs w:val="28"/>
        </w:rPr>
        <w:t>?</w:t>
      </w:r>
    </w:p>
    <w:p w14:paraId="7E1874D4" w14:textId="40A8950F" w:rsidR="00472173" w:rsidRPr="00B44CCC" w:rsidRDefault="00472173" w:rsidP="3AD8A793">
      <w:pPr>
        <w:rPr>
          <w:color w:val="000000" w:themeColor="text1"/>
          <w:sz w:val="28"/>
          <w:szCs w:val="28"/>
        </w:rPr>
      </w:pPr>
      <w:r w:rsidRPr="3AD8A793">
        <w:rPr>
          <w:sz w:val="28"/>
          <w:szCs w:val="28"/>
        </w:rPr>
        <w:t xml:space="preserve">During your application, </w:t>
      </w:r>
      <w:r w:rsidR="3565898D" w:rsidRPr="3AD8A793">
        <w:rPr>
          <w:sz w:val="28"/>
          <w:szCs w:val="28"/>
        </w:rPr>
        <w:t xml:space="preserve">we encourage you to learn about </w:t>
      </w:r>
      <w:r w:rsidR="007C098E" w:rsidRPr="3AD8A793">
        <w:rPr>
          <w:sz w:val="28"/>
          <w:szCs w:val="28"/>
        </w:rPr>
        <w:t xml:space="preserve">our faculty to </w:t>
      </w:r>
      <w:r w:rsidRPr="3AD8A793">
        <w:rPr>
          <w:sz w:val="28"/>
          <w:szCs w:val="28"/>
        </w:rPr>
        <w:t xml:space="preserve">identify one or more faculty members with whom you </w:t>
      </w:r>
      <w:r w:rsidR="17A71359" w:rsidRPr="3AD8A793">
        <w:rPr>
          <w:sz w:val="28"/>
          <w:szCs w:val="28"/>
        </w:rPr>
        <w:t xml:space="preserve">would </w:t>
      </w:r>
      <w:r w:rsidRPr="3AD8A793">
        <w:rPr>
          <w:sz w:val="28"/>
          <w:szCs w:val="28"/>
        </w:rPr>
        <w:t xml:space="preserve">like to work. </w:t>
      </w:r>
      <w:r w:rsidR="01952993" w:rsidRPr="3AD8A793">
        <w:rPr>
          <w:sz w:val="28"/>
          <w:szCs w:val="28"/>
        </w:rPr>
        <w:t>After</w:t>
      </w:r>
      <w:r w:rsidR="0097153E">
        <w:rPr>
          <w:sz w:val="28"/>
          <w:szCs w:val="28"/>
        </w:rPr>
        <w:t xml:space="preserve"> you started your program</w:t>
      </w:r>
      <w:r w:rsidR="01952993" w:rsidRPr="3AD8A793">
        <w:rPr>
          <w:sz w:val="28"/>
          <w:szCs w:val="28"/>
        </w:rPr>
        <w:t xml:space="preserve">, </w:t>
      </w:r>
      <w:r w:rsidR="00B460B7" w:rsidRPr="3AD8A793">
        <w:rPr>
          <w:sz w:val="28"/>
          <w:szCs w:val="28"/>
        </w:rPr>
        <w:t xml:space="preserve">you </w:t>
      </w:r>
      <w:r w:rsidR="0097153E">
        <w:rPr>
          <w:sz w:val="28"/>
          <w:szCs w:val="28"/>
        </w:rPr>
        <w:t xml:space="preserve">may change your advisor </w:t>
      </w:r>
      <w:r w:rsidR="006A5C74">
        <w:rPr>
          <w:sz w:val="28"/>
          <w:szCs w:val="28"/>
        </w:rPr>
        <w:t xml:space="preserve">by </w:t>
      </w:r>
      <w:r w:rsidR="00800B6C" w:rsidRPr="3AD8A793">
        <w:rPr>
          <w:sz w:val="28"/>
          <w:szCs w:val="28"/>
        </w:rPr>
        <w:t>contact</w:t>
      </w:r>
      <w:r w:rsidR="006A5C74">
        <w:rPr>
          <w:sz w:val="28"/>
          <w:szCs w:val="28"/>
        </w:rPr>
        <w:t>ing</w:t>
      </w:r>
      <w:r w:rsidR="00800B6C" w:rsidRPr="3AD8A793">
        <w:rPr>
          <w:sz w:val="28"/>
          <w:szCs w:val="28"/>
        </w:rPr>
        <w:t xml:space="preserve"> individual faculty members to find common interest</w:t>
      </w:r>
      <w:r w:rsidR="00404294" w:rsidRPr="3AD8A793">
        <w:rPr>
          <w:sz w:val="28"/>
          <w:szCs w:val="28"/>
        </w:rPr>
        <w:t xml:space="preserve">. </w:t>
      </w:r>
      <w:r w:rsidR="00404294" w:rsidRPr="3AD8A793">
        <w:rPr>
          <w:color w:val="000000" w:themeColor="text1"/>
          <w:sz w:val="28"/>
          <w:szCs w:val="28"/>
        </w:rPr>
        <w:t>The web site</w:t>
      </w:r>
      <w:r w:rsidRPr="3AD8A793">
        <w:rPr>
          <w:color w:val="000000" w:themeColor="text1"/>
          <w:sz w:val="28"/>
          <w:szCs w:val="28"/>
        </w:rPr>
        <w:t xml:space="preserve"> </w:t>
      </w:r>
      <w:r w:rsidR="00404294" w:rsidRPr="3AD8A793">
        <w:rPr>
          <w:color w:val="000000" w:themeColor="text1"/>
          <w:sz w:val="28"/>
          <w:szCs w:val="28"/>
        </w:rPr>
        <w:t xml:space="preserve">managed by </w:t>
      </w:r>
      <w:r w:rsidRPr="3AD8A793">
        <w:rPr>
          <w:color w:val="000000" w:themeColor="text1"/>
          <w:sz w:val="28"/>
          <w:szCs w:val="28"/>
        </w:rPr>
        <w:t xml:space="preserve">College of Science </w:t>
      </w:r>
      <w:r w:rsidR="5D891C30" w:rsidRPr="3AD8A793">
        <w:rPr>
          <w:color w:val="000000" w:themeColor="text1"/>
          <w:sz w:val="28"/>
          <w:szCs w:val="28"/>
        </w:rPr>
        <w:t xml:space="preserve">is a good place to learn about </w:t>
      </w:r>
      <w:hyperlink r:id="rId12" w:history="1">
        <w:r w:rsidR="5D891C30" w:rsidRPr="000D4938">
          <w:rPr>
            <w:rStyle w:val="Hyperlink"/>
            <w:sz w:val="28"/>
            <w:szCs w:val="28"/>
          </w:rPr>
          <w:t>GGS faculty</w:t>
        </w:r>
      </w:hyperlink>
      <w:r w:rsidR="5D891C30" w:rsidRPr="3AD8A793">
        <w:rPr>
          <w:color w:val="000000" w:themeColor="text1"/>
          <w:sz w:val="28"/>
          <w:szCs w:val="28"/>
        </w:rPr>
        <w:t>.</w:t>
      </w:r>
      <w:r w:rsidR="002B21E0">
        <w:rPr>
          <w:color w:val="000000" w:themeColor="text1"/>
          <w:sz w:val="28"/>
          <w:szCs w:val="28"/>
        </w:rPr>
        <w:t xml:space="preserve"> </w:t>
      </w:r>
      <w:r w:rsidR="002B21E0" w:rsidRPr="3AD8A793">
        <w:rPr>
          <w:color w:val="000000" w:themeColor="text1"/>
          <w:sz w:val="28"/>
          <w:szCs w:val="28"/>
        </w:rPr>
        <w:t>Graduate assistantship (GTA/GRA) or any other financial support is often associated with an advisor. Please be mindful of this if you are considering changing your advisor.</w:t>
      </w:r>
    </w:p>
    <w:p w14:paraId="0A2DFB46" w14:textId="1448FF78" w:rsidR="00B1576A" w:rsidRPr="00B44CCC" w:rsidRDefault="2101EB1F" w:rsidP="3AD8A793">
      <w:pPr>
        <w:pStyle w:val="ListParagraph"/>
        <w:numPr>
          <w:ilvl w:val="0"/>
          <w:numId w:val="1"/>
        </w:numPr>
        <w:rPr>
          <w:b/>
          <w:bCs/>
          <w:sz w:val="28"/>
          <w:szCs w:val="28"/>
        </w:rPr>
      </w:pPr>
      <w:r w:rsidRPr="3AD8A793">
        <w:rPr>
          <w:b/>
          <w:bCs/>
          <w:sz w:val="28"/>
          <w:szCs w:val="28"/>
        </w:rPr>
        <w:t xml:space="preserve">How do I </w:t>
      </w:r>
      <w:r w:rsidR="00B1576A" w:rsidRPr="3AD8A793">
        <w:rPr>
          <w:b/>
          <w:bCs/>
          <w:sz w:val="28"/>
          <w:szCs w:val="28"/>
        </w:rPr>
        <w:t>change my advisor</w:t>
      </w:r>
      <w:r w:rsidR="00F069C8" w:rsidRPr="3AD8A793">
        <w:rPr>
          <w:b/>
          <w:bCs/>
          <w:sz w:val="28"/>
          <w:szCs w:val="28"/>
        </w:rPr>
        <w:t>?</w:t>
      </w:r>
    </w:p>
    <w:p w14:paraId="39DBC194" w14:textId="2DE31978" w:rsidR="001D275F" w:rsidRPr="00B44CCC" w:rsidRDefault="001D275F" w:rsidP="3AD8A793">
      <w:pPr>
        <w:rPr>
          <w:color w:val="000000" w:themeColor="text1"/>
          <w:sz w:val="28"/>
          <w:szCs w:val="28"/>
        </w:rPr>
      </w:pPr>
      <w:r w:rsidRPr="3AD8A793">
        <w:rPr>
          <w:color w:val="000000" w:themeColor="text1"/>
          <w:sz w:val="28"/>
          <w:szCs w:val="28"/>
        </w:rPr>
        <w:t xml:space="preserve">There is no formal procedure </w:t>
      </w:r>
      <w:r w:rsidR="2F98EC44" w:rsidRPr="3AD8A793">
        <w:rPr>
          <w:color w:val="000000" w:themeColor="text1"/>
          <w:sz w:val="28"/>
          <w:szCs w:val="28"/>
        </w:rPr>
        <w:t>to change your advisor</w:t>
      </w:r>
      <w:r w:rsidRPr="3AD8A793">
        <w:rPr>
          <w:color w:val="000000" w:themeColor="text1"/>
          <w:sz w:val="28"/>
          <w:szCs w:val="28"/>
        </w:rPr>
        <w:t xml:space="preserve">.  </w:t>
      </w:r>
      <w:r w:rsidR="2444B90C" w:rsidRPr="3AD8A793">
        <w:rPr>
          <w:color w:val="000000" w:themeColor="text1"/>
          <w:sz w:val="28"/>
          <w:szCs w:val="28"/>
        </w:rPr>
        <w:t>GGS considers the chair of your committee (MS exam, MS thesis, or PhD dissertation)</w:t>
      </w:r>
      <w:r w:rsidR="00056240">
        <w:rPr>
          <w:color w:val="000000" w:themeColor="text1"/>
          <w:sz w:val="28"/>
          <w:szCs w:val="28"/>
        </w:rPr>
        <w:t xml:space="preserve"> </w:t>
      </w:r>
      <w:r w:rsidR="00056240" w:rsidRPr="00EB3BD6">
        <w:rPr>
          <w:color w:val="000000" w:themeColor="text1"/>
          <w:sz w:val="28"/>
          <w:szCs w:val="28"/>
          <w:highlight w:val="yellow"/>
        </w:rPr>
        <w:t>as well as your MS Research Project instructor</w:t>
      </w:r>
      <w:r w:rsidR="58DDD855" w:rsidRPr="3AD8A793">
        <w:rPr>
          <w:color w:val="000000" w:themeColor="text1"/>
          <w:sz w:val="28"/>
          <w:szCs w:val="28"/>
        </w:rPr>
        <w:t xml:space="preserve"> to be your advisor</w:t>
      </w:r>
      <w:r w:rsidR="00312C14">
        <w:rPr>
          <w:color w:val="000000" w:themeColor="text1"/>
          <w:sz w:val="28"/>
          <w:szCs w:val="28"/>
        </w:rPr>
        <w:t xml:space="preserve">, and the advisor change is </w:t>
      </w:r>
      <w:r w:rsidR="00122359">
        <w:rPr>
          <w:color w:val="000000" w:themeColor="text1"/>
          <w:sz w:val="28"/>
          <w:szCs w:val="28"/>
        </w:rPr>
        <w:t>recorded with the corresponding committee formation form</w:t>
      </w:r>
      <w:r w:rsidR="58DDD855" w:rsidRPr="3AD8A793">
        <w:rPr>
          <w:color w:val="000000" w:themeColor="text1"/>
          <w:sz w:val="28"/>
          <w:szCs w:val="28"/>
        </w:rPr>
        <w:t xml:space="preserve">. </w:t>
      </w:r>
    </w:p>
    <w:bookmarkEnd w:id="4"/>
    <w:p w14:paraId="6B31FFE0" w14:textId="04A2940D" w:rsidR="00E91E44" w:rsidRPr="00BC5065" w:rsidRDefault="003B66EC" w:rsidP="00BC5065">
      <w:pPr>
        <w:pStyle w:val="ListParagraph"/>
        <w:numPr>
          <w:ilvl w:val="0"/>
          <w:numId w:val="1"/>
        </w:numPr>
        <w:rPr>
          <w:rFonts w:cstheme="minorHAnsi"/>
          <w:b/>
          <w:sz w:val="28"/>
          <w:szCs w:val="28"/>
        </w:rPr>
      </w:pPr>
      <w:r w:rsidRPr="00BC5065">
        <w:rPr>
          <w:rFonts w:cstheme="minorHAnsi"/>
          <w:b/>
          <w:sz w:val="28"/>
          <w:szCs w:val="28"/>
        </w:rPr>
        <w:lastRenderedPageBreak/>
        <w:t xml:space="preserve">What should I do </w:t>
      </w:r>
      <w:r w:rsidR="00BC5065" w:rsidRPr="00BC5065">
        <w:rPr>
          <w:rFonts w:cstheme="minorHAnsi"/>
          <w:b/>
          <w:sz w:val="28"/>
          <w:szCs w:val="28"/>
        </w:rPr>
        <w:t>if my advisor does not reply my email?</w:t>
      </w:r>
    </w:p>
    <w:p w14:paraId="29AEC35B" w14:textId="5C2AF9C0" w:rsidR="00BC5065" w:rsidRDefault="1DC828A1" w:rsidP="3AD8A793">
      <w:pPr>
        <w:rPr>
          <w:rStyle w:val="Hyperlink"/>
          <w:sz w:val="28"/>
          <w:szCs w:val="28"/>
        </w:rPr>
      </w:pPr>
      <w:r w:rsidRPr="3AD8A793">
        <w:rPr>
          <w:sz w:val="28"/>
          <w:szCs w:val="28"/>
        </w:rPr>
        <w:t>Unfortunately, this can happen from time to time. Due</w:t>
      </w:r>
      <w:r w:rsidR="00BC5065" w:rsidRPr="3AD8A793">
        <w:rPr>
          <w:sz w:val="28"/>
          <w:szCs w:val="28"/>
        </w:rPr>
        <w:t xml:space="preserve"> to the email volume </w:t>
      </w:r>
      <w:r w:rsidR="10D71DF2" w:rsidRPr="3AD8A793">
        <w:rPr>
          <w:sz w:val="28"/>
          <w:szCs w:val="28"/>
        </w:rPr>
        <w:t xml:space="preserve">that faculty receive, research travel, and other responsibilities, </w:t>
      </w:r>
      <w:r w:rsidR="72ED1E1E" w:rsidRPr="00FF4FDC">
        <w:rPr>
          <w:sz w:val="28"/>
          <w:szCs w:val="28"/>
        </w:rPr>
        <w:t xml:space="preserve">faculty </w:t>
      </w:r>
      <w:r w:rsidR="00B1074A" w:rsidRPr="00FF4FDC">
        <w:rPr>
          <w:sz w:val="28"/>
          <w:szCs w:val="28"/>
        </w:rPr>
        <w:t>may</w:t>
      </w:r>
      <w:r w:rsidR="72ED1E1E" w:rsidRPr="00FF4FDC">
        <w:rPr>
          <w:sz w:val="28"/>
          <w:szCs w:val="28"/>
        </w:rPr>
        <w:t xml:space="preserve"> delay</w:t>
      </w:r>
      <w:r w:rsidR="00B1074A">
        <w:rPr>
          <w:sz w:val="28"/>
          <w:szCs w:val="28"/>
        </w:rPr>
        <w:t xml:space="preserve"> </w:t>
      </w:r>
      <w:r w:rsidR="00FF4FDC">
        <w:rPr>
          <w:sz w:val="28"/>
          <w:szCs w:val="28"/>
        </w:rPr>
        <w:t xml:space="preserve">to </w:t>
      </w:r>
      <w:r w:rsidR="00B1074A">
        <w:rPr>
          <w:sz w:val="28"/>
          <w:szCs w:val="28"/>
        </w:rPr>
        <w:t xml:space="preserve">or </w:t>
      </w:r>
      <w:r w:rsidR="00FF4FDC">
        <w:rPr>
          <w:sz w:val="28"/>
          <w:szCs w:val="28"/>
        </w:rPr>
        <w:t>not</w:t>
      </w:r>
      <w:r w:rsidR="72ED1E1E" w:rsidRPr="3AD8A793">
        <w:rPr>
          <w:sz w:val="28"/>
          <w:szCs w:val="28"/>
        </w:rPr>
        <w:t xml:space="preserve"> respond to emails</w:t>
      </w:r>
      <w:r w:rsidR="0020633B" w:rsidRPr="3AD8A793">
        <w:rPr>
          <w:sz w:val="28"/>
          <w:szCs w:val="28"/>
        </w:rPr>
        <w:t xml:space="preserve">. In that case, </w:t>
      </w:r>
      <w:r w:rsidR="38C9EB64" w:rsidRPr="3AD8A793">
        <w:rPr>
          <w:sz w:val="28"/>
          <w:szCs w:val="28"/>
        </w:rPr>
        <w:t>please reach out to Liz Noyes at enoyes@gmu.edu</w:t>
      </w:r>
      <w:r w:rsidR="004C3F4C" w:rsidRPr="3AD8A793">
        <w:rPr>
          <w:sz w:val="28"/>
          <w:szCs w:val="28"/>
        </w:rPr>
        <w:t xml:space="preserve">. If your questions </w:t>
      </w:r>
      <w:r w:rsidR="523F3E77" w:rsidRPr="3AD8A793">
        <w:rPr>
          <w:sz w:val="28"/>
          <w:szCs w:val="28"/>
        </w:rPr>
        <w:t>related to</w:t>
      </w:r>
      <w:r w:rsidR="004C3F4C" w:rsidRPr="3AD8A793">
        <w:rPr>
          <w:sz w:val="28"/>
          <w:szCs w:val="28"/>
        </w:rPr>
        <w:t xml:space="preserve"> general academic </w:t>
      </w:r>
      <w:r w:rsidR="17B2C0C2" w:rsidRPr="3AD8A793">
        <w:rPr>
          <w:sz w:val="28"/>
          <w:szCs w:val="28"/>
        </w:rPr>
        <w:t>information</w:t>
      </w:r>
      <w:r w:rsidR="004C3F4C" w:rsidRPr="3AD8A793">
        <w:rPr>
          <w:sz w:val="28"/>
          <w:szCs w:val="28"/>
        </w:rPr>
        <w:t xml:space="preserve"> such as course selection and </w:t>
      </w:r>
      <w:r w:rsidR="001870FE" w:rsidRPr="3AD8A793">
        <w:rPr>
          <w:sz w:val="28"/>
          <w:szCs w:val="28"/>
        </w:rPr>
        <w:t xml:space="preserve">academic procedures, you </w:t>
      </w:r>
      <w:r w:rsidR="00CA4E28">
        <w:rPr>
          <w:sz w:val="28"/>
          <w:szCs w:val="28"/>
        </w:rPr>
        <w:t>should</w:t>
      </w:r>
      <w:r w:rsidR="4ED860FC" w:rsidRPr="3AD8A793">
        <w:rPr>
          <w:sz w:val="28"/>
          <w:szCs w:val="28"/>
        </w:rPr>
        <w:t xml:space="preserve"> </w:t>
      </w:r>
      <w:r w:rsidR="00CA4E28">
        <w:rPr>
          <w:sz w:val="28"/>
          <w:szCs w:val="28"/>
        </w:rPr>
        <w:t>check this FAQ</w:t>
      </w:r>
      <w:r w:rsidR="4ED860FC" w:rsidRPr="3AD8A793">
        <w:rPr>
          <w:sz w:val="28"/>
          <w:szCs w:val="28"/>
        </w:rPr>
        <w:t xml:space="preserve"> o</w:t>
      </w:r>
      <w:r w:rsidR="001870FE" w:rsidRPr="3AD8A793">
        <w:rPr>
          <w:sz w:val="28"/>
          <w:szCs w:val="28"/>
        </w:rPr>
        <w:t xml:space="preserve">r ask the </w:t>
      </w:r>
      <w:r w:rsidR="00FC57B0" w:rsidRPr="3AD8A793">
        <w:rPr>
          <w:sz w:val="28"/>
          <w:szCs w:val="28"/>
        </w:rPr>
        <w:t>department Graduate</w:t>
      </w:r>
      <w:r w:rsidR="001870FE" w:rsidRPr="3AD8A793">
        <w:rPr>
          <w:sz w:val="28"/>
          <w:szCs w:val="28"/>
        </w:rPr>
        <w:t xml:space="preserve"> Coordinator</w:t>
      </w:r>
      <w:r w:rsidR="00FC57B0" w:rsidRPr="3AD8A793">
        <w:rPr>
          <w:sz w:val="28"/>
          <w:szCs w:val="28"/>
        </w:rPr>
        <w:t xml:space="preserve">, Dr. Ruixin Yang at </w:t>
      </w:r>
      <w:hyperlink r:id="rId13">
        <w:r w:rsidR="00227C45" w:rsidRPr="3AD8A793">
          <w:rPr>
            <w:rStyle w:val="Hyperlink"/>
            <w:sz w:val="28"/>
            <w:szCs w:val="28"/>
          </w:rPr>
          <w:t>ryang@gmu.edu</w:t>
        </w:r>
      </w:hyperlink>
      <w:r w:rsidR="00E52EB3" w:rsidRPr="3AD8A793">
        <w:rPr>
          <w:rStyle w:val="Hyperlink"/>
          <w:sz w:val="28"/>
          <w:szCs w:val="28"/>
        </w:rPr>
        <w:t>.</w:t>
      </w:r>
    </w:p>
    <w:p w14:paraId="0A870359" w14:textId="77777777" w:rsidR="00E52EB3" w:rsidRDefault="00E52EB3" w:rsidP="00E91E44">
      <w:pPr>
        <w:rPr>
          <w:rStyle w:val="Hyperlink"/>
          <w:rFonts w:cstheme="minorHAnsi"/>
          <w:bCs/>
          <w:sz w:val="28"/>
          <w:szCs w:val="28"/>
        </w:rPr>
      </w:pPr>
    </w:p>
    <w:p w14:paraId="0082A79D" w14:textId="2EBBF84E" w:rsidR="00E52EB3" w:rsidRPr="00965CB5" w:rsidRDefault="00E52EB3" w:rsidP="00E91E44">
      <w:pPr>
        <w:rPr>
          <w:rFonts w:cstheme="minorHAnsi"/>
          <w:b/>
          <w:color w:val="000000" w:themeColor="text1"/>
          <w:sz w:val="28"/>
          <w:szCs w:val="28"/>
        </w:rPr>
      </w:pPr>
      <w:r w:rsidRPr="00965CB5">
        <w:rPr>
          <w:rStyle w:val="Hyperlink"/>
          <w:rFonts w:cstheme="minorHAnsi"/>
          <w:b/>
          <w:color w:val="000000" w:themeColor="text1"/>
          <w:sz w:val="28"/>
          <w:szCs w:val="28"/>
          <w:u w:val="none"/>
        </w:rPr>
        <w:t>On Course</w:t>
      </w:r>
      <w:r w:rsidR="00BE446C">
        <w:rPr>
          <w:rStyle w:val="Hyperlink"/>
          <w:rFonts w:cstheme="minorHAnsi"/>
          <w:b/>
          <w:color w:val="000000" w:themeColor="text1"/>
          <w:sz w:val="28"/>
          <w:szCs w:val="28"/>
          <w:u w:val="none"/>
        </w:rPr>
        <w:t xml:space="preserve"> Selection</w:t>
      </w:r>
      <w:r w:rsidR="00965CB5" w:rsidRPr="00965CB5">
        <w:rPr>
          <w:rStyle w:val="Hyperlink"/>
          <w:rFonts w:cstheme="minorHAnsi"/>
          <w:b/>
          <w:color w:val="000000" w:themeColor="text1"/>
          <w:sz w:val="28"/>
          <w:szCs w:val="28"/>
          <w:u w:val="none"/>
        </w:rPr>
        <w:t>:</w:t>
      </w:r>
    </w:p>
    <w:p w14:paraId="291C3825" w14:textId="1FCF28F6" w:rsidR="00227C45" w:rsidRPr="000019F3" w:rsidRDefault="6DBED5FF" w:rsidP="3AD8A793">
      <w:pPr>
        <w:pStyle w:val="ListParagraph"/>
        <w:numPr>
          <w:ilvl w:val="0"/>
          <w:numId w:val="1"/>
        </w:numPr>
        <w:rPr>
          <w:b/>
          <w:bCs/>
          <w:color w:val="000000" w:themeColor="text1"/>
          <w:sz w:val="28"/>
          <w:szCs w:val="28"/>
        </w:rPr>
      </w:pPr>
      <w:bookmarkStart w:id="5" w:name="_Hlk74314975"/>
      <w:r w:rsidRPr="3AD8A793">
        <w:rPr>
          <w:b/>
          <w:bCs/>
          <w:color w:val="000000" w:themeColor="text1"/>
          <w:sz w:val="28"/>
          <w:szCs w:val="28"/>
        </w:rPr>
        <w:t>How should I select my courses</w:t>
      </w:r>
      <w:r w:rsidR="00066455">
        <w:rPr>
          <w:b/>
          <w:bCs/>
          <w:color w:val="000000" w:themeColor="text1"/>
          <w:sz w:val="28"/>
          <w:szCs w:val="28"/>
        </w:rPr>
        <w:t xml:space="preserve"> as a GGS graduate student</w:t>
      </w:r>
      <w:r w:rsidR="007B49FF" w:rsidRPr="3AD8A793">
        <w:rPr>
          <w:b/>
          <w:bCs/>
          <w:color w:val="000000" w:themeColor="text1"/>
          <w:sz w:val="28"/>
          <w:szCs w:val="28"/>
        </w:rPr>
        <w:t>?</w:t>
      </w:r>
      <w:r w:rsidR="00227C45" w:rsidRPr="3AD8A793">
        <w:rPr>
          <w:b/>
          <w:bCs/>
          <w:color w:val="000000" w:themeColor="text1"/>
          <w:sz w:val="28"/>
          <w:szCs w:val="28"/>
        </w:rPr>
        <w:t xml:space="preserve"> </w:t>
      </w:r>
    </w:p>
    <w:p w14:paraId="3AA2B2F1" w14:textId="3EAF77C4" w:rsidR="00227C45" w:rsidRPr="00B44CCC" w:rsidRDefault="007B49FF" w:rsidP="3AD8A793">
      <w:pPr>
        <w:rPr>
          <w:color w:val="000000" w:themeColor="text1"/>
          <w:sz w:val="28"/>
          <w:szCs w:val="28"/>
        </w:rPr>
      </w:pPr>
      <w:bookmarkStart w:id="6" w:name="_Hlk74218846"/>
      <w:bookmarkStart w:id="7" w:name="_Hlk71025068"/>
      <w:r w:rsidRPr="3AD8A793">
        <w:rPr>
          <w:color w:val="000000" w:themeColor="text1"/>
          <w:sz w:val="28"/>
          <w:szCs w:val="28"/>
        </w:rPr>
        <w:t>Our</w:t>
      </w:r>
      <w:r w:rsidR="00227C45" w:rsidRPr="3AD8A793">
        <w:rPr>
          <w:color w:val="000000" w:themeColor="text1"/>
          <w:sz w:val="28"/>
          <w:szCs w:val="28"/>
        </w:rPr>
        <w:t xml:space="preserve"> general advice on course selection </w:t>
      </w:r>
      <w:r w:rsidR="00066455">
        <w:rPr>
          <w:color w:val="000000" w:themeColor="text1"/>
          <w:sz w:val="28"/>
          <w:szCs w:val="28"/>
        </w:rPr>
        <w:t xml:space="preserve">for all </w:t>
      </w:r>
      <w:r w:rsidR="0047058D">
        <w:rPr>
          <w:color w:val="000000" w:themeColor="text1"/>
          <w:sz w:val="28"/>
          <w:szCs w:val="28"/>
        </w:rPr>
        <w:t xml:space="preserve">GGS </w:t>
      </w:r>
      <w:r w:rsidR="00066455">
        <w:rPr>
          <w:color w:val="000000" w:themeColor="text1"/>
          <w:sz w:val="28"/>
          <w:szCs w:val="28"/>
        </w:rPr>
        <w:t xml:space="preserve">graduate </w:t>
      </w:r>
      <w:r w:rsidR="0047058D">
        <w:rPr>
          <w:color w:val="000000" w:themeColor="text1"/>
          <w:sz w:val="28"/>
          <w:szCs w:val="28"/>
        </w:rPr>
        <w:t xml:space="preserve">(certificate, MS, or PhD) </w:t>
      </w:r>
      <w:r w:rsidR="00066455">
        <w:rPr>
          <w:color w:val="000000" w:themeColor="text1"/>
          <w:sz w:val="28"/>
          <w:szCs w:val="28"/>
        </w:rPr>
        <w:t xml:space="preserve">students </w:t>
      </w:r>
      <w:r w:rsidR="00227C45" w:rsidRPr="3AD8A793">
        <w:rPr>
          <w:color w:val="000000" w:themeColor="text1"/>
          <w:sz w:val="28"/>
          <w:szCs w:val="28"/>
        </w:rPr>
        <w:t xml:space="preserve">is to follow the core course requirements closely, and to consider </w:t>
      </w:r>
      <w:r w:rsidR="5C0C1FF6" w:rsidRPr="3AD8A793">
        <w:rPr>
          <w:color w:val="000000" w:themeColor="text1"/>
          <w:sz w:val="28"/>
          <w:szCs w:val="28"/>
        </w:rPr>
        <w:t xml:space="preserve">completing </w:t>
      </w:r>
      <w:r w:rsidR="00227C45" w:rsidRPr="3AD8A793">
        <w:rPr>
          <w:color w:val="000000" w:themeColor="text1"/>
          <w:sz w:val="28"/>
          <w:szCs w:val="28"/>
        </w:rPr>
        <w:t xml:space="preserve">the core courses first. After all the core courses are satisfied, one should select electives based on the requirements and personal interest. Please ask your advisor, other students, or the GGS department </w:t>
      </w:r>
      <w:r w:rsidR="0DF04072" w:rsidRPr="3AD8A793">
        <w:rPr>
          <w:color w:val="000000" w:themeColor="text1"/>
          <w:sz w:val="28"/>
          <w:szCs w:val="28"/>
        </w:rPr>
        <w:t>to ensure the courses you are interested in will be offered during a convenient time frame</w:t>
      </w:r>
      <w:r w:rsidR="00227C45" w:rsidRPr="3AD8A793">
        <w:rPr>
          <w:color w:val="000000" w:themeColor="text1"/>
          <w:sz w:val="28"/>
          <w:szCs w:val="28"/>
        </w:rPr>
        <w:t>. Some core course may be offered only once a year</w:t>
      </w:r>
      <w:r w:rsidR="00C30BC6">
        <w:rPr>
          <w:color w:val="000000" w:themeColor="text1"/>
          <w:sz w:val="28"/>
          <w:szCs w:val="28"/>
        </w:rPr>
        <w:t xml:space="preserve"> </w:t>
      </w:r>
      <w:r w:rsidR="6C03A28B" w:rsidRPr="3AD8A793">
        <w:rPr>
          <w:color w:val="000000" w:themeColor="text1"/>
          <w:sz w:val="28"/>
          <w:szCs w:val="28"/>
        </w:rPr>
        <w:t>or every other year.</w:t>
      </w:r>
    </w:p>
    <w:p w14:paraId="341C3D7F" w14:textId="516C6CDB" w:rsidR="00227C45" w:rsidRPr="00B44CCC" w:rsidRDefault="15D6FBA1" w:rsidP="3AD8A793">
      <w:pPr>
        <w:ind w:firstLine="576"/>
        <w:rPr>
          <w:color w:val="000000" w:themeColor="text1"/>
          <w:sz w:val="28"/>
          <w:szCs w:val="28"/>
        </w:rPr>
      </w:pPr>
      <w:r w:rsidRPr="3AD8A793">
        <w:rPr>
          <w:color w:val="000000" w:themeColor="text1"/>
          <w:sz w:val="28"/>
          <w:szCs w:val="28"/>
        </w:rPr>
        <w:t xml:space="preserve">Previously </w:t>
      </w:r>
      <w:r w:rsidR="00227C45" w:rsidRPr="3AD8A793">
        <w:rPr>
          <w:color w:val="000000" w:themeColor="text1"/>
          <w:sz w:val="28"/>
          <w:szCs w:val="28"/>
        </w:rPr>
        <w:t>offered courses and the</w:t>
      </w:r>
      <w:r w:rsidR="473189C9" w:rsidRPr="3AD8A793">
        <w:rPr>
          <w:color w:val="000000" w:themeColor="text1"/>
          <w:sz w:val="28"/>
          <w:szCs w:val="28"/>
        </w:rPr>
        <w:t>ir respective</w:t>
      </w:r>
      <w:r w:rsidR="00227C45" w:rsidRPr="3AD8A793">
        <w:rPr>
          <w:color w:val="000000" w:themeColor="text1"/>
          <w:sz w:val="28"/>
          <w:szCs w:val="28"/>
        </w:rPr>
        <w:t xml:space="preserve"> syllabi can be found </w:t>
      </w:r>
      <w:hyperlink r:id="rId14" w:history="1">
        <w:r w:rsidR="002604D2" w:rsidRPr="002604D2">
          <w:rPr>
            <w:rStyle w:val="Hyperlink"/>
            <w:sz w:val="28"/>
            <w:szCs w:val="28"/>
          </w:rPr>
          <w:t>here</w:t>
        </w:r>
      </w:hyperlink>
      <w:r w:rsidR="002604D2">
        <w:rPr>
          <w:color w:val="000000" w:themeColor="text1"/>
          <w:sz w:val="28"/>
          <w:szCs w:val="28"/>
        </w:rPr>
        <w:t xml:space="preserve">. </w:t>
      </w:r>
      <w:r w:rsidR="00227C45" w:rsidRPr="3AD8A793">
        <w:rPr>
          <w:color w:val="000000" w:themeColor="text1"/>
          <w:sz w:val="28"/>
          <w:szCs w:val="28"/>
        </w:rPr>
        <w:t xml:space="preserve">You may use the lists </w:t>
      </w:r>
      <w:r w:rsidR="149AF10A" w:rsidRPr="3AD8A793">
        <w:rPr>
          <w:color w:val="000000" w:themeColor="text1"/>
          <w:sz w:val="28"/>
          <w:szCs w:val="28"/>
        </w:rPr>
        <w:t>to estimate the</w:t>
      </w:r>
      <w:r w:rsidR="00227C45" w:rsidRPr="3AD8A793">
        <w:rPr>
          <w:color w:val="000000" w:themeColor="text1"/>
          <w:sz w:val="28"/>
          <w:szCs w:val="28"/>
        </w:rPr>
        <w:t xml:space="preserve"> frequency of a particular course. The pattern on a particular course may </w:t>
      </w:r>
      <w:r w:rsidR="24DE57F2" w:rsidRPr="3AD8A793">
        <w:rPr>
          <w:color w:val="000000" w:themeColor="text1"/>
          <w:sz w:val="28"/>
          <w:szCs w:val="28"/>
        </w:rPr>
        <w:t>change</w:t>
      </w:r>
      <w:r w:rsidR="00227C45" w:rsidRPr="3AD8A793">
        <w:rPr>
          <w:color w:val="000000" w:themeColor="text1"/>
          <w:sz w:val="28"/>
          <w:szCs w:val="28"/>
        </w:rPr>
        <w:t xml:space="preserve"> occasionally but the overall pattern should be the same.</w:t>
      </w:r>
    </w:p>
    <w:p w14:paraId="3A6FF206" w14:textId="587E83FE" w:rsidR="00227C45" w:rsidRPr="00B44CCC" w:rsidRDefault="00227C45" w:rsidP="3AD8A793">
      <w:pPr>
        <w:ind w:firstLine="576"/>
        <w:rPr>
          <w:color w:val="000000" w:themeColor="text1"/>
          <w:sz w:val="28"/>
          <w:szCs w:val="28"/>
        </w:rPr>
      </w:pPr>
      <w:r w:rsidRPr="3AD8A793">
        <w:rPr>
          <w:color w:val="000000" w:themeColor="text1"/>
          <w:sz w:val="28"/>
          <w:szCs w:val="28"/>
        </w:rPr>
        <w:t>I</w:t>
      </w:r>
      <w:r w:rsidR="3605F83B" w:rsidRPr="3AD8A793">
        <w:rPr>
          <w:color w:val="000000" w:themeColor="text1"/>
          <w:sz w:val="28"/>
          <w:szCs w:val="28"/>
        </w:rPr>
        <w:t>f you are in the</w:t>
      </w:r>
      <w:r w:rsidRPr="3AD8A793">
        <w:rPr>
          <w:color w:val="000000" w:themeColor="text1"/>
          <w:sz w:val="28"/>
          <w:szCs w:val="28"/>
        </w:rPr>
        <w:t xml:space="preserve"> ESS </w:t>
      </w:r>
      <w:r w:rsidR="00353330" w:rsidRPr="3AD8A793">
        <w:rPr>
          <w:color w:val="000000" w:themeColor="text1"/>
          <w:sz w:val="28"/>
          <w:szCs w:val="28"/>
        </w:rPr>
        <w:t xml:space="preserve">MS </w:t>
      </w:r>
      <w:r w:rsidRPr="3AD8A793">
        <w:rPr>
          <w:color w:val="000000" w:themeColor="text1"/>
          <w:sz w:val="28"/>
          <w:szCs w:val="28"/>
        </w:rPr>
        <w:t>program, the course syllabi by AOES c</w:t>
      </w:r>
      <w:r w:rsidR="675750F7" w:rsidRPr="3AD8A793">
        <w:rPr>
          <w:color w:val="000000" w:themeColor="text1"/>
          <w:sz w:val="28"/>
          <w:szCs w:val="28"/>
        </w:rPr>
        <w:t>an</w:t>
      </w:r>
      <w:r w:rsidRPr="3AD8A793">
        <w:rPr>
          <w:color w:val="000000" w:themeColor="text1"/>
          <w:sz w:val="28"/>
          <w:szCs w:val="28"/>
        </w:rPr>
        <w:t xml:space="preserve"> be found at</w:t>
      </w:r>
    </w:p>
    <w:p w14:paraId="73A4B58E" w14:textId="77777777" w:rsidR="00227C45" w:rsidRPr="00B44CCC" w:rsidRDefault="00227C45" w:rsidP="00227C45">
      <w:pPr>
        <w:ind w:firstLine="576"/>
        <w:rPr>
          <w:rFonts w:eastAsia="Times New Roman" w:cstheme="minorHAnsi"/>
          <w:color w:val="000000"/>
          <w:sz w:val="28"/>
          <w:szCs w:val="28"/>
        </w:rPr>
      </w:pPr>
      <w:r w:rsidRPr="00B44CCC">
        <w:rPr>
          <w:rFonts w:eastAsia="Times New Roman" w:cstheme="minorHAnsi"/>
          <w:color w:val="000000"/>
          <w:sz w:val="28"/>
          <w:szCs w:val="28"/>
        </w:rPr>
        <w:t>GEOL: </w:t>
      </w:r>
      <w:hyperlink r:id="rId15" w:history="1">
        <w:r w:rsidRPr="00B44CCC">
          <w:rPr>
            <w:rStyle w:val="Hyperlink"/>
            <w:rFonts w:eastAsia="Times New Roman" w:cstheme="minorHAnsi"/>
            <w:sz w:val="28"/>
            <w:szCs w:val="28"/>
          </w:rPr>
          <w:t>https://science.gmu.edu/academics/departments-units/atmospheric-oceanic-earth-sciences/course-syllabi/geology</w:t>
        </w:r>
      </w:hyperlink>
    </w:p>
    <w:p w14:paraId="10D5FF93" w14:textId="77777777" w:rsidR="00227C45" w:rsidRPr="00B44CCC" w:rsidRDefault="00227C45" w:rsidP="00227C45">
      <w:pPr>
        <w:ind w:firstLine="576"/>
        <w:rPr>
          <w:rFonts w:eastAsia="Times New Roman" w:cstheme="minorHAnsi"/>
          <w:color w:val="000000"/>
          <w:sz w:val="28"/>
          <w:szCs w:val="28"/>
        </w:rPr>
      </w:pPr>
      <w:r w:rsidRPr="00B44CCC">
        <w:rPr>
          <w:rFonts w:eastAsia="Times New Roman" w:cstheme="minorHAnsi"/>
          <w:color w:val="000000"/>
          <w:sz w:val="28"/>
          <w:szCs w:val="28"/>
        </w:rPr>
        <w:t>CLIM: </w:t>
      </w:r>
      <w:hyperlink r:id="rId16" w:history="1">
        <w:r w:rsidRPr="00B44CCC">
          <w:rPr>
            <w:rStyle w:val="Hyperlink"/>
            <w:rFonts w:eastAsia="Times New Roman" w:cstheme="minorHAnsi"/>
            <w:sz w:val="28"/>
            <w:szCs w:val="28"/>
          </w:rPr>
          <w:t>https://science.gmu.edu/academics/departments-units/atmospheric-oceanic-earth-sciences/course-syllabi/climate-dynamics</w:t>
        </w:r>
      </w:hyperlink>
    </w:p>
    <w:bookmarkEnd w:id="5"/>
    <w:bookmarkEnd w:id="6"/>
    <w:p w14:paraId="76AA05B6" w14:textId="70785B0B" w:rsidR="00DB47E4" w:rsidRPr="000019F3" w:rsidRDefault="00DB47E4" w:rsidP="00DB47E4">
      <w:pPr>
        <w:pStyle w:val="ListParagraph"/>
        <w:numPr>
          <w:ilvl w:val="0"/>
          <w:numId w:val="1"/>
        </w:numPr>
        <w:rPr>
          <w:b/>
          <w:bCs/>
          <w:color w:val="000000" w:themeColor="text1"/>
          <w:sz w:val="28"/>
          <w:szCs w:val="28"/>
        </w:rPr>
      </w:pPr>
      <w:r w:rsidRPr="3AD8A793">
        <w:rPr>
          <w:b/>
          <w:bCs/>
          <w:color w:val="000000" w:themeColor="text1"/>
          <w:sz w:val="28"/>
          <w:szCs w:val="28"/>
        </w:rPr>
        <w:t>How should I select my courses</w:t>
      </w:r>
      <w:r>
        <w:rPr>
          <w:b/>
          <w:bCs/>
          <w:color w:val="000000" w:themeColor="text1"/>
          <w:sz w:val="28"/>
          <w:szCs w:val="28"/>
        </w:rPr>
        <w:t xml:space="preserve"> as </w:t>
      </w:r>
      <w:r w:rsidR="00C6018C">
        <w:rPr>
          <w:b/>
          <w:bCs/>
          <w:color w:val="000000" w:themeColor="text1"/>
          <w:sz w:val="28"/>
          <w:szCs w:val="28"/>
        </w:rPr>
        <w:t>an</w:t>
      </w:r>
      <w:r>
        <w:rPr>
          <w:b/>
          <w:bCs/>
          <w:color w:val="000000" w:themeColor="text1"/>
          <w:sz w:val="28"/>
          <w:szCs w:val="28"/>
        </w:rPr>
        <w:t xml:space="preserve"> ESGS </w:t>
      </w:r>
      <w:r w:rsidRPr="3AD8A793">
        <w:rPr>
          <w:b/>
          <w:bCs/>
          <w:color w:val="000000" w:themeColor="text1"/>
          <w:sz w:val="28"/>
          <w:szCs w:val="28"/>
        </w:rPr>
        <w:t>PhD</w:t>
      </w:r>
      <w:r>
        <w:rPr>
          <w:b/>
          <w:bCs/>
          <w:color w:val="000000" w:themeColor="text1"/>
          <w:sz w:val="28"/>
          <w:szCs w:val="28"/>
        </w:rPr>
        <w:t xml:space="preserve"> </w:t>
      </w:r>
      <w:r w:rsidR="00201198">
        <w:rPr>
          <w:b/>
          <w:bCs/>
          <w:color w:val="000000" w:themeColor="text1"/>
          <w:sz w:val="28"/>
          <w:szCs w:val="28"/>
        </w:rPr>
        <w:t>Student?</w:t>
      </w:r>
    </w:p>
    <w:p w14:paraId="020CAEC2" w14:textId="51208EDF" w:rsidR="00227C45" w:rsidRPr="00B44CCC" w:rsidRDefault="001B74B5" w:rsidP="00237238">
      <w:pPr>
        <w:ind w:firstLine="576"/>
        <w:rPr>
          <w:rFonts w:cstheme="minorHAnsi"/>
          <w:bCs/>
          <w:sz w:val="28"/>
          <w:szCs w:val="28"/>
        </w:rPr>
      </w:pPr>
      <w:r>
        <w:rPr>
          <w:color w:val="000000" w:themeColor="text1"/>
          <w:sz w:val="28"/>
          <w:szCs w:val="28"/>
        </w:rPr>
        <w:t>In addition to the recommendation given above for core course first, w</w:t>
      </w:r>
      <w:r w:rsidR="00CD1D55" w:rsidRPr="3AD8A793">
        <w:rPr>
          <w:color w:val="000000" w:themeColor="text1"/>
          <w:sz w:val="28"/>
          <w:szCs w:val="28"/>
        </w:rPr>
        <w:t>e</w:t>
      </w:r>
      <w:r w:rsidR="00227C45" w:rsidRPr="3AD8A793">
        <w:rPr>
          <w:color w:val="000000" w:themeColor="text1"/>
          <w:sz w:val="28"/>
          <w:szCs w:val="28"/>
        </w:rPr>
        <w:t xml:space="preserve"> also strongly suggest any n</w:t>
      </w:r>
      <w:r w:rsidR="0987E22E" w:rsidRPr="3AD8A793">
        <w:rPr>
          <w:color w:val="000000" w:themeColor="text1"/>
          <w:sz w:val="28"/>
          <w:szCs w:val="28"/>
        </w:rPr>
        <w:t xml:space="preserve">ew PhD student complete </w:t>
      </w:r>
      <w:r w:rsidR="00227C45" w:rsidRPr="3AD8A793">
        <w:rPr>
          <w:color w:val="000000" w:themeColor="text1"/>
          <w:sz w:val="28"/>
          <w:szCs w:val="28"/>
        </w:rPr>
        <w:t xml:space="preserve">Form SW - Program of Study </w:t>
      </w:r>
      <w:r w:rsidR="00227C45" w:rsidRPr="3AD8A793">
        <w:rPr>
          <w:color w:val="000000" w:themeColor="text1"/>
          <w:sz w:val="28"/>
          <w:szCs w:val="28"/>
        </w:rPr>
        <w:lastRenderedPageBreak/>
        <w:t xml:space="preserve">(consulting with their advisor) as </w:t>
      </w:r>
      <w:r w:rsidR="00380BC3">
        <w:rPr>
          <w:color w:val="000000" w:themeColor="text1"/>
          <w:sz w:val="28"/>
          <w:szCs w:val="28"/>
        </w:rPr>
        <w:t>early</w:t>
      </w:r>
      <w:r w:rsidR="00227C45" w:rsidRPr="3AD8A793">
        <w:rPr>
          <w:color w:val="000000" w:themeColor="text1"/>
          <w:sz w:val="28"/>
          <w:szCs w:val="28"/>
        </w:rPr>
        <w:t xml:space="preserve"> as possible. Please </w:t>
      </w:r>
      <w:r w:rsidR="00237238">
        <w:rPr>
          <w:color w:val="000000" w:themeColor="text1"/>
          <w:sz w:val="28"/>
          <w:szCs w:val="28"/>
        </w:rPr>
        <w:t xml:space="preserve">download </w:t>
      </w:r>
      <w:r w:rsidR="00227C45" w:rsidRPr="00B44CCC">
        <w:rPr>
          <w:rFonts w:cstheme="minorHAnsi"/>
          <w:bCs/>
          <w:sz w:val="28"/>
          <w:szCs w:val="28"/>
        </w:rPr>
        <w:t>the form</w:t>
      </w:r>
      <w:r w:rsidR="00237238">
        <w:rPr>
          <w:rFonts w:cstheme="minorHAnsi"/>
          <w:bCs/>
          <w:sz w:val="28"/>
          <w:szCs w:val="28"/>
        </w:rPr>
        <w:t xml:space="preserve"> </w:t>
      </w:r>
      <w:hyperlink r:id="rId17" w:history="1">
        <w:r w:rsidR="00237238" w:rsidRPr="00237238">
          <w:rPr>
            <w:rStyle w:val="Hyperlink"/>
            <w:rFonts w:cstheme="minorHAnsi"/>
            <w:bCs/>
            <w:sz w:val="28"/>
            <w:szCs w:val="28"/>
          </w:rPr>
          <w:t>here</w:t>
        </w:r>
      </w:hyperlink>
      <w:r w:rsidR="00227C45" w:rsidRPr="00B44CCC">
        <w:rPr>
          <w:rFonts w:cstheme="minorHAnsi"/>
          <w:bCs/>
          <w:sz w:val="28"/>
          <w:szCs w:val="28"/>
        </w:rPr>
        <w:t>.</w:t>
      </w:r>
    </w:p>
    <w:p w14:paraId="3B9906F8" w14:textId="3B8CA936" w:rsidR="00227C45" w:rsidRDefault="6B121D7A" w:rsidP="3AD8A793">
      <w:pPr>
        <w:ind w:firstLine="576"/>
        <w:rPr>
          <w:sz w:val="28"/>
          <w:szCs w:val="28"/>
        </w:rPr>
      </w:pPr>
      <w:r w:rsidRPr="3AD8A793">
        <w:rPr>
          <w:sz w:val="28"/>
          <w:szCs w:val="28"/>
        </w:rPr>
        <w:t>Once the Program of Study is complete</w:t>
      </w:r>
      <w:r w:rsidR="00227C45" w:rsidRPr="3AD8A793">
        <w:rPr>
          <w:sz w:val="28"/>
          <w:szCs w:val="28"/>
        </w:rPr>
        <w:t xml:space="preserve">, </w:t>
      </w:r>
      <w:r w:rsidR="40BAD8E0" w:rsidRPr="3AD8A793">
        <w:rPr>
          <w:sz w:val="28"/>
          <w:szCs w:val="28"/>
        </w:rPr>
        <w:t>you</w:t>
      </w:r>
      <w:r w:rsidR="00227C45" w:rsidRPr="3AD8A793">
        <w:rPr>
          <w:sz w:val="28"/>
          <w:szCs w:val="28"/>
        </w:rPr>
        <w:t xml:space="preserve"> should have</w:t>
      </w:r>
      <w:r w:rsidR="00451A71">
        <w:rPr>
          <w:sz w:val="28"/>
          <w:szCs w:val="28"/>
        </w:rPr>
        <w:t xml:space="preserve"> </w:t>
      </w:r>
      <w:r w:rsidR="00227C45" w:rsidRPr="3AD8A793">
        <w:rPr>
          <w:sz w:val="28"/>
          <w:szCs w:val="28"/>
        </w:rPr>
        <w:t xml:space="preserve">clear idea </w:t>
      </w:r>
      <w:r w:rsidR="6F70BB60" w:rsidRPr="3AD8A793">
        <w:rPr>
          <w:sz w:val="28"/>
          <w:szCs w:val="28"/>
        </w:rPr>
        <w:t>about</w:t>
      </w:r>
      <w:r w:rsidR="00227C45" w:rsidRPr="3AD8A793">
        <w:rPr>
          <w:sz w:val="28"/>
          <w:szCs w:val="28"/>
        </w:rPr>
        <w:t xml:space="preserve"> what courses to </w:t>
      </w:r>
      <w:r w:rsidR="14FDC029" w:rsidRPr="3AD8A793">
        <w:rPr>
          <w:sz w:val="28"/>
          <w:szCs w:val="28"/>
        </w:rPr>
        <w:t>transfer</w:t>
      </w:r>
      <w:r w:rsidR="00227C45" w:rsidRPr="3AD8A793">
        <w:rPr>
          <w:sz w:val="28"/>
          <w:szCs w:val="28"/>
        </w:rPr>
        <w:t xml:space="preserve"> in from previous studies</w:t>
      </w:r>
      <w:r w:rsidR="06F4B27B" w:rsidRPr="3AD8A793">
        <w:rPr>
          <w:sz w:val="28"/>
          <w:szCs w:val="28"/>
        </w:rPr>
        <w:t xml:space="preserve"> and</w:t>
      </w:r>
      <w:r w:rsidR="00227C45" w:rsidRPr="3AD8A793">
        <w:rPr>
          <w:sz w:val="28"/>
          <w:szCs w:val="28"/>
        </w:rPr>
        <w:t xml:space="preserve"> what </w:t>
      </w:r>
      <w:r w:rsidR="7385325A" w:rsidRPr="3AD8A793">
        <w:rPr>
          <w:sz w:val="28"/>
          <w:szCs w:val="28"/>
        </w:rPr>
        <w:t>courses you will need to take</w:t>
      </w:r>
      <w:r w:rsidR="00227C45" w:rsidRPr="3AD8A793">
        <w:rPr>
          <w:sz w:val="28"/>
          <w:szCs w:val="28"/>
        </w:rPr>
        <w:t xml:space="preserve"> </w:t>
      </w:r>
      <w:r w:rsidR="629C5DF7" w:rsidRPr="3AD8A793">
        <w:rPr>
          <w:sz w:val="28"/>
          <w:szCs w:val="28"/>
        </w:rPr>
        <w:t>at Mason. Please note</w:t>
      </w:r>
      <w:r w:rsidR="00227C45" w:rsidRPr="3AD8A793">
        <w:rPr>
          <w:sz w:val="28"/>
          <w:szCs w:val="28"/>
        </w:rPr>
        <w:t xml:space="preserve"> </w:t>
      </w:r>
      <w:r w:rsidR="3A6A6C63" w:rsidRPr="3AD8A793">
        <w:rPr>
          <w:sz w:val="28"/>
          <w:szCs w:val="28"/>
        </w:rPr>
        <w:t xml:space="preserve">that while this Program of Study is an important outline of your anticipated coursework, </w:t>
      </w:r>
      <w:r w:rsidR="00227C45" w:rsidRPr="3AD8A793">
        <w:rPr>
          <w:sz w:val="28"/>
          <w:szCs w:val="28"/>
        </w:rPr>
        <w:t>adjustments</w:t>
      </w:r>
      <w:r w:rsidR="0A25515C" w:rsidRPr="3AD8A793">
        <w:rPr>
          <w:sz w:val="28"/>
          <w:szCs w:val="28"/>
        </w:rPr>
        <w:t xml:space="preserve"> may be necessary</w:t>
      </w:r>
      <w:r w:rsidR="00227C45" w:rsidRPr="3AD8A793">
        <w:rPr>
          <w:sz w:val="28"/>
          <w:szCs w:val="28"/>
        </w:rPr>
        <w:t xml:space="preserve"> due to </w:t>
      </w:r>
      <w:r w:rsidR="231D85BA" w:rsidRPr="3AD8A793">
        <w:rPr>
          <w:sz w:val="28"/>
          <w:szCs w:val="28"/>
        </w:rPr>
        <w:t>changes in course offerings or</w:t>
      </w:r>
      <w:r w:rsidR="00516329">
        <w:rPr>
          <w:sz w:val="28"/>
          <w:szCs w:val="28"/>
        </w:rPr>
        <w:t xml:space="preserve"> </w:t>
      </w:r>
      <w:r w:rsidR="00227C45" w:rsidRPr="3AD8A793">
        <w:rPr>
          <w:sz w:val="28"/>
          <w:szCs w:val="28"/>
        </w:rPr>
        <w:t>personal interest.</w:t>
      </w:r>
      <w:r w:rsidR="00C06734" w:rsidRPr="3AD8A793">
        <w:rPr>
          <w:sz w:val="28"/>
          <w:szCs w:val="28"/>
        </w:rPr>
        <w:t xml:space="preserve"> </w:t>
      </w:r>
      <w:r w:rsidR="00C25422" w:rsidRPr="3AD8A793">
        <w:rPr>
          <w:sz w:val="28"/>
          <w:szCs w:val="28"/>
        </w:rPr>
        <w:t xml:space="preserve">The </w:t>
      </w:r>
      <w:r w:rsidR="6246ADA8" w:rsidRPr="3AD8A793">
        <w:rPr>
          <w:sz w:val="28"/>
          <w:szCs w:val="28"/>
        </w:rPr>
        <w:t>completed</w:t>
      </w:r>
      <w:r w:rsidR="00C25422" w:rsidRPr="3AD8A793">
        <w:rPr>
          <w:sz w:val="28"/>
          <w:szCs w:val="28"/>
        </w:rPr>
        <w:t xml:space="preserve"> form will be a guideline for your course work and schedule</w:t>
      </w:r>
      <w:r w:rsidR="006B3221">
        <w:rPr>
          <w:sz w:val="28"/>
          <w:szCs w:val="28"/>
        </w:rPr>
        <w:t xml:space="preserve"> </w:t>
      </w:r>
      <w:r w:rsidR="42D55838" w:rsidRPr="3AD8A793">
        <w:rPr>
          <w:sz w:val="28"/>
          <w:szCs w:val="28"/>
        </w:rPr>
        <w:t xml:space="preserve">but does not need to be submitted to the department until </w:t>
      </w:r>
      <w:r w:rsidR="005E2423" w:rsidRPr="3AD8A793">
        <w:rPr>
          <w:sz w:val="28"/>
          <w:szCs w:val="28"/>
        </w:rPr>
        <w:t xml:space="preserve">after you successfully defend your dissertation proposal. In that case, the GGS 999 </w:t>
      </w:r>
      <w:r w:rsidR="009B2684" w:rsidRPr="3AD8A793">
        <w:rPr>
          <w:sz w:val="28"/>
          <w:szCs w:val="28"/>
        </w:rPr>
        <w:t>credit numbers and time are estimated based on your plan.</w:t>
      </w:r>
    </w:p>
    <w:p w14:paraId="0ECAEBAA" w14:textId="7FE8F3A9" w:rsidR="00290DCA" w:rsidRDefault="00290DCA" w:rsidP="00290DCA">
      <w:pPr>
        <w:pStyle w:val="ListParagraph"/>
        <w:numPr>
          <w:ilvl w:val="0"/>
          <w:numId w:val="1"/>
        </w:numPr>
        <w:rPr>
          <w:b/>
          <w:bCs/>
          <w:sz w:val="28"/>
          <w:szCs w:val="28"/>
        </w:rPr>
      </w:pPr>
      <w:r>
        <w:rPr>
          <w:b/>
          <w:bCs/>
          <w:sz w:val="28"/>
          <w:szCs w:val="28"/>
        </w:rPr>
        <w:t xml:space="preserve">Where </w:t>
      </w:r>
      <w:r w:rsidR="001F3858">
        <w:rPr>
          <w:b/>
          <w:bCs/>
          <w:sz w:val="28"/>
          <w:szCs w:val="28"/>
        </w:rPr>
        <w:t>c</w:t>
      </w:r>
      <w:r w:rsidRPr="002F1B2A">
        <w:rPr>
          <w:b/>
          <w:bCs/>
          <w:sz w:val="28"/>
          <w:szCs w:val="28"/>
        </w:rPr>
        <w:t xml:space="preserve">an I </w:t>
      </w:r>
      <w:r w:rsidR="001F3858">
        <w:rPr>
          <w:b/>
          <w:bCs/>
          <w:sz w:val="28"/>
          <w:szCs w:val="28"/>
        </w:rPr>
        <w:t xml:space="preserve">find the courses offered in the coming semester? </w:t>
      </w:r>
    </w:p>
    <w:p w14:paraId="58A61255" w14:textId="77777777" w:rsidR="00B91CDA" w:rsidRPr="00B91CDA" w:rsidRDefault="00B91CDA" w:rsidP="00B91CDA">
      <w:pPr>
        <w:jc w:val="both"/>
        <w:rPr>
          <w:sz w:val="28"/>
          <w:szCs w:val="28"/>
        </w:rPr>
      </w:pPr>
      <w:r w:rsidRPr="00B91CDA">
        <w:rPr>
          <w:sz w:val="28"/>
          <w:szCs w:val="28"/>
        </w:rPr>
        <w:t xml:space="preserve">Course offerings are typically available well before the start of a new semester. </w:t>
      </w:r>
      <w:bookmarkStart w:id="8" w:name="OLE_LINK1"/>
      <w:r w:rsidRPr="00B91CDA">
        <w:rPr>
          <w:sz w:val="28"/>
          <w:szCs w:val="28"/>
        </w:rPr>
        <w:t>Log in to Patriot Web (</w:t>
      </w:r>
      <w:hyperlink r:id="rId18" w:history="1">
        <w:r w:rsidRPr="00B91CDA">
          <w:rPr>
            <w:rStyle w:val="Hyperlink"/>
            <w:sz w:val="28"/>
            <w:szCs w:val="28"/>
          </w:rPr>
          <w:t>https://patriotweb.gmu.edu/</w:t>
        </w:r>
      </w:hyperlink>
      <w:r w:rsidRPr="00B91CDA">
        <w:rPr>
          <w:sz w:val="28"/>
          <w:szCs w:val="28"/>
        </w:rPr>
        <w:t xml:space="preserve">) and click the </w:t>
      </w:r>
      <w:r w:rsidRPr="00B91CDA">
        <w:rPr>
          <w:i/>
          <w:iCs/>
          <w:sz w:val="28"/>
          <w:szCs w:val="28"/>
        </w:rPr>
        <w:t>Registration Self-Service</w:t>
      </w:r>
      <w:r w:rsidRPr="00B91CDA">
        <w:rPr>
          <w:sz w:val="28"/>
          <w:szCs w:val="28"/>
        </w:rPr>
        <w:t xml:space="preserve"> tab to open the registration dashboard. </w:t>
      </w:r>
      <w:bookmarkEnd w:id="8"/>
      <w:r w:rsidRPr="00B91CDA">
        <w:rPr>
          <w:sz w:val="28"/>
          <w:szCs w:val="28"/>
        </w:rPr>
        <w:t xml:space="preserve">Select </w:t>
      </w:r>
      <w:r w:rsidRPr="00B91CDA">
        <w:rPr>
          <w:i/>
          <w:iCs/>
          <w:sz w:val="28"/>
          <w:szCs w:val="28"/>
        </w:rPr>
        <w:t>Browse Classes</w:t>
      </w:r>
      <w:r w:rsidRPr="00B91CDA">
        <w:rPr>
          <w:sz w:val="28"/>
          <w:szCs w:val="28"/>
        </w:rPr>
        <w:t xml:space="preserve"> to view available courses. Choose the target semester and enter “GGS” in the Subject field to see all GGS course offerings. You can also apply filters such as campus location, instructor, and meeting days to refine your search.</w:t>
      </w:r>
    </w:p>
    <w:p w14:paraId="4BF7070F" w14:textId="77777777" w:rsidR="00473459" w:rsidRPr="00374711" w:rsidRDefault="00473459" w:rsidP="00473459">
      <w:pPr>
        <w:pStyle w:val="ListParagraph"/>
        <w:numPr>
          <w:ilvl w:val="0"/>
          <w:numId w:val="1"/>
        </w:numPr>
        <w:rPr>
          <w:rFonts w:cstheme="minorHAnsi"/>
          <w:b/>
          <w:sz w:val="28"/>
          <w:szCs w:val="28"/>
        </w:rPr>
      </w:pPr>
      <w:bookmarkStart w:id="9" w:name="_Hlk90216343"/>
      <w:r w:rsidRPr="00374711">
        <w:rPr>
          <w:rFonts w:cstheme="minorHAnsi"/>
          <w:b/>
          <w:sz w:val="28"/>
          <w:szCs w:val="28"/>
        </w:rPr>
        <w:t xml:space="preserve">Can I substitute one course with another? </w:t>
      </w:r>
    </w:p>
    <w:p w14:paraId="5ED6959A" w14:textId="3A561622" w:rsidR="00473459" w:rsidRDefault="00473459" w:rsidP="00473459">
      <w:pPr>
        <w:spacing w:after="0" w:line="240" w:lineRule="auto"/>
        <w:rPr>
          <w:sz w:val="28"/>
          <w:szCs w:val="28"/>
        </w:rPr>
      </w:pPr>
      <w:bookmarkStart w:id="10" w:name="_Hlk174822819"/>
      <w:r w:rsidRPr="00374711">
        <w:rPr>
          <w:sz w:val="28"/>
          <w:szCs w:val="28"/>
        </w:rPr>
        <w:t xml:space="preserve">Graduate students can request course substitutions for core and elective requirements. The courses used for substituting must be graduate courses taken from Mason or another </w:t>
      </w:r>
      <w:r w:rsidRPr="00374711">
        <w:rPr>
          <w:sz w:val="28"/>
          <w:szCs w:val="28"/>
          <w:shd w:val="clear" w:color="auto" w:fill="FFFFFF"/>
        </w:rPr>
        <w:t>accredited university</w:t>
      </w:r>
      <w:r w:rsidRPr="00374711">
        <w:rPr>
          <w:sz w:val="28"/>
          <w:szCs w:val="28"/>
        </w:rPr>
        <w:t xml:space="preserve"> (defined by the university) with a grade earned of B- or better</w:t>
      </w:r>
      <w:r w:rsidR="000B580C">
        <w:rPr>
          <w:sz w:val="28"/>
          <w:szCs w:val="28"/>
        </w:rPr>
        <w:t xml:space="preserve"> (or Pass or </w:t>
      </w:r>
      <w:r w:rsidR="003325F5">
        <w:rPr>
          <w:sz w:val="28"/>
          <w:szCs w:val="28"/>
        </w:rPr>
        <w:t>Satisfactory if graded in those ways)</w:t>
      </w:r>
      <w:r w:rsidRPr="00374711">
        <w:rPr>
          <w:sz w:val="28"/>
          <w:szCs w:val="28"/>
        </w:rPr>
        <w:t>.</w:t>
      </w:r>
      <w:r w:rsidR="001174C6">
        <w:rPr>
          <w:sz w:val="28"/>
          <w:szCs w:val="28"/>
        </w:rPr>
        <w:t xml:space="preserve"> </w:t>
      </w:r>
      <w:r w:rsidR="001174C6" w:rsidRPr="00D17CF3">
        <w:rPr>
          <w:sz w:val="28"/>
          <w:szCs w:val="28"/>
          <w:highlight w:val="yellow"/>
        </w:rPr>
        <w:t>In case of the final semester (graduating semester),</w:t>
      </w:r>
      <w:r w:rsidRPr="00D17CF3">
        <w:rPr>
          <w:sz w:val="28"/>
          <w:szCs w:val="28"/>
          <w:highlight w:val="yellow"/>
        </w:rPr>
        <w:t xml:space="preserve"> </w:t>
      </w:r>
      <w:r w:rsidR="00D17CF3" w:rsidRPr="00D17CF3">
        <w:rPr>
          <w:sz w:val="28"/>
          <w:szCs w:val="28"/>
          <w:highlight w:val="yellow"/>
        </w:rPr>
        <w:t>one may submit the substitution request without a grade.</w:t>
      </w:r>
      <w:r w:rsidR="00D17CF3">
        <w:rPr>
          <w:sz w:val="28"/>
          <w:szCs w:val="28"/>
        </w:rPr>
        <w:t xml:space="preserve"> </w:t>
      </w:r>
      <w:r w:rsidRPr="00C17631">
        <w:rPr>
          <w:sz w:val="28"/>
          <w:szCs w:val="28"/>
          <w:highlight w:val="yellow"/>
          <w:shd w:val="clear" w:color="auto" w:fill="FFFFFF"/>
        </w:rPr>
        <w:t xml:space="preserve">Please use the </w:t>
      </w:r>
      <w:proofErr w:type="spellStart"/>
      <w:r w:rsidRPr="00C17631">
        <w:rPr>
          <w:rFonts w:eastAsia="Times New Roman"/>
          <w:color w:val="000000"/>
          <w:sz w:val="28"/>
          <w:szCs w:val="28"/>
          <w:highlight w:val="yellow"/>
        </w:rPr>
        <w:t>Stellic</w:t>
      </w:r>
      <w:proofErr w:type="spellEnd"/>
      <w:r w:rsidRPr="00C17631">
        <w:rPr>
          <w:rFonts w:eastAsia="Times New Roman"/>
          <w:color w:val="000000"/>
          <w:sz w:val="28"/>
          <w:szCs w:val="28"/>
          <w:highlight w:val="yellow"/>
        </w:rPr>
        <w:t xml:space="preserve"> system to submit your request. If you have any problem for the submission process, </w:t>
      </w:r>
      <w:r w:rsidRPr="00C17631">
        <w:rPr>
          <w:sz w:val="28"/>
          <w:szCs w:val="28"/>
          <w:highlight w:val="yellow"/>
          <w:shd w:val="clear" w:color="auto" w:fill="FFFFFF"/>
        </w:rPr>
        <w:t>please contact the</w:t>
      </w:r>
      <w:r w:rsidRPr="00C17631">
        <w:rPr>
          <w:sz w:val="28"/>
          <w:szCs w:val="28"/>
          <w:highlight w:val="yellow"/>
        </w:rPr>
        <w:t xml:space="preserve"> GGS department (</w:t>
      </w:r>
      <w:hyperlink r:id="rId19" w:history="1">
        <w:r w:rsidRPr="00C17631">
          <w:rPr>
            <w:rStyle w:val="Hyperlink"/>
            <w:sz w:val="28"/>
            <w:szCs w:val="28"/>
            <w:highlight w:val="yellow"/>
          </w:rPr>
          <w:t>enoyes@gmu.edu</w:t>
        </w:r>
      </w:hyperlink>
      <w:r w:rsidRPr="00C17631">
        <w:rPr>
          <w:sz w:val="28"/>
          <w:szCs w:val="28"/>
          <w:highlight w:val="yellow"/>
        </w:rPr>
        <w:t>) for help.</w:t>
      </w:r>
      <w:r w:rsidRPr="00C17631">
        <w:rPr>
          <w:rStyle w:val="Hyperlink"/>
          <w:color w:val="auto"/>
          <w:sz w:val="28"/>
          <w:szCs w:val="28"/>
          <w:highlight w:val="yellow"/>
          <w:u w:val="none"/>
        </w:rPr>
        <w:t xml:space="preserve"> </w:t>
      </w:r>
      <w:r w:rsidRPr="00C17631">
        <w:rPr>
          <w:sz w:val="28"/>
          <w:szCs w:val="28"/>
          <w:highlight w:val="yellow"/>
        </w:rPr>
        <w:t>Students may be asked to provide details on the courses (such as catalog description) and their transcripts for supporting the request.</w:t>
      </w:r>
      <w:r w:rsidRPr="00374711">
        <w:rPr>
          <w:sz w:val="28"/>
          <w:szCs w:val="28"/>
        </w:rPr>
        <w:t xml:space="preserve"> </w:t>
      </w:r>
    </w:p>
    <w:p w14:paraId="07CE9DCB" w14:textId="77777777" w:rsidR="00C17631" w:rsidRPr="00374711" w:rsidRDefault="00C17631" w:rsidP="00473459">
      <w:pPr>
        <w:spacing w:after="0" w:line="240" w:lineRule="auto"/>
        <w:rPr>
          <w:sz w:val="28"/>
          <w:szCs w:val="28"/>
        </w:rPr>
      </w:pPr>
    </w:p>
    <w:bookmarkEnd w:id="9"/>
    <w:bookmarkEnd w:id="10"/>
    <w:p w14:paraId="5AF31A67" w14:textId="77777777" w:rsidR="00473459" w:rsidRDefault="00473459" w:rsidP="00473459">
      <w:pPr>
        <w:pStyle w:val="Default"/>
        <w:numPr>
          <w:ilvl w:val="0"/>
          <w:numId w:val="1"/>
        </w:numPr>
        <w:rPr>
          <w:rFonts w:asciiTheme="minorHAnsi" w:hAnsiTheme="minorHAnsi" w:cstheme="minorHAnsi"/>
          <w:b/>
          <w:bCs/>
          <w:sz w:val="28"/>
          <w:szCs w:val="28"/>
        </w:rPr>
      </w:pPr>
      <w:r>
        <w:rPr>
          <w:rFonts w:asciiTheme="minorHAnsi" w:hAnsiTheme="minorHAnsi" w:cstheme="minorHAnsi"/>
          <w:b/>
          <w:bCs/>
          <w:sz w:val="28"/>
          <w:szCs w:val="28"/>
        </w:rPr>
        <w:t xml:space="preserve"> Where can I get help on course registration?</w:t>
      </w:r>
    </w:p>
    <w:p w14:paraId="3B48D94E" w14:textId="0F97CE30" w:rsidR="00473459" w:rsidRPr="000D79D5" w:rsidRDefault="00473459" w:rsidP="00473459">
      <w:pPr>
        <w:rPr>
          <w:rFonts w:cstheme="minorHAnsi"/>
          <w:bCs/>
          <w:sz w:val="28"/>
          <w:szCs w:val="28"/>
        </w:rPr>
      </w:pPr>
      <w:r>
        <w:rPr>
          <w:rFonts w:cstheme="minorHAnsi"/>
          <w:bCs/>
          <w:sz w:val="28"/>
          <w:szCs w:val="28"/>
        </w:rPr>
        <w:t xml:space="preserve">Please note the department is responsible on academic issues only such as approvals of Individual Section, Probation removal, and thesis/dissertation </w:t>
      </w:r>
      <w:r>
        <w:rPr>
          <w:rFonts w:cstheme="minorHAnsi"/>
          <w:bCs/>
          <w:sz w:val="28"/>
          <w:szCs w:val="28"/>
        </w:rPr>
        <w:lastRenderedPageBreak/>
        <w:t>registration. If you encounter general problems in course registration, you should visit</w:t>
      </w:r>
      <w:r w:rsidR="00914A78">
        <w:rPr>
          <w:rFonts w:cstheme="minorHAnsi"/>
          <w:bCs/>
          <w:sz w:val="28"/>
          <w:szCs w:val="28"/>
        </w:rPr>
        <w:t xml:space="preserve"> </w:t>
      </w:r>
      <w:hyperlink r:id="rId20" w:history="1">
        <w:r w:rsidR="00914A78" w:rsidRPr="007F40C9">
          <w:rPr>
            <w:rStyle w:val="Hyperlink"/>
            <w:rFonts w:cstheme="minorHAnsi"/>
            <w:bCs/>
            <w:sz w:val="28"/>
            <w:szCs w:val="28"/>
          </w:rPr>
          <w:t>https://registrar.gmu.edu</w:t>
        </w:r>
      </w:hyperlink>
      <w:r w:rsidR="00914A78">
        <w:rPr>
          <w:rFonts w:cstheme="minorHAnsi"/>
          <w:bCs/>
          <w:sz w:val="28"/>
          <w:szCs w:val="28"/>
        </w:rPr>
        <w:t xml:space="preserve"> </w:t>
      </w:r>
      <w:r>
        <w:rPr>
          <w:rFonts w:cstheme="minorHAnsi"/>
          <w:bCs/>
          <w:sz w:val="28"/>
          <w:szCs w:val="28"/>
        </w:rPr>
        <w:t>for help first.</w:t>
      </w:r>
    </w:p>
    <w:p w14:paraId="78E8177B" w14:textId="77777777" w:rsidR="00764CA9" w:rsidRDefault="00764CA9" w:rsidP="00B858EE">
      <w:pPr>
        <w:rPr>
          <w:rStyle w:val="Hyperlink"/>
          <w:rFonts w:cstheme="minorHAnsi"/>
          <w:b/>
          <w:color w:val="000000" w:themeColor="text1"/>
          <w:sz w:val="28"/>
          <w:szCs w:val="28"/>
          <w:u w:val="none"/>
        </w:rPr>
      </w:pPr>
    </w:p>
    <w:p w14:paraId="10D82752" w14:textId="3E8B166D" w:rsidR="00B858EE" w:rsidRPr="00965CB5" w:rsidRDefault="00B858EE" w:rsidP="00B858EE">
      <w:pPr>
        <w:rPr>
          <w:rFonts w:cstheme="minorHAnsi"/>
          <w:b/>
          <w:color w:val="000000" w:themeColor="text1"/>
          <w:sz w:val="28"/>
          <w:szCs w:val="28"/>
        </w:rPr>
      </w:pPr>
      <w:r w:rsidRPr="00965CB5">
        <w:rPr>
          <w:rStyle w:val="Hyperlink"/>
          <w:rFonts w:cstheme="minorHAnsi"/>
          <w:b/>
          <w:color w:val="000000" w:themeColor="text1"/>
          <w:sz w:val="28"/>
          <w:szCs w:val="28"/>
          <w:u w:val="none"/>
        </w:rPr>
        <w:t xml:space="preserve">On </w:t>
      </w:r>
      <w:r w:rsidR="00B73CBC">
        <w:rPr>
          <w:rStyle w:val="Hyperlink"/>
          <w:rFonts w:cstheme="minorHAnsi"/>
          <w:b/>
          <w:color w:val="000000" w:themeColor="text1"/>
          <w:sz w:val="28"/>
          <w:szCs w:val="28"/>
          <w:u w:val="none"/>
        </w:rPr>
        <w:t>Credit Transfer and/or Course Substitutions</w:t>
      </w:r>
      <w:r w:rsidRPr="00965CB5">
        <w:rPr>
          <w:rStyle w:val="Hyperlink"/>
          <w:rFonts w:cstheme="minorHAnsi"/>
          <w:b/>
          <w:color w:val="000000" w:themeColor="text1"/>
          <w:sz w:val="28"/>
          <w:szCs w:val="28"/>
          <w:u w:val="none"/>
        </w:rPr>
        <w:t>:</w:t>
      </w:r>
    </w:p>
    <w:p w14:paraId="3B1801D2" w14:textId="29F22068" w:rsidR="005D7C75" w:rsidRPr="002F1B2A" w:rsidRDefault="003E5816" w:rsidP="00E27513">
      <w:pPr>
        <w:pStyle w:val="ListParagraph"/>
        <w:numPr>
          <w:ilvl w:val="0"/>
          <w:numId w:val="1"/>
        </w:numPr>
        <w:rPr>
          <w:b/>
          <w:bCs/>
          <w:sz w:val="28"/>
          <w:szCs w:val="28"/>
        </w:rPr>
      </w:pPr>
      <w:r w:rsidRPr="002F1B2A">
        <w:rPr>
          <w:b/>
          <w:bCs/>
          <w:sz w:val="28"/>
          <w:szCs w:val="28"/>
        </w:rPr>
        <w:t xml:space="preserve">Can I use my undergraduate courses to cover the </w:t>
      </w:r>
      <w:r w:rsidR="00E27513" w:rsidRPr="002F1B2A">
        <w:rPr>
          <w:b/>
          <w:bCs/>
          <w:sz w:val="28"/>
          <w:szCs w:val="28"/>
        </w:rPr>
        <w:t xml:space="preserve">required course on the </w:t>
      </w:r>
      <w:r w:rsidRPr="002F1B2A">
        <w:rPr>
          <w:b/>
          <w:bCs/>
          <w:sz w:val="28"/>
          <w:szCs w:val="28"/>
        </w:rPr>
        <w:t>same topics</w:t>
      </w:r>
      <w:r w:rsidR="002F1B2A">
        <w:rPr>
          <w:b/>
          <w:bCs/>
          <w:sz w:val="28"/>
          <w:szCs w:val="28"/>
        </w:rPr>
        <w:t>?</w:t>
      </w:r>
    </w:p>
    <w:p w14:paraId="326EFE80" w14:textId="34ED2933" w:rsidR="00E27513" w:rsidRDefault="002F1B2A" w:rsidP="007249C6">
      <w:pPr>
        <w:spacing w:after="0" w:line="240" w:lineRule="auto"/>
        <w:rPr>
          <w:sz w:val="28"/>
          <w:szCs w:val="28"/>
        </w:rPr>
      </w:pPr>
      <w:r>
        <w:rPr>
          <w:sz w:val="28"/>
          <w:szCs w:val="28"/>
        </w:rPr>
        <w:t>We understand that some popular topics such as GIS and RS are covered in many courses, both undergraduate and graduate. However, the university policy is that undergraduate credits cannot be used to</w:t>
      </w:r>
      <w:r w:rsidR="00660DAC">
        <w:rPr>
          <w:sz w:val="28"/>
          <w:szCs w:val="28"/>
        </w:rPr>
        <w:t>ward graduate credit</w:t>
      </w:r>
      <w:r w:rsidR="00235FBC">
        <w:rPr>
          <w:sz w:val="28"/>
          <w:szCs w:val="28"/>
        </w:rPr>
        <w:t>s</w:t>
      </w:r>
      <w:r w:rsidR="00660DAC">
        <w:rPr>
          <w:sz w:val="28"/>
          <w:szCs w:val="28"/>
        </w:rPr>
        <w:t xml:space="preserve">. Therefore, those undergraduate course cannot be used to cover the required </w:t>
      </w:r>
      <w:r w:rsidR="00A51D39">
        <w:rPr>
          <w:sz w:val="28"/>
          <w:szCs w:val="28"/>
        </w:rPr>
        <w:t xml:space="preserve">core courses in the graduate programs. With that said, if you believe you have sufficient knowledge </w:t>
      </w:r>
      <w:r w:rsidR="003249C3">
        <w:rPr>
          <w:sz w:val="28"/>
          <w:szCs w:val="28"/>
        </w:rPr>
        <w:t xml:space="preserve">for certain fundamental courses (such as 500 level courses for RS and GIS), you are encouraged to take </w:t>
      </w:r>
      <w:r w:rsidR="00622606">
        <w:rPr>
          <w:sz w:val="28"/>
          <w:szCs w:val="28"/>
        </w:rPr>
        <w:t xml:space="preserve">higher level, sometimes, more specifically focused courses. </w:t>
      </w:r>
      <w:r w:rsidR="00260DF9">
        <w:rPr>
          <w:sz w:val="28"/>
          <w:szCs w:val="28"/>
        </w:rPr>
        <w:t xml:space="preserve">Generally, the credits achieved with </w:t>
      </w:r>
      <w:r w:rsidR="00643412">
        <w:rPr>
          <w:sz w:val="28"/>
          <w:szCs w:val="28"/>
        </w:rPr>
        <w:t xml:space="preserve">higher level courses and satisfactory grades could be used to cover the required core courses. </w:t>
      </w:r>
      <w:r w:rsidR="00996250">
        <w:rPr>
          <w:sz w:val="28"/>
          <w:szCs w:val="28"/>
        </w:rPr>
        <w:t xml:space="preserve">A substitution </w:t>
      </w:r>
      <w:r w:rsidR="00EC5B4A">
        <w:rPr>
          <w:sz w:val="28"/>
          <w:szCs w:val="28"/>
        </w:rPr>
        <w:t>request</w:t>
      </w:r>
      <w:r w:rsidR="00996250">
        <w:rPr>
          <w:sz w:val="28"/>
          <w:szCs w:val="28"/>
        </w:rPr>
        <w:t xml:space="preserve"> is needed in this case. </w:t>
      </w:r>
      <w:r w:rsidR="007249C6">
        <w:rPr>
          <w:sz w:val="28"/>
          <w:szCs w:val="28"/>
        </w:rPr>
        <w:t>You are welcome to discuss this with your academic advisor or GGS Graduate Coordinator before taking your action.</w:t>
      </w:r>
    </w:p>
    <w:p w14:paraId="5DC88120" w14:textId="77777777" w:rsidR="007249C6" w:rsidRPr="00E27513" w:rsidRDefault="007249C6" w:rsidP="007249C6">
      <w:pPr>
        <w:spacing w:after="0" w:line="240" w:lineRule="auto"/>
        <w:rPr>
          <w:sz w:val="28"/>
          <w:szCs w:val="28"/>
        </w:rPr>
      </w:pPr>
    </w:p>
    <w:bookmarkEnd w:id="7"/>
    <w:p w14:paraId="3E4CC6FE" w14:textId="77777777" w:rsidR="00161121" w:rsidRPr="00161121" w:rsidRDefault="00161121" w:rsidP="00161121">
      <w:pPr>
        <w:pStyle w:val="ListParagraph"/>
        <w:numPr>
          <w:ilvl w:val="0"/>
          <w:numId w:val="1"/>
        </w:numPr>
        <w:rPr>
          <w:rFonts w:cstheme="minorHAnsi"/>
          <w:b/>
          <w:sz w:val="28"/>
          <w:szCs w:val="28"/>
        </w:rPr>
      </w:pPr>
      <w:r w:rsidRPr="00161121">
        <w:rPr>
          <w:rFonts w:cstheme="minorHAnsi"/>
          <w:b/>
          <w:sz w:val="28"/>
          <w:szCs w:val="28"/>
        </w:rPr>
        <w:t>Can I transfer credits from another institution to my GGS graduate program?</w:t>
      </w:r>
    </w:p>
    <w:p w14:paraId="227AD99D" w14:textId="599605A1" w:rsidR="00161121" w:rsidRPr="00AE626F" w:rsidRDefault="00161121" w:rsidP="3AD8A793">
      <w:pPr>
        <w:rPr>
          <w:color w:val="000000" w:themeColor="text1"/>
          <w:sz w:val="28"/>
          <w:szCs w:val="28"/>
          <w:shd w:val="clear" w:color="auto" w:fill="FFFFFF"/>
        </w:rPr>
      </w:pPr>
      <w:r w:rsidRPr="3AD8A793">
        <w:rPr>
          <w:sz w:val="28"/>
          <w:szCs w:val="28"/>
        </w:rPr>
        <w:t xml:space="preserve">According to Mason catalog </w:t>
      </w:r>
      <w:hyperlink r:id="rId21" w:anchor="ap-6-5-2" w:history="1">
        <w:r w:rsidRPr="3AD8A793">
          <w:rPr>
            <w:rStyle w:val="Hyperlink"/>
            <w:sz w:val="28"/>
            <w:szCs w:val="28"/>
          </w:rPr>
          <w:t>AP.6.5.2</w:t>
        </w:r>
      </w:hyperlink>
      <w:r w:rsidRPr="3AD8A793">
        <w:rPr>
          <w:sz w:val="28"/>
          <w:szCs w:val="28"/>
        </w:rPr>
        <w:t>, one can transfer certain credits from other institutions. We strongly suggest student to read th</w:t>
      </w:r>
      <w:r w:rsidR="00F77B21">
        <w:rPr>
          <w:sz w:val="28"/>
          <w:szCs w:val="28"/>
        </w:rPr>
        <w:t>at</w:t>
      </w:r>
      <w:r w:rsidRPr="3AD8A793">
        <w:rPr>
          <w:sz w:val="28"/>
          <w:szCs w:val="28"/>
        </w:rPr>
        <w:t xml:space="preserve"> catalog </w:t>
      </w:r>
      <w:r w:rsidR="00D632FB">
        <w:rPr>
          <w:sz w:val="28"/>
          <w:szCs w:val="28"/>
        </w:rPr>
        <w:t xml:space="preserve">section </w:t>
      </w:r>
      <w:r w:rsidR="00F77B21">
        <w:rPr>
          <w:sz w:val="28"/>
          <w:szCs w:val="28"/>
        </w:rPr>
        <w:t>(</w:t>
      </w:r>
      <w:hyperlink r:id="rId22" w:anchor="ap-6-5-2" w:history="1">
        <w:r w:rsidR="00F77B21" w:rsidRPr="3AD8A793">
          <w:rPr>
            <w:rStyle w:val="Hyperlink"/>
            <w:sz w:val="28"/>
            <w:szCs w:val="28"/>
          </w:rPr>
          <w:t>AP.6.5.2</w:t>
        </w:r>
      </w:hyperlink>
      <w:r w:rsidR="00F77B21">
        <w:rPr>
          <w:sz w:val="28"/>
          <w:szCs w:val="28"/>
        </w:rPr>
        <w:t xml:space="preserve">) </w:t>
      </w:r>
      <w:r w:rsidRPr="3AD8A793">
        <w:rPr>
          <w:sz w:val="28"/>
          <w:szCs w:val="28"/>
        </w:rPr>
        <w:t>for details. In summary, the transferred credits must be graduate credits earned “</w:t>
      </w:r>
      <w:r w:rsidRPr="3AD8A793">
        <w:rPr>
          <w:color w:val="000000" w:themeColor="text1"/>
          <w:sz w:val="28"/>
          <w:szCs w:val="28"/>
          <w:shd w:val="clear" w:color="auto" w:fill="FFFFFF"/>
        </w:rPr>
        <w:t>within ten years prior to first enrollment as an admitted student in the specific certificate or degree program” with a B- or better grade</w:t>
      </w:r>
      <w:r w:rsidR="00BC7AF9">
        <w:rPr>
          <w:color w:val="000000" w:themeColor="text1"/>
          <w:sz w:val="28"/>
          <w:szCs w:val="28"/>
          <w:shd w:val="clear" w:color="auto" w:fill="FFFFFF"/>
        </w:rPr>
        <w:t xml:space="preserve"> </w:t>
      </w:r>
      <w:r w:rsidR="00BC7AF9">
        <w:rPr>
          <w:sz w:val="28"/>
          <w:szCs w:val="28"/>
        </w:rPr>
        <w:t>(or Pass or Satisfactory if graded in those ways)</w:t>
      </w:r>
      <w:r w:rsidRPr="3AD8A793">
        <w:rPr>
          <w:color w:val="000000" w:themeColor="text1"/>
          <w:sz w:val="28"/>
          <w:szCs w:val="28"/>
          <w:shd w:val="clear" w:color="auto" w:fill="FFFFFF"/>
        </w:rPr>
        <w:t>. “The number of transferred credits earned at another institution cannot exceed one credit less than half of the maximum number of credits required by the doctoral or master’s degree or certificate program.”</w:t>
      </w:r>
      <w:r w:rsidR="00C0279E" w:rsidRPr="3AD8A793">
        <w:rPr>
          <w:color w:val="000000" w:themeColor="text1"/>
          <w:sz w:val="28"/>
          <w:szCs w:val="28"/>
          <w:shd w:val="clear" w:color="auto" w:fill="FFFFFF"/>
        </w:rPr>
        <w:t xml:space="preserve"> Please pay special attention on the </w:t>
      </w:r>
      <w:r w:rsidR="00BF4525" w:rsidRPr="3AD8A793">
        <w:rPr>
          <w:color w:val="000000" w:themeColor="text1"/>
          <w:sz w:val="28"/>
          <w:szCs w:val="28"/>
          <w:shd w:val="clear" w:color="auto" w:fill="FFFFFF"/>
        </w:rPr>
        <w:t>time line for credit transferring. One should do that in one semester, one year, or two year</w:t>
      </w:r>
      <w:r w:rsidR="00AE626F" w:rsidRPr="3AD8A793">
        <w:rPr>
          <w:color w:val="000000" w:themeColor="text1"/>
          <w:sz w:val="28"/>
          <w:szCs w:val="28"/>
          <w:shd w:val="clear" w:color="auto" w:fill="FFFFFF"/>
        </w:rPr>
        <w:t>s</w:t>
      </w:r>
      <w:r w:rsidR="00D55D7E" w:rsidRPr="3AD8A793">
        <w:rPr>
          <w:color w:val="000000" w:themeColor="text1"/>
          <w:sz w:val="28"/>
          <w:szCs w:val="28"/>
          <w:shd w:val="clear" w:color="auto" w:fill="FFFFFF"/>
        </w:rPr>
        <w:t xml:space="preserve"> after admission to </w:t>
      </w:r>
      <w:r w:rsidR="008F5206" w:rsidRPr="3AD8A793">
        <w:rPr>
          <w:color w:val="000000" w:themeColor="text1"/>
          <w:sz w:val="28"/>
          <w:szCs w:val="28"/>
          <w:shd w:val="clear" w:color="auto" w:fill="FFFFFF"/>
        </w:rPr>
        <w:t>the</w:t>
      </w:r>
      <w:r w:rsidR="00D55D7E" w:rsidRPr="3AD8A793">
        <w:rPr>
          <w:color w:val="000000" w:themeColor="text1"/>
          <w:sz w:val="28"/>
          <w:szCs w:val="28"/>
          <w:shd w:val="clear" w:color="auto" w:fill="FFFFFF"/>
        </w:rPr>
        <w:t xml:space="preserve"> specific certifi</w:t>
      </w:r>
      <w:r w:rsidR="008F5206" w:rsidRPr="3AD8A793">
        <w:rPr>
          <w:color w:val="000000" w:themeColor="text1"/>
          <w:sz w:val="28"/>
          <w:szCs w:val="28"/>
          <w:shd w:val="clear" w:color="auto" w:fill="FFFFFF"/>
        </w:rPr>
        <w:t>c</w:t>
      </w:r>
      <w:r w:rsidR="00D55D7E" w:rsidRPr="3AD8A793">
        <w:rPr>
          <w:color w:val="000000" w:themeColor="text1"/>
          <w:sz w:val="28"/>
          <w:szCs w:val="28"/>
          <w:shd w:val="clear" w:color="auto" w:fill="FFFFFF"/>
        </w:rPr>
        <w:t xml:space="preserve">ate, </w:t>
      </w:r>
      <w:r w:rsidR="00B11109" w:rsidRPr="3AD8A793">
        <w:rPr>
          <w:rStyle w:val="bcx8"/>
          <w:color w:val="000000" w:themeColor="text1"/>
          <w:sz w:val="28"/>
          <w:szCs w:val="28"/>
          <w:bdr w:val="none" w:sz="0" w:space="0" w:color="auto" w:frame="1"/>
          <w:shd w:val="clear" w:color="auto" w:fill="FFFFFF"/>
        </w:rPr>
        <w:t>master’s</w:t>
      </w:r>
      <w:r w:rsidR="008F5206" w:rsidRPr="3AD8A793">
        <w:rPr>
          <w:color w:val="000000" w:themeColor="text1"/>
          <w:sz w:val="28"/>
          <w:szCs w:val="28"/>
          <w:shd w:val="clear" w:color="auto" w:fill="FFFFFF"/>
        </w:rPr>
        <w:t xml:space="preserve">, or </w:t>
      </w:r>
      <w:r w:rsidR="00B11109" w:rsidRPr="3AD8A793">
        <w:rPr>
          <w:rStyle w:val="bcx8"/>
          <w:color w:val="000000" w:themeColor="text1"/>
          <w:sz w:val="28"/>
          <w:szCs w:val="28"/>
          <w:bdr w:val="none" w:sz="0" w:space="0" w:color="auto" w:frame="1"/>
          <w:shd w:val="clear" w:color="auto" w:fill="FFFFFF"/>
        </w:rPr>
        <w:t>doctoral</w:t>
      </w:r>
      <w:r w:rsidR="00AE626F" w:rsidRPr="3AD8A793">
        <w:rPr>
          <w:rStyle w:val="bcx8"/>
          <w:color w:val="000000" w:themeColor="text1"/>
          <w:sz w:val="28"/>
          <w:szCs w:val="28"/>
          <w:bdr w:val="none" w:sz="0" w:space="0" w:color="auto" w:frame="1"/>
          <w:shd w:val="clear" w:color="auto" w:fill="FFFFFF"/>
        </w:rPr>
        <w:t xml:space="preserve"> program, respectively.</w:t>
      </w:r>
      <w:r w:rsidR="008F5206" w:rsidRPr="3AD8A793">
        <w:rPr>
          <w:color w:val="000000" w:themeColor="text1"/>
          <w:sz w:val="28"/>
          <w:szCs w:val="28"/>
          <w:shd w:val="clear" w:color="auto" w:fill="FFFFFF"/>
        </w:rPr>
        <w:t xml:space="preserve"> </w:t>
      </w:r>
      <w:r w:rsidR="00777C69">
        <w:rPr>
          <w:color w:val="000000" w:themeColor="text1"/>
          <w:sz w:val="28"/>
          <w:szCs w:val="28"/>
          <w:shd w:val="clear" w:color="auto" w:fill="FFFFFF"/>
        </w:rPr>
        <w:t>Please also note another university policy</w:t>
      </w:r>
      <w:r w:rsidR="009755CD">
        <w:rPr>
          <w:color w:val="000000" w:themeColor="text1"/>
          <w:sz w:val="28"/>
          <w:szCs w:val="28"/>
          <w:shd w:val="clear" w:color="auto" w:fill="FFFFFF"/>
        </w:rPr>
        <w:t>: no credits can be used more than two times toward degrees</w:t>
      </w:r>
      <w:r w:rsidR="00EC4E02">
        <w:rPr>
          <w:color w:val="000000" w:themeColor="text1"/>
          <w:sz w:val="28"/>
          <w:szCs w:val="28"/>
          <w:shd w:val="clear" w:color="auto" w:fill="FFFFFF"/>
        </w:rPr>
        <w:t xml:space="preserve"> including </w:t>
      </w:r>
      <w:r w:rsidR="00EC4E02">
        <w:rPr>
          <w:color w:val="000000" w:themeColor="text1"/>
          <w:sz w:val="28"/>
          <w:szCs w:val="28"/>
          <w:shd w:val="clear" w:color="auto" w:fill="FFFFFF"/>
        </w:rPr>
        <w:t>certificates</w:t>
      </w:r>
      <w:r w:rsidR="009755CD">
        <w:rPr>
          <w:color w:val="000000" w:themeColor="text1"/>
          <w:sz w:val="28"/>
          <w:szCs w:val="28"/>
          <w:shd w:val="clear" w:color="auto" w:fill="FFFFFF"/>
        </w:rPr>
        <w:t>.</w:t>
      </w:r>
    </w:p>
    <w:p w14:paraId="5DFB1F9E" w14:textId="18CCC895" w:rsidR="00161121" w:rsidRPr="00D9022D" w:rsidRDefault="00161121" w:rsidP="00D9022D">
      <w:pPr>
        <w:pStyle w:val="ListParagraph"/>
        <w:numPr>
          <w:ilvl w:val="0"/>
          <w:numId w:val="1"/>
        </w:numPr>
        <w:rPr>
          <w:rFonts w:cstheme="minorHAnsi"/>
          <w:b/>
          <w:bCs/>
          <w:color w:val="000000" w:themeColor="text1"/>
          <w:sz w:val="28"/>
          <w:szCs w:val="28"/>
          <w:shd w:val="clear" w:color="auto" w:fill="FFFFFF"/>
        </w:rPr>
      </w:pPr>
      <w:r w:rsidRPr="00D9022D">
        <w:rPr>
          <w:rFonts w:cstheme="minorHAnsi"/>
          <w:b/>
          <w:bCs/>
          <w:color w:val="000000" w:themeColor="text1"/>
          <w:sz w:val="28"/>
          <w:szCs w:val="28"/>
          <w:shd w:val="clear" w:color="auto" w:fill="FFFFFF"/>
        </w:rPr>
        <w:t xml:space="preserve">What should I do to transfer </w:t>
      </w:r>
      <w:r w:rsidR="00FC1879">
        <w:rPr>
          <w:rFonts w:cstheme="minorHAnsi"/>
          <w:b/>
          <w:bCs/>
          <w:color w:val="000000" w:themeColor="text1"/>
          <w:sz w:val="28"/>
          <w:szCs w:val="28"/>
          <w:shd w:val="clear" w:color="auto" w:fill="FFFFFF"/>
        </w:rPr>
        <w:t xml:space="preserve">Mason </w:t>
      </w:r>
      <w:r w:rsidRPr="00D9022D">
        <w:rPr>
          <w:rFonts w:cstheme="minorHAnsi"/>
          <w:b/>
          <w:bCs/>
          <w:color w:val="000000" w:themeColor="text1"/>
          <w:sz w:val="28"/>
          <w:szCs w:val="28"/>
          <w:shd w:val="clear" w:color="auto" w:fill="FFFFFF"/>
        </w:rPr>
        <w:t>credits to my GGS graduate program?</w:t>
      </w:r>
    </w:p>
    <w:p w14:paraId="147E9EE4" w14:textId="4C517B58" w:rsidR="00D84FA3" w:rsidRDefault="00D84FA3" w:rsidP="00D84FA3">
      <w:pPr>
        <w:rPr>
          <w:rFonts w:cstheme="minorHAnsi"/>
          <w:bCs/>
          <w:sz w:val="28"/>
          <w:szCs w:val="28"/>
        </w:rPr>
      </w:pPr>
      <w:r w:rsidRPr="00D84FA3">
        <w:rPr>
          <w:rFonts w:cstheme="minorHAnsi"/>
          <w:bCs/>
          <w:sz w:val="28"/>
          <w:szCs w:val="28"/>
        </w:rPr>
        <w:lastRenderedPageBreak/>
        <w:t xml:space="preserve">If you transfer your Mason credits to </w:t>
      </w:r>
      <w:r w:rsidR="009F7A8B">
        <w:rPr>
          <w:rFonts w:cstheme="minorHAnsi"/>
          <w:bCs/>
          <w:sz w:val="28"/>
          <w:szCs w:val="28"/>
        </w:rPr>
        <w:t>one GGS graduate</w:t>
      </w:r>
      <w:r w:rsidRPr="00D84FA3">
        <w:rPr>
          <w:rFonts w:cstheme="minorHAnsi"/>
          <w:bCs/>
          <w:sz w:val="28"/>
          <w:szCs w:val="28"/>
        </w:rPr>
        <w:t xml:space="preserve"> program</w:t>
      </w:r>
      <w:r w:rsidR="00835FB1">
        <w:rPr>
          <w:rFonts w:cstheme="minorHAnsi"/>
          <w:bCs/>
          <w:sz w:val="28"/>
          <w:szCs w:val="28"/>
        </w:rPr>
        <w:t xml:space="preserve"> as elec</w:t>
      </w:r>
      <w:r w:rsidR="009D3AA7">
        <w:rPr>
          <w:rFonts w:cstheme="minorHAnsi"/>
          <w:bCs/>
          <w:sz w:val="28"/>
          <w:szCs w:val="28"/>
        </w:rPr>
        <w:t>tives</w:t>
      </w:r>
      <w:r w:rsidRPr="00D84FA3">
        <w:rPr>
          <w:rFonts w:cstheme="minorHAnsi"/>
          <w:bCs/>
          <w:sz w:val="28"/>
          <w:szCs w:val="28"/>
        </w:rPr>
        <w:t>, no form or action is needed.</w:t>
      </w:r>
    </w:p>
    <w:p w14:paraId="74C36B39" w14:textId="2429C9A4" w:rsidR="00C52A86" w:rsidRPr="00D84FA3" w:rsidRDefault="00C52A86" w:rsidP="00D84FA3">
      <w:pPr>
        <w:rPr>
          <w:rFonts w:cstheme="minorHAnsi"/>
          <w:bCs/>
          <w:sz w:val="28"/>
          <w:szCs w:val="28"/>
        </w:rPr>
      </w:pPr>
      <w:r>
        <w:rPr>
          <w:rFonts w:cstheme="minorHAnsi"/>
          <w:bCs/>
          <w:sz w:val="28"/>
          <w:szCs w:val="28"/>
        </w:rPr>
        <w:t xml:space="preserve">However, if you </w:t>
      </w:r>
      <w:r w:rsidR="00835FB1">
        <w:rPr>
          <w:rFonts w:cstheme="minorHAnsi"/>
          <w:bCs/>
          <w:sz w:val="28"/>
          <w:szCs w:val="28"/>
        </w:rPr>
        <w:t xml:space="preserve">plan to </w:t>
      </w:r>
      <w:r w:rsidR="009B262D">
        <w:rPr>
          <w:rFonts w:cstheme="minorHAnsi"/>
          <w:bCs/>
          <w:sz w:val="28"/>
          <w:szCs w:val="28"/>
        </w:rPr>
        <w:t xml:space="preserve">use </w:t>
      </w:r>
      <w:r w:rsidR="00835FB1">
        <w:rPr>
          <w:rFonts w:cstheme="minorHAnsi"/>
          <w:bCs/>
          <w:sz w:val="28"/>
          <w:szCs w:val="28"/>
        </w:rPr>
        <w:t>any credits to cover core requirements</w:t>
      </w:r>
      <w:r w:rsidR="009D3AA7">
        <w:rPr>
          <w:rFonts w:cstheme="minorHAnsi"/>
          <w:bCs/>
          <w:sz w:val="28"/>
          <w:szCs w:val="28"/>
        </w:rPr>
        <w:t xml:space="preserve">, </w:t>
      </w:r>
      <w:r w:rsidR="009D3AA7" w:rsidRPr="00E12D47">
        <w:rPr>
          <w:sz w:val="28"/>
          <w:szCs w:val="28"/>
        </w:rPr>
        <w:t>you need to</w:t>
      </w:r>
      <w:r w:rsidR="009D3AA7" w:rsidRPr="00E12D47">
        <w:rPr>
          <w:sz w:val="28"/>
          <w:szCs w:val="28"/>
        </w:rPr>
        <w:t xml:space="preserve"> to</w:t>
      </w:r>
      <w:r w:rsidR="009D3AA7" w:rsidRPr="00E12D47">
        <w:rPr>
          <w:b/>
          <w:bCs/>
          <w:sz w:val="28"/>
          <w:szCs w:val="28"/>
        </w:rPr>
        <w:t> first</w:t>
      </w:r>
      <w:r w:rsidR="009D3AA7" w:rsidRPr="00E12D47">
        <w:rPr>
          <w:sz w:val="28"/>
          <w:szCs w:val="28"/>
        </w:rPr>
        <w:t> complete this </w:t>
      </w:r>
      <w:hyperlink r:id="rId23" w:tgtFrame="_blank" w:tooltip="Original URL: https://t.e2ma.net/click/24elftb/ix7m388/uelertb. Click or tap if you trust this link." w:history="1">
        <w:r w:rsidR="009D3AA7" w:rsidRPr="00E12D47">
          <w:rPr>
            <w:rStyle w:val="Hyperlink"/>
            <w:sz w:val="28"/>
            <w:szCs w:val="28"/>
          </w:rPr>
          <w:t>GGS Transfer of Credit Worksheet</w:t>
        </w:r>
      </w:hyperlink>
      <w:r w:rsidR="009D3AA7" w:rsidRPr="00E12D47">
        <w:rPr>
          <w:sz w:val="28"/>
          <w:szCs w:val="28"/>
        </w:rPr>
        <w:t> (a .doc file)</w:t>
      </w:r>
      <w:r w:rsidR="00AF7EA0">
        <w:rPr>
          <w:sz w:val="28"/>
          <w:szCs w:val="28"/>
        </w:rPr>
        <w:t xml:space="preserve"> to identify the required course(s) you plan </w:t>
      </w:r>
      <w:r w:rsidR="009F2841">
        <w:rPr>
          <w:sz w:val="28"/>
          <w:szCs w:val="28"/>
        </w:rPr>
        <w:t>to</w:t>
      </w:r>
      <w:r w:rsidR="00AF7EA0">
        <w:rPr>
          <w:sz w:val="28"/>
          <w:szCs w:val="28"/>
        </w:rPr>
        <w:t xml:space="preserve"> </w:t>
      </w:r>
      <w:r w:rsidR="009F2841">
        <w:rPr>
          <w:sz w:val="28"/>
          <w:szCs w:val="28"/>
        </w:rPr>
        <w:t>cover</w:t>
      </w:r>
      <w:r w:rsidR="009D3AA7" w:rsidRPr="00E12D47">
        <w:rPr>
          <w:sz w:val="28"/>
          <w:szCs w:val="28"/>
        </w:rPr>
        <w:t>. Please submit this worksheet to </w:t>
      </w:r>
      <w:hyperlink r:id="rId24" w:tooltip="mailto:enoyes@gmu.edu" w:history="1">
        <w:r w:rsidR="009D3AA7" w:rsidRPr="00E12D47">
          <w:rPr>
            <w:rStyle w:val="Hyperlink"/>
            <w:sz w:val="28"/>
            <w:szCs w:val="28"/>
          </w:rPr>
          <w:t>enoyes@gmu.edu</w:t>
        </w:r>
      </w:hyperlink>
      <w:r w:rsidR="009D3AA7" w:rsidRPr="00E12D47">
        <w:rPr>
          <w:sz w:val="28"/>
          <w:szCs w:val="28"/>
        </w:rPr>
        <w:t>.</w:t>
      </w:r>
      <w:r w:rsidR="00900FC8" w:rsidRPr="00E12D47">
        <w:rPr>
          <w:sz w:val="28"/>
          <w:szCs w:val="28"/>
        </w:rPr>
        <w:t xml:space="preserve"> </w:t>
      </w:r>
      <w:r w:rsidR="00900FC8" w:rsidRPr="00E12D47">
        <w:rPr>
          <w:sz w:val="28"/>
          <w:szCs w:val="28"/>
        </w:rPr>
        <w:t xml:space="preserve">Once GGS has evaluated the courses on this worksheet, we will submit the </w:t>
      </w:r>
      <w:r w:rsidR="009F2841">
        <w:rPr>
          <w:sz w:val="28"/>
          <w:szCs w:val="28"/>
        </w:rPr>
        <w:t>corresponding online</w:t>
      </w:r>
      <w:r w:rsidR="00900FC8" w:rsidRPr="00E12D47">
        <w:rPr>
          <w:sz w:val="28"/>
          <w:szCs w:val="28"/>
        </w:rPr>
        <w:t xml:space="preserve"> form on your behalf.</w:t>
      </w:r>
    </w:p>
    <w:p w14:paraId="16CAF4BC" w14:textId="4758B5BB" w:rsidR="00DD2C7F" w:rsidRPr="00D9022D" w:rsidRDefault="00DD2C7F" w:rsidP="00DD2C7F">
      <w:pPr>
        <w:pStyle w:val="ListParagraph"/>
        <w:numPr>
          <w:ilvl w:val="0"/>
          <w:numId w:val="1"/>
        </w:numPr>
        <w:rPr>
          <w:rFonts w:cstheme="minorHAnsi"/>
          <w:b/>
          <w:bCs/>
          <w:color w:val="000000" w:themeColor="text1"/>
          <w:sz w:val="28"/>
          <w:szCs w:val="28"/>
          <w:shd w:val="clear" w:color="auto" w:fill="FFFFFF"/>
        </w:rPr>
      </w:pPr>
      <w:r w:rsidRPr="00D9022D">
        <w:rPr>
          <w:rFonts w:cstheme="minorHAnsi"/>
          <w:b/>
          <w:bCs/>
          <w:color w:val="000000" w:themeColor="text1"/>
          <w:sz w:val="28"/>
          <w:szCs w:val="28"/>
          <w:shd w:val="clear" w:color="auto" w:fill="FFFFFF"/>
        </w:rPr>
        <w:t xml:space="preserve">What should I do to transfer credits </w:t>
      </w:r>
      <w:r>
        <w:rPr>
          <w:rFonts w:cstheme="minorHAnsi"/>
          <w:b/>
          <w:bCs/>
          <w:color w:val="000000" w:themeColor="text1"/>
          <w:sz w:val="28"/>
          <w:szCs w:val="28"/>
          <w:shd w:val="clear" w:color="auto" w:fill="FFFFFF"/>
        </w:rPr>
        <w:t>fro</w:t>
      </w:r>
      <w:r w:rsidR="00F13AE2">
        <w:rPr>
          <w:rFonts w:cstheme="minorHAnsi"/>
          <w:b/>
          <w:bCs/>
          <w:color w:val="000000" w:themeColor="text1"/>
          <w:sz w:val="28"/>
          <w:szCs w:val="28"/>
          <w:shd w:val="clear" w:color="auto" w:fill="FFFFFF"/>
        </w:rPr>
        <w:t xml:space="preserve">m another institution </w:t>
      </w:r>
      <w:r w:rsidRPr="00D9022D">
        <w:rPr>
          <w:rFonts w:cstheme="minorHAnsi"/>
          <w:b/>
          <w:bCs/>
          <w:color w:val="000000" w:themeColor="text1"/>
          <w:sz w:val="28"/>
          <w:szCs w:val="28"/>
          <w:shd w:val="clear" w:color="auto" w:fill="FFFFFF"/>
        </w:rPr>
        <w:t>to my GGS graduate program?</w:t>
      </w:r>
    </w:p>
    <w:p w14:paraId="6400B78F" w14:textId="16F1762D" w:rsidR="00D84FA3" w:rsidRDefault="00D84FA3" w:rsidP="00D84FA3">
      <w:pPr>
        <w:rPr>
          <w:rFonts w:cstheme="minorHAnsi"/>
          <w:bCs/>
          <w:sz w:val="28"/>
          <w:szCs w:val="28"/>
        </w:rPr>
      </w:pPr>
      <w:r w:rsidRPr="00D84FA3">
        <w:rPr>
          <w:rFonts w:cstheme="minorHAnsi"/>
          <w:color w:val="000000" w:themeColor="text1"/>
          <w:sz w:val="28"/>
          <w:szCs w:val="28"/>
          <w:shd w:val="clear" w:color="auto" w:fill="FFFFFF"/>
        </w:rPr>
        <w:t xml:space="preserve">To transfer credits from another institution, </w:t>
      </w:r>
      <w:r w:rsidR="009B5C78">
        <w:rPr>
          <w:rFonts w:cstheme="minorHAnsi"/>
          <w:color w:val="000000" w:themeColor="text1"/>
          <w:sz w:val="28"/>
          <w:szCs w:val="28"/>
          <w:shd w:val="clear" w:color="auto" w:fill="FFFFFF"/>
        </w:rPr>
        <w:t>we need to work o</w:t>
      </w:r>
      <w:r w:rsidR="00921D0D">
        <w:rPr>
          <w:rFonts w:cstheme="minorHAnsi"/>
          <w:color w:val="000000" w:themeColor="text1"/>
          <w:sz w:val="28"/>
          <w:szCs w:val="28"/>
          <w:shd w:val="clear" w:color="auto" w:fill="FFFFFF"/>
        </w:rPr>
        <w:t>ut a form together</w:t>
      </w:r>
      <w:r w:rsidRPr="00D84FA3">
        <w:rPr>
          <w:rFonts w:cstheme="minorHAnsi"/>
          <w:bCs/>
          <w:sz w:val="28"/>
          <w:szCs w:val="28"/>
        </w:rPr>
        <w:t>.</w:t>
      </w:r>
    </w:p>
    <w:p w14:paraId="7FB2943A" w14:textId="737CA47E" w:rsidR="000F4604" w:rsidRDefault="00D84FA3" w:rsidP="00DA72CB">
      <w:pPr>
        <w:widowControl w:val="0"/>
        <w:tabs>
          <w:tab w:val="left" w:pos="839"/>
        </w:tabs>
        <w:autoSpaceDE w:val="0"/>
        <w:autoSpaceDN w:val="0"/>
        <w:spacing w:after="0" w:line="240" w:lineRule="auto"/>
        <w:ind w:right="135"/>
        <w:rPr>
          <w:sz w:val="28"/>
          <w:szCs w:val="28"/>
        </w:rPr>
      </w:pPr>
      <w:r w:rsidRPr="00DA72CB">
        <w:rPr>
          <w:sz w:val="28"/>
          <w:szCs w:val="28"/>
        </w:rPr>
        <w:t xml:space="preserve">Based on Mason Catalog, </w:t>
      </w:r>
      <w:hyperlink r:id="rId25" w:anchor="ap-6-5-2">
        <w:r w:rsidRPr="00DA72CB">
          <w:rPr>
            <w:color w:val="0562C1"/>
            <w:sz w:val="28"/>
            <w:szCs w:val="28"/>
            <w:u w:val="single" w:color="0562C1"/>
          </w:rPr>
          <w:t>AP.6.5.2 Transfer of Credit</w:t>
        </w:r>
        <w:r w:rsidRPr="00DA72CB">
          <w:rPr>
            <w:color w:val="73716E"/>
            <w:sz w:val="28"/>
            <w:szCs w:val="28"/>
          </w:rPr>
          <w:t>,</w:t>
        </w:r>
      </w:hyperlink>
      <w:r w:rsidRPr="00DA72CB">
        <w:rPr>
          <w:color w:val="73716E"/>
          <w:sz w:val="28"/>
          <w:szCs w:val="28"/>
        </w:rPr>
        <w:t xml:space="preserve"> </w:t>
      </w:r>
      <w:r w:rsidRPr="00DA72CB">
        <w:rPr>
          <w:sz w:val="28"/>
          <w:szCs w:val="28"/>
        </w:rPr>
        <w:t xml:space="preserve">students should provide corresponding transcripts with the </w:t>
      </w:r>
      <w:r w:rsidR="000D7C5D">
        <w:rPr>
          <w:sz w:val="28"/>
          <w:szCs w:val="28"/>
        </w:rPr>
        <w:t>credit transfer request</w:t>
      </w:r>
      <w:r w:rsidRPr="00DA72CB">
        <w:rPr>
          <w:sz w:val="28"/>
          <w:szCs w:val="28"/>
        </w:rPr>
        <w:t>. The department may check your student file for the transcripts. If the required transcript is not on file, you will be asked to provide one. If the course contents are not clear based on the course title for any course, you may be asked for course description.</w:t>
      </w:r>
    </w:p>
    <w:p w14:paraId="03F04DC4" w14:textId="77777777" w:rsidR="008059FC" w:rsidRDefault="008059FC" w:rsidP="00DA72CB">
      <w:pPr>
        <w:widowControl w:val="0"/>
        <w:tabs>
          <w:tab w:val="left" w:pos="839"/>
        </w:tabs>
        <w:autoSpaceDE w:val="0"/>
        <w:autoSpaceDN w:val="0"/>
        <w:spacing w:after="0" w:line="240" w:lineRule="auto"/>
        <w:ind w:right="135"/>
        <w:rPr>
          <w:sz w:val="28"/>
          <w:szCs w:val="28"/>
        </w:rPr>
      </w:pPr>
    </w:p>
    <w:p w14:paraId="3A161500" w14:textId="47AE660C" w:rsidR="00BE446C" w:rsidRDefault="00607359" w:rsidP="003836CE">
      <w:pPr>
        <w:rPr>
          <w:rFonts w:cstheme="minorHAnsi"/>
          <w:b/>
          <w:bCs/>
          <w:spacing w:val="40"/>
          <w:sz w:val="28"/>
          <w:szCs w:val="28"/>
        </w:rPr>
      </w:pPr>
      <w:r w:rsidRPr="00415C01">
        <w:rPr>
          <w:sz w:val="28"/>
          <w:szCs w:val="28"/>
          <w:highlight w:val="yellow"/>
        </w:rPr>
        <w:t>George Mason has recently transitioned to online dynamic forms for Transfer of Credit form</w:t>
      </w:r>
      <w:r w:rsidR="009443AA" w:rsidRPr="00415C01">
        <w:rPr>
          <w:sz w:val="28"/>
          <w:szCs w:val="28"/>
          <w:highlight w:val="yellow"/>
        </w:rPr>
        <w:t xml:space="preserve"> (via </w:t>
      </w:r>
      <w:proofErr w:type="spellStart"/>
      <w:r w:rsidR="009443AA" w:rsidRPr="00415C01">
        <w:rPr>
          <w:rFonts w:eastAsia="Times New Roman"/>
          <w:color w:val="000000"/>
          <w:sz w:val="28"/>
          <w:szCs w:val="28"/>
          <w:highlight w:val="yellow"/>
        </w:rPr>
        <w:t>Stellic</w:t>
      </w:r>
      <w:proofErr w:type="spellEnd"/>
      <w:r w:rsidR="009443AA" w:rsidRPr="00415C01">
        <w:rPr>
          <w:rFonts w:eastAsia="Times New Roman"/>
          <w:color w:val="000000"/>
          <w:sz w:val="28"/>
          <w:szCs w:val="28"/>
          <w:highlight w:val="yellow"/>
        </w:rPr>
        <w:t>)</w:t>
      </w:r>
      <w:r w:rsidRPr="00415C01">
        <w:rPr>
          <w:sz w:val="28"/>
          <w:szCs w:val="28"/>
          <w:highlight w:val="yellow"/>
        </w:rPr>
        <w:t>. We were told that the university requires the Mason equivalent course being identified for each course being transferred. We ask all MS or PhD students who plan to transfer credits from another institution to</w:t>
      </w:r>
      <w:r w:rsidRPr="00415C01">
        <w:rPr>
          <w:b/>
          <w:bCs/>
          <w:sz w:val="28"/>
          <w:szCs w:val="28"/>
          <w:highlight w:val="yellow"/>
        </w:rPr>
        <w:t> first</w:t>
      </w:r>
      <w:r w:rsidRPr="00415C01">
        <w:rPr>
          <w:sz w:val="28"/>
          <w:szCs w:val="28"/>
          <w:highlight w:val="yellow"/>
        </w:rPr>
        <w:t> complete this </w:t>
      </w:r>
      <w:hyperlink r:id="rId26" w:tgtFrame="_blank" w:tooltip="Original URL: https://t.e2ma.net/click/24elftb/ix7m388/uelertb. Click or tap if you trust this link." w:history="1">
        <w:r w:rsidRPr="00415C01">
          <w:rPr>
            <w:rStyle w:val="Hyperlink"/>
            <w:sz w:val="28"/>
            <w:szCs w:val="28"/>
            <w:highlight w:val="yellow"/>
          </w:rPr>
          <w:t>GGS Transfer of Credit Worksheet</w:t>
        </w:r>
      </w:hyperlink>
      <w:r w:rsidRPr="00415C01">
        <w:rPr>
          <w:sz w:val="28"/>
          <w:szCs w:val="28"/>
          <w:highlight w:val="yellow"/>
        </w:rPr>
        <w:t> (</w:t>
      </w:r>
      <w:r w:rsidR="00C6717F" w:rsidRPr="00415C01">
        <w:rPr>
          <w:sz w:val="28"/>
          <w:szCs w:val="28"/>
          <w:highlight w:val="yellow"/>
        </w:rPr>
        <w:t>a</w:t>
      </w:r>
      <w:r w:rsidRPr="00415C01">
        <w:rPr>
          <w:sz w:val="28"/>
          <w:szCs w:val="28"/>
          <w:highlight w:val="yellow"/>
        </w:rPr>
        <w:t xml:space="preserve"> .doc file). Please submit this worksheet along with the corresponding transcripts to </w:t>
      </w:r>
      <w:hyperlink r:id="rId27" w:tooltip="mailto:enoyes@gmu.edu" w:history="1">
        <w:r w:rsidRPr="00415C01">
          <w:rPr>
            <w:rStyle w:val="Hyperlink"/>
            <w:sz w:val="28"/>
            <w:szCs w:val="28"/>
            <w:highlight w:val="yellow"/>
          </w:rPr>
          <w:t>enoyes@gmu.edu</w:t>
        </w:r>
      </w:hyperlink>
      <w:r w:rsidRPr="00415C01">
        <w:rPr>
          <w:sz w:val="28"/>
          <w:szCs w:val="28"/>
          <w:highlight w:val="yellow"/>
        </w:rPr>
        <w:t>. Once GGS has evaluated the courses on this worksheet, we will submit the official Transfer of Credit form</w:t>
      </w:r>
      <w:r w:rsidR="00A1729E" w:rsidRPr="00415C01">
        <w:rPr>
          <w:sz w:val="28"/>
          <w:szCs w:val="28"/>
          <w:highlight w:val="yellow"/>
        </w:rPr>
        <w:t xml:space="preserve"> on your behalf</w:t>
      </w:r>
      <w:r w:rsidRPr="00415C01">
        <w:rPr>
          <w:sz w:val="28"/>
          <w:szCs w:val="28"/>
          <w:highlight w:val="yellow"/>
        </w:rPr>
        <w:t>. Thank you in advance for your patience with this process.</w:t>
      </w:r>
      <w:r w:rsidRPr="005449E4">
        <w:rPr>
          <w:b/>
          <w:bCs/>
          <w:sz w:val="28"/>
          <w:szCs w:val="28"/>
        </w:rPr>
        <w:br/>
      </w:r>
    </w:p>
    <w:p w14:paraId="17FAD9CF" w14:textId="1FE1F238" w:rsidR="00556B05" w:rsidRPr="00E222C8" w:rsidRDefault="004029C9" w:rsidP="00E222C8">
      <w:pPr>
        <w:pStyle w:val="ListParagraph"/>
        <w:numPr>
          <w:ilvl w:val="0"/>
          <w:numId w:val="1"/>
        </w:numPr>
        <w:rPr>
          <w:b/>
          <w:bCs/>
          <w:sz w:val="28"/>
          <w:szCs w:val="28"/>
        </w:rPr>
      </w:pPr>
      <w:r w:rsidRPr="00E222C8">
        <w:rPr>
          <w:b/>
          <w:bCs/>
          <w:sz w:val="28"/>
          <w:szCs w:val="28"/>
        </w:rPr>
        <w:t>What kind of courses can be transferred</w:t>
      </w:r>
      <w:r w:rsidR="00556B05" w:rsidRPr="00E222C8">
        <w:rPr>
          <w:b/>
          <w:bCs/>
          <w:sz w:val="28"/>
          <w:szCs w:val="28"/>
        </w:rPr>
        <w:t>?</w:t>
      </w:r>
    </w:p>
    <w:p w14:paraId="0D2D4C24" w14:textId="062E5A8A" w:rsidR="00751E5B" w:rsidRDefault="00751E5B" w:rsidP="00751E5B">
      <w:pPr>
        <w:rPr>
          <w:sz w:val="28"/>
          <w:szCs w:val="28"/>
        </w:rPr>
      </w:pPr>
      <w:r>
        <w:rPr>
          <w:sz w:val="28"/>
          <w:szCs w:val="28"/>
        </w:rPr>
        <w:t>Generally, as long as a course is treated as a graduate course and could be used toward a graduate degree in the home school or department, GGS will honor the credits.</w:t>
      </w:r>
    </w:p>
    <w:p w14:paraId="1DCEB54E" w14:textId="2989CDBD" w:rsidR="00751E5B" w:rsidRDefault="00246985" w:rsidP="00E11203">
      <w:pPr>
        <w:spacing w:line="240" w:lineRule="auto"/>
        <w:ind w:firstLine="720"/>
        <w:rPr>
          <w:sz w:val="28"/>
          <w:szCs w:val="28"/>
        </w:rPr>
      </w:pPr>
      <w:r>
        <w:rPr>
          <w:sz w:val="28"/>
          <w:szCs w:val="28"/>
        </w:rPr>
        <w:t xml:space="preserve">However, some non-STEM courses </w:t>
      </w:r>
      <w:r w:rsidR="00A46549">
        <w:rPr>
          <w:sz w:val="28"/>
          <w:szCs w:val="28"/>
        </w:rPr>
        <w:t xml:space="preserve">may not </w:t>
      </w:r>
      <w:r w:rsidR="00D805CB">
        <w:rPr>
          <w:sz w:val="28"/>
          <w:szCs w:val="28"/>
        </w:rPr>
        <w:t xml:space="preserve">be </w:t>
      </w:r>
      <w:r w:rsidR="00A46549">
        <w:rPr>
          <w:sz w:val="28"/>
          <w:szCs w:val="28"/>
        </w:rPr>
        <w:t>approved for being carried to a STEM program. Please discuss this with your academic advisor</w:t>
      </w:r>
      <w:r w:rsidR="00D805CB">
        <w:rPr>
          <w:sz w:val="28"/>
          <w:szCs w:val="28"/>
        </w:rPr>
        <w:t>.</w:t>
      </w:r>
    </w:p>
    <w:p w14:paraId="01A172DF" w14:textId="77777777" w:rsidR="00E0512C" w:rsidRDefault="00E0512C" w:rsidP="00DA72CB">
      <w:pPr>
        <w:widowControl w:val="0"/>
        <w:tabs>
          <w:tab w:val="left" w:pos="839"/>
        </w:tabs>
        <w:autoSpaceDE w:val="0"/>
        <w:autoSpaceDN w:val="0"/>
        <w:spacing w:after="0" w:line="240" w:lineRule="auto"/>
        <w:ind w:right="135"/>
        <w:rPr>
          <w:spacing w:val="40"/>
          <w:sz w:val="28"/>
          <w:szCs w:val="28"/>
        </w:rPr>
      </w:pPr>
    </w:p>
    <w:p w14:paraId="0C0CFE32" w14:textId="048C65F7" w:rsidR="00563CF6" w:rsidRPr="00326C94" w:rsidRDefault="00563CF6" w:rsidP="00326C94">
      <w:pPr>
        <w:pStyle w:val="ListParagraph"/>
        <w:numPr>
          <w:ilvl w:val="0"/>
          <w:numId w:val="1"/>
        </w:numPr>
        <w:rPr>
          <w:b/>
          <w:bCs/>
          <w:sz w:val="28"/>
          <w:szCs w:val="28"/>
        </w:rPr>
      </w:pPr>
      <w:r w:rsidRPr="00326C94">
        <w:rPr>
          <w:b/>
          <w:bCs/>
          <w:sz w:val="28"/>
          <w:szCs w:val="28"/>
        </w:rPr>
        <w:t>How can I know the status of my transfer request</w:t>
      </w:r>
      <w:r w:rsidR="00EC3EF5" w:rsidRPr="00326C94">
        <w:rPr>
          <w:b/>
          <w:bCs/>
          <w:sz w:val="28"/>
          <w:szCs w:val="28"/>
        </w:rPr>
        <w:t>?</w:t>
      </w:r>
    </w:p>
    <w:p w14:paraId="236BBEB1" w14:textId="0DAF9243" w:rsidR="00D84FA3" w:rsidRPr="00DA72CB" w:rsidRDefault="00D84FA3" w:rsidP="00DA72CB">
      <w:pPr>
        <w:widowControl w:val="0"/>
        <w:tabs>
          <w:tab w:val="left" w:pos="839"/>
        </w:tabs>
        <w:autoSpaceDE w:val="0"/>
        <w:autoSpaceDN w:val="0"/>
        <w:spacing w:after="0" w:line="240" w:lineRule="auto"/>
        <w:ind w:right="135"/>
        <w:rPr>
          <w:sz w:val="28"/>
          <w:szCs w:val="28"/>
        </w:rPr>
      </w:pPr>
      <w:r w:rsidRPr="00DA72CB">
        <w:rPr>
          <w:sz w:val="28"/>
          <w:szCs w:val="28"/>
        </w:rPr>
        <w:t>Please</w:t>
      </w:r>
      <w:r w:rsidRPr="00DA72CB">
        <w:rPr>
          <w:spacing w:val="-2"/>
          <w:sz w:val="28"/>
          <w:szCs w:val="28"/>
        </w:rPr>
        <w:t xml:space="preserve"> </w:t>
      </w:r>
      <w:r w:rsidRPr="00DA72CB">
        <w:rPr>
          <w:sz w:val="28"/>
          <w:szCs w:val="28"/>
        </w:rPr>
        <w:t>note</w:t>
      </w:r>
      <w:r w:rsidRPr="00DA72CB">
        <w:rPr>
          <w:spacing w:val="-1"/>
          <w:sz w:val="28"/>
          <w:szCs w:val="28"/>
        </w:rPr>
        <w:t xml:space="preserve"> </w:t>
      </w:r>
      <w:r w:rsidRPr="00DA72CB">
        <w:rPr>
          <w:sz w:val="28"/>
          <w:szCs w:val="28"/>
        </w:rPr>
        <w:t>that</w:t>
      </w:r>
      <w:r w:rsidRPr="00DA72CB">
        <w:rPr>
          <w:spacing w:val="-2"/>
          <w:sz w:val="28"/>
          <w:szCs w:val="28"/>
        </w:rPr>
        <w:t xml:space="preserve"> </w:t>
      </w:r>
      <w:r w:rsidRPr="00DA72CB">
        <w:rPr>
          <w:sz w:val="28"/>
          <w:szCs w:val="28"/>
        </w:rPr>
        <w:t>most</w:t>
      </w:r>
      <w:r w:rsidRPr="00DA72CB">
        <w:rPr>
          <w:spacing w:val="-1"/>
          <w:sz w:val="28"/>
          <w:szCs w:val="28"/>
        </w:rPr>
        <w:t xml:space="preserve"> </w:t>
      </w:r>
      <w:r w:rsidR="006647E8">
        <w:rPr>
          <w:sz w:val="28"/>
          <w:szCs w:val="28"/>
        </w:rPr>
        <w:t>transfer and substitution request</w:t>
      </w:r>
      <w:r w:rsidRPr="00DA72CB">
        <w:rPr>
          <w:sz w:val="28"/>
          <w:szCs w:val="28"/>
        </w:rPr>
        <w:t>s require</w:t>
      </w:r>
      <w:r w:rsidRPr="00DA72CB">
        <w:rPr>
          <w:spacing w:val="-3"/>
          <w:sz w:val="28"/>
          <w:szCs w:val="28"/>
        </w:rPr>
        <w:t xml:space="preserve"> </w:t>
      </w:r>
      <w:r w:rsidRPr="00DA72CB">
        <w:rPr>
          <w:sz w:val="28"/>
          <w:szCs w:val="28"/>
        </w:rPr>
        <w:t>multiple</w:t>
      </w:r>
      <w:r w:rsidRPr="00DA72CB">
        <w:rPr>
          <w:spacing w:val="-4"/>
          <w:sz w:val="28"/>
          <w:szCs w:val="28"/>
        </w:rPr>
        <w:t xml:space="preserve"> </w:t>
      </w:r>
      <w:r w:rsidRPr="00DA72CB">
        <w:rPr>
          <w:sz w:val="28"/>
          <w:szCs w:val="28"/>
        </w:rPr>
        <w:t>levels</w:t>
      </w:r>
      <w:r w:rsidRPr="00DA72CB">
        <w:rPr>
          <w:spacing w:val="-2"/>
          <w:sz w:val="28"/>
          <w:szCs w:val="28"/>
        </w:rPr>
        <w:t xml:space="preserve"> </w:t>
      </w:r>
      <w:r w:rsidRPr="00DA72CB">
        <w:rPr>
          <w:sz w:val="28"/>
          <w:szCs w:val="28"/>
        </w:rPr>
        <w:t>of</w:t>
      </w:r>
      <w:r w:rsidRPr="00DA72CB">
        <w:rPr>
          <w:spacing w:val="-4"/>
          <w:sz w:val="28"/>
          <w:szCs w:val="28"/>
        </w:rPr>
        <w:t xml:space="preserve"> </w:t>
      </w:r>
      <w:r w:rsidRPr="00DA72CB">
        <w:rPr>
          <w:sz w:val="28"/>
          <w:szCs w:val="28"/>
        </w:rPr>
        <w:t>approval.</w:t>
      </w:r>
      <w:r w:rsidRPr="00DA72CB">
        <w:rPr>
          <w:spacing w:val="-4"/>
          <w:sz w:val="28"/>
          <w:szCs w:val="28"/>
        </w:rPr>
        <w:t xml:space="preserve"> </w:t>
      </w:r>
      <w:r w:rsidRPr="00DA72CB">
        <w:rPr>
          <w:sz w:val="28"/>
          <w:szCs w:val="28"/>
        </w:rPr>
        <w:t>After</w:t>
      </w:r>
      <w:r w:rsidRPr="00DA72CB">
        <w:rPr>
          <w:spacing w:val="-4"/>
          <w:sz w:val="28"/>
          <w:szCs w:val="28"/>
        </w:rPr>
        <w:t xml:space="preserve"> </w:t>
      </w:r>
      <w:r w:rsidRPr="00DA72CB">
        <w:rPr>
          <w:sz w:val="28"/>
          <w:szCs w:val="28"/>
        </w:rPr>
        <w:t>the</w:t>
      </w:r>
      <w:r w:rsidRPr="00DA72CB">
        <w:rPr>
          <w:spacing w:val="-3"/>
          <w:sz w:val="28"/>
          <w:szCs w:val="28"/>
        </w:rPr>
        <w:t xml:space="preserve"> </w:t>
      </w:r>
      <w:r w:rsidR="006647E8">
        <w:rPr>
          <w:sz w:val="28"/>
          <w:szCs w:val="28"/>
        </w:rPr>
        <w:t>request</w:t>
      </w:r>
      <w:r w:rsidRPr="00DA72CB">
        <w:rPr>
          <w:sz w:val="28"/>
          <w:szCs w:val="28"/>
        </w:rPr>
        <w:t xml:space="preserve"> is approved</w:t>
      </w:r>
      <w:r w:rsidRPr="00DA72CB">
        <w:rPr>
          <w:spacing w:val="-4"/>
          <w:sz w:val="28"/>
          <w:szCs w:val="28"/>
        </w:rPr>
        <w:t xml:space="preserve"> </w:t>
      </w:r>
      <w:r w:rsidR="00ED16A4">
        <w:rPr>
          <w:sz w:val="28"/>
          <w:szCs w:val="28"/>
        </w:rPr>
        <w:t>at</w:t>
      </w:r>
      <w:r w:rsidRPr="00DA72CB">
        <w:rPr>
          <w:spacing w:val="-3"/>
          <w:sz w:val="28"/>
          <w:szCs w:val="28"/>
        </w:rPr>
        <w:t xml:space="preserve"> </w:t>
      </w:r>
      <w:r w:rsidRPr="00DA72CB">
        <w:rPr>
          <w:sz w:val="28"/>
          <w:szCs w:val="28"/>
        </w:rPr>
        <w:t>the</w:t>
      </w:r>
      <w:r w:rsidRPr="00DA72CB">
        <w:rPr>
          <w:spacing w:val="-3"/>
          <w:sz w:val="28"/>
          <w:szCs w:val="28"/>
        </w:rPr>
        <w:t xml:space="preserve"> </w:t>
      </w:r>
      <w:r w:rsidR="00396A47">
        <w:rPr>
          <w:sz w:val="28"/>
          <w:szCs w:val="28"/>
        </w:rPr>
        <w:t>department</w:t>
      </w:r>
      <w:r w:rsidR="00ED16A4">
        <w:rPr>
          <w:sz w:val="28"/>
          <w:szCs w:val="28"/>
        </w:rPr>
        <w:t xml:space="preserve"> level</w:t>
      </w:r>
      <w:r w:rsidRPr="00DA72CB">
        <w:rPr>
          <w:sz w:val="28"/>
          <w:szCs w:val="28"/>
        </w:rPr>
        <w:t xml:space="preserve">, the </w:t>
      </w:r>
      <w:r w:rsidR="00C77C68">
        <w:rPr>
          <w:sz w:val="28"/>
          <w:szCs w:val="28"/>
        </w:rPr>
        <w:t>request</w:t>
      </w:r>
      <w:r w:rsidRPr="00DA72CB">
        <w:rPr>
          <w:sz w:val="28"/>
          <w:szCs w:val="28"/>
        </w:rPr>
        <w:t xml:space="preserve"> is then sent to COS Graduate Director and the University Registrar. This process can often take months. During this time, the student is responsible for checking their academic status via </w:t>
      </w:r>
      <w:proofErr w:type="spellStart"/>
      <w:r w:rsidR="00C77C68" w:rsidRPr="00C77C68">
        <w:rPr>
          <w:rFonts w:eastAsia="Times New Roman"/>
          <w:color w:val="000000"/>
          <w:sz w:val="28"/>
          <w:szCs w:val="28"/>
        </w:rPr>
        <w:t>Stellic</w:t>
      </w:r>
      <w:proofErr w:type="spellEnd"/>
      <w:r w:rsidRPr="00DA72CB">
        <w:rPr>
          <w:sz w:val="28"/>
          <w:szCs w:val="28"/>
        </w:rPr>
        <w:t xml:space="preserve">. Please send any inquiries to </w:t>
      </w:r>
      <w:hyperlink r:id="rId28">
        <w:r w:rsidRPr="00DA72CB">
          <w:rPr>
            <w:color w:val="0562C1"/>
            <w:sz w:val="28"/>
            <w:szCs w:val="28"/>
            <w:u w:val="single" w:color="0562C1"/>
          </w:rPr>
          <w:t>enoyes@gmu.edu</w:t>
        </w:r>
        <w:r w:rsidRPr="00DA72CB">
          <w:rPr>
            <w:sz w:val="28"/>
            <w:szCs w:val="28"/>
          </w:rPr>
          <w:t>.</w:t>
        </w:r>
      </w:hyperlink>
      <w:r w:rsidRPr="00DA72CB">
        <w:rPr>
          <w:sz w:val="28"/>
          <w:szCs w:val="28"/>
        </w:rPr>
        <w:t xml:space="preserve"> The GGS Graduate Coordinator is not notified of decisions by COS or the </w:t>
      </w:r>
      <w:r w:rsidR="1B391094" w:rsidRPr="00DA72CB">
        <w:rPr>
          <w:sz w:val="28"/>
          <w:szCs w:val="28"/>
        </w:rPr>
        <w:t>Registrar and</w:t>
      </w:r>
      <w:r w:rsidRPr="00DA72CB">
        <w:rPr>
          <w:sz w:val="28"/>
          <w:szCs w:val="28"/>
        </w:rPr>
        <w:t xml:space="preserve"> cannot make inquiries on a student’s behalf.</w:t>
      </w:r>
    </w:p>
    <w:p w14:paraId="3C70011B" w14:textId="77777777" w:rsidR="00D84FA3" w:rsidRDefault="00D84FA3" w:rsidP="00D84FA3">
      <w:pPr>
        <w:rPr>
          <w:rFonts w:cstheme="minorHAnsi"/>
          <w:bCs/>
          <w:sz w:val="28"/>
          <w:szCs w:val="28"/>
        </w:rPr>
      </w:pPr>
    </w:p>
    <w:p w14:paraId="141F9A8D" w14:textId="77777777" w:rsidR="00DD02AA" w:rsidRPr="00217143" w:rsidRDefault="00DD02AA" w:rsidP="00DD02AA">
      <w:pPr>
        <w:pStyle w:val="ListParagraph"/>
        <w:numPr>
          <w:ilvl w:val="0"/>
          <w:numId w:val="1"/>
        </w:numPr>
        <w:spacing w:after="0" w:line="240" w:lineRule="auto"/>
        <w:rPr>
          <w:rFonts w:cstheme="minorHAnsi"/>
          <w:b/>
          <w:sz w:val="28"/>
          <w:szCs w:val="28"/>
        </w:rPr>
      </w:pPr>
      <w:r>
        <w:rPr>
          <w:rFonts w:cstheme="minorHAnsi"/>
          <w:b/>
          <w:color w:val="000000" w:themeColor="text1"/>
          <w:sz w:val="28"/>
          <w:szCs w:val="28"/>
        </w:rPr>
        <w:t>Can credits I earned for a graduate certificate be used toward an MS degree?</w:t>
      </w:r>
    </w:p>
    <w:p w14:paraId="1B78CB0C" w14:textId="77777777" w:rsidR="00DD02AA" w:rsidRDefault="00DD02AA" w:rsidP="00DD02AA">
      <w:pPr>
        <w:spacing w:after="0" w:line="240" w:lineRule="auto"/>
        <w:rPr>
          <w:rFonts w:cstheme="minorHAnsi"/>
          <w:b/>
          <w:sz w:val="28"/>
          <w:szCs w:val="28"/>
        </w:rPr>
      </w:pPr>
    </w:p>
    <w:p w14:paraId="04124B34" w14:textId="77777777" w:rsidR="00DD02AA" w:rsidRPr="00224304" w:rsidRDefault="00DD02AA" w:rsidP="00DD02AA">
      <w:pPr>
        <w:spacing w:after="0" w:line="240" w:lineRule="auto"/>
        <w:rPr>
          <w:rFonts w:cstheme="minorHAnsi"/>
          <w:bCs/>
          <w:sz w:val="28"/>
          <w:szCs w:val="28"/>
        </w:rPr>
      </w:pPr>
      <w:r w:rsidRPr="00224304">
        <w:rPr>
          <w:rFonts w:cstheme="minorHAnsi"/>
          <w:bCs/>
          <w:sz w:val="28"/>
          <w:szCs w:val="28"/>
        </w:rPr>
        <w:t>The general answer is yes.</w:t>
      </w:r>
      <w:r>
        <w:rPr>
          <w:rFonts w:cstheme="minorHAnsi"/>
          <w:bCs/>
          <w:sz w:val="28"/>
          <w:szCs w:val="28"/>
        </w:rPr>
        <w:t xml:space="preserve"> Please note that the university policy does not allow any credits being used more than twice. If you were in BAM program, some credits used for both undergraduate degree and certificate cannot be used for your MS degree. If you plan to take PhD in future, there is also potential credit loss for the PhD program.</w:t>
      </w:r>
    </w:p>
    <w:p w14:paraId="0DBFDA1F" w14:textId="77777777" w:rsidR="00DD02AA" w:rsidRDefault="00DD02AA" w:rsidP="00D84FA3">
      <w:pPr>
        <w:rPr>
          <w:rFonts w:cstheme="minorHAnsi"/>
          <w:bCs/>
          <w:sz w:val="28"/>
          <w:szCs w:val="28"/>
        </w:rPr>
      </w:pPr>
    </w:p>
    <w:p w14:paraId="0F5C20C8" w14:textId="348BC7E7" w:rsidR="00294236" w:rsidRDefault="00294236" w:rsidP="00294236">
      <w:pPr>
        <w:rPr>
          <w:rFonts w:cstheme="minorHAnsi"/>
          <w:b/>
          <w:bCs/>
          <w:sz w:val="28"/>
          <w:szCs w:val="28"/>
        </w:rPr>
      </w:pPr>
      <w:bookmarkStart w:id="11" w:name="_Hlk112148121"/>
      <w:bookmarkStart w:id="12" w:name="_Hlk71050434"/>
      <w:bookmarkStart w:id="13" w:name="_Hlk74575290"/>
      <w:r>
        <w:rPr>
          <w:rFonts w:cstheme="minorHAnsi"/>
          <w:b/>
          <w:bCs/>
          <w:sz w:val="28"/>
          <w:szCs w:val="28"/>
        </w:rPr>
        <w:t>On Special Course Arrangement:</w:t>
      </w:r>
    </w:p>
    <w:p w14:paraId="424D58F4" w14:textId="2E36D270" w:rsidR="00D30905" w:rsidRDefault="007D318E" w:rsidP="007D318E">
      <w:pPr>
        <w:pStyle w:val="ListParagraph"/>
        <w:numPr>
          <w:ilvl w:val="0"/>
          <w:numId w:val="1"/>
        </w:numPr>
        <w:rPr>
          <w:rFonts w:cstheme="minorHAnsi"/>
          <w:b/>
          <w:bCs/>
          <w:sz w:val="28"/>
          <w:szCs w:val="28"/>
        </w:rPr>
      </w:pPr>
      <w:bookmarkStart w:id="14" w:name="_Hlk219905574"/>
      <w:r w:rsidRPr="007D318E">
        <w:rPr>
          <w:rFonts w:cstheme="minorHAnsi"/>
          <w:b/>
          <w:bCs/>
          <w:sz w:val="28"/>
          <w:szCs w:val="28"/>
        </w:rPr>
        <w:t>Are there any individually tailored courses?</w:t>
      </w:r>
    </w:p>
    <w:p w14:paraId="7BA1C9EA" w14:textId="7D7F55AD" w:rsidR="007D318E" w:rsidRDefault="00DA46E8" w:rsidP="00135932">
      <w:pPr>
        <w:spacing w:after="0" w:line="240" w:lineRule="auto"/>
        <w:rPr>
          <w:rFonts w:cstheme="minorHAnsi"/>
          <w:bCs/>
          <w:color w:val="000000"/>
          <w:sz w:val="28"/>
          <w:szCs w:val="28"/>
        </w:rPr>
      </w:pPr>
      <w:r w:rsidRPr="00DA46E8">
        <w:rPr>
          <w:rFonts w:cstheme="minorHAnsi"/>
          <w:sz w:val="28"/>
          <w:szCs w:val="28"/>
        </w:rPr>
        <w:t>Yes,</w:t>
      </w:r>
      <w:r>
        <w:rPr>
          <w:rFonts w:cstheme="minorHAnsi"/>
          <w:sz w:val="28"/>
          <w:szCs w:val="28"/>
        </w:rPr>
        <w:t xml:space="preserve"> there are </w:t>
      </w:r>
      <w:r w:rsidR="00CD260D">
        <w:rPr>
          <w:rFonts w:cstheme="minorHAnsi"/>
          <w:sz w:val="28"/>
          <w:szCs w:val="28"/>
        </w:rPr>
        <w:t>mainly two</w:t>
      </w:r>
      <w:r>
        <w:rPr>
          <w:rFonts w:cstheme="minorHAnsi"/>
          <w:sz w:val="28"/>
          <w:szCs w:val="28"/>
        </w:rPr>
        <w:t xml:space="preserve"> individually tailored </w:t>
      </w:r>
      <w:r w:rsidR="00CD260D">
        <w:rPr>
          <w:rFonts w:cstheme="minorHAnsi"/>
          <w:sz w:val="28"/>
          <w:szCs w:val="28"/>
        </w:rPr>
        <w:t>courses</w:t>
      </w:r>
      <w:r w:rsidR="00CD260D" w:rsidRPr="00C43B16">
        <w:rPr>
          <w:rFonts w:cstheme="minorHAnsi"/>
          <w:sz w:val="28"/>
          <w:szCs w:val="28"/>
        </w:rPr>
        <w:t>,</w:t>
      </w:r>
      <w:r w:rsidR="00CD260D" w:rsidRPr="00C43B16">
        <w:rPr>
          <w:rFonts w:cstheme="minorHAnsi"/>
          <w:b/>
          <w:bCs/>
          <w:sz w:val="28"/>
          <w:szCs w:val="28"/>
        </w:rPr>
        <w:t xml:space="preserve"> </w:t>
      </w:r>
      <w:r w:rsidR="00E22EB7" w:rsidRPr="00C43B16">
        <w:rPr>
          <w:rStyle w:val="Strong"/>
          <w:rFonts w:cstheme="minorHAnsi"/>
          <w:b w:val="0"/>
          <w:bCs w:val="0"/>
          <w:color w:val="000000" w:themeColor="text1"/>
          <w:sz w:val="28"/>
          <w:szCs w:val="28"/>
          <w:bdr w:val="none" w:sz="0" w:space="0" w:color="auto" w:frame="1"/>
          <w:shd w:val="clear" w:color="auto" w:fill="FFFFFF"/>
        </w:rPr>
        <w:t>GGS 698:</w:t>
      </w:r>
      <w:r w:rsidR="00E22EB7" w:rsidRPr="00C43B16">
        <w:rPr>
          <w:rFonts w:cstheme="minorHAnsi"/>
          <w:i/>
          <w:iCs/>
          <w:color w:val="000000" w:themeColor="text1"/>
          <w:sz w:val="28"/>
          <w:szCs w:val="28"/>
          <w:shd w:val="clear" w:color="auto" w:fill="FFFFFF"/>
        </w:rPr>
        <w:t> </w:t>
      </w:r>
      <w:r w:rsidR="00E22EB7" w:rsidRPr="00C43B16">
        <w:rPr>
          <w:rStyle w:val="Emphasis"/>
          <w:rFonts w:cstheme="minorHAnsi"/>
          <w:color w:val="01909E"/>
          <w:sz w:val="28"/>
          <w:szCs w:val="28"/>
          <w:bdr w:val="none" w:sz="0" w:space="0" w:color="auto" w:frame="1"/>
          <w:shd w:val="clear" w:color="auto" w:fill="FFFFFF"/>
        </w:rPr>
        <w:t>Directed Readings and Research</w:t>
      </w:r>
      <w:r w:rsidR="00E22EB7" w:rsidRPr="00C43B16">
        <w:rPr>
          <w:rStyle w:val="Emphasis"/>
          <w:rFonts w:cstheme="minorHAnsi"/>
          <w:i w:val="0"/>
          <w:iCs w:val="0"/>
          <w:color w:val="01909E"/>
          <w:sz w:val="28"/>
          <w:szCs w:val="28"/>
          <w:bdr w:val="none" w:sz="0" w:space="0" w:color="auto" w:frame="1"/>
          <w:shd w:val="clear" w:color="auto" w:fill="FFFFFF"/>
        </w:rPr>
        <w:t xml:space="preserve"> </w:t>
      </w:r>
      <w:r w:rsidR="00C43B16" w:rsidRPr="00C43B16">
        <w:rPr>
          <w:rStyle w:val="Emphasis"/>
          <w:rFonts w:cstheme="minorHAnsi"/>
          <w:i w:val="0"/>
          <w:iCs w:val="0"/>
          <w:color w:val="000000" w:themeColor="text1"/>
          <w:sz w:val="28"/>
          <w:szCs w:val="28"/>
          <w:bdr w:val="none" w:sz="0" w:space="0" w:color="auto" w:frame="1"/>
          <w:shd w:val="clear" w:color="auto" w:fill="FFFFFF"/>
        </w:rPr>
        <w:t>and</w:t>
      </w:r>
      <w:r w:rsidR="00C43B16" w:rsidRPr="00C43B16">
        <w:rPr>
          <w:rStyle w:val="Emphasis"/>
          <w:rFonts w:cstheme="minorHAnsi"/>
          <w:i w:val="0"/>
          <w:iCs w:val="0"/>
          <w:color w:val="01909E"/>
          <w:sz w:val="28"/>
          <w:szCs w:val="28"/>
          <w:bdr w:val="none" w:sz="0" w:space="0" w:color="auto" w:frame="1"/>
          <w:shd w:val="clear" w:color="auto" w:fill="FFFFFF"/>
        </w:rPr>
        <w:t xml:space="preserve"> </w:t>
      </w:r>
      <w:r w:rsidR="00CD260D">
        <w:rPr>
          <w:rFonts w:cstheme="minorHAnsi"/>
          <w:sz w:val="28"/>
          <w:szCs w:val="28"/>
        </w:rPr>
        <w:t>GGS 695</w:t>
      </w:r>
      <w:r w:rsidR="00C1657E">
        <w:rPr>
          <w:rFonts w:cstheme="minorHAnsi"/>
          <w:sz w:val="28"/>
          <w:szCs w:val="28"/>
        </w:rPr>
        <w:t xml:space="preserve">: </w:t>
      </w:r>
      <w:r w:rsidR="00C1657E" w:rsidRPr="00B44CCC">
        <w:rPr>
          <w:rStyle w:val="Emphasis"/>
          <w:rFonts w:cstheme="minorHAnsi"/>
          <w:color w:val="01909E"/>
          <w:sz w:val="28"/>
          <w:szCs w:val="28"/>
          <w:bdr w:val="none" w:sz="0" w:space="0" w:color="auto" w:frame="1"/>
          <w:shd w:val="clear" w:color="auto" w:fill="FFFFFF"/>
        </w:rPr>
        <w:t>Geography and Geoinformation Science Graduate Internship</w:t>
      </w:r>
      <w:r w:rsidR="00C1657E" w:rsidRPr="00B44CCC">
        <w:rPr>
          <w:rStyle w:val="Emphasis"/>
          <w:rFonts w:cstheme="minorHAnsi"/>
          <w:i w:val="0"/>
          <w:iCs w:val="0"/>
          <w:color w:val="000000" w:themeColor="text1"/>
          <w:sz w:val="28"/>
          <w:szCs w:val="28"/>
          <w:bdr w:val="none" w:sz="0" w:space="0" w:color="auto" w:frame="1"/>
          <w:shd w:val="clear" w:color="auto" w:fill="FFFFFF"/>
        </w:rPr>
        <w:t>, for graduate students who have internship opportunities and like to earn credits for the internship.</w:t>
      </w:r>
      <w:r w:rsidR="00601FA0">
        <w:rPr>
          <w:rStyle w:val="Emphasis"/>
          <w:rFonts w:cstheme="minorHAnsi"/>
          <w:i w:val="0"/>
          <w:iCs w:val="0"/>
          <w:color w:val="000000" w:themeColor="text1"/>
          <w:sz w:val="28"/>
          <w:szCs w:val="28"/>
          <w:bdr w:val="none" w:sz="0" w:space="0" w:color="auto" w:frame="1"/>
          <w:shd w:val="clear" w:color="auto" w:fill="FFFFFF"/>
        </w:rPr>
        <w:t xml:space="preserve"> </w:t>
      </w:r>
      <w:r w:rsidR="003011B8">
        <w:rPr>
          <w:rStyle w:val="Emphasis"/>
          <w:rFonts w:cstheme="minorHAnsi"/>
          <w:i w:val="0"/>
          <w:iCs w:val="0"/>
          <w:color w:val="000000" w:themeColor="text1"/>
          <w:sz w:val="28"/>
          <w:szCs w:val="28"/>
          <w:bdr w:val="none" w:sz="0" w:space="0" w:color="auto" w:frame="1"/>
          <w:shd w:val="clear" w:color="auto" w:fill="FFFFFF"/>
        </w:rPr>
        <w:t>Those courses</w:t>
      </w:r>
      <w:r w:rsidR="00601FA0">
        <w:rPr>
          <w:rStyle w:val="Emphasis"/>
          <w:rFonts w:cstheme="minorHAnsi"/>
          <w:i w:val="0"/>
          <w:iCs w:val="0"/>
          <w:color w:val="000000" w:themeColor="text1"/>
          <w:sz w:val="28"/>
          <w:szCs w:val="28"/>
          <w:bdr w:val="none" w:sz="0" w:space="0" w:color="auto" w:frame="1"/>
          <w:shd w:val="clear" w:color="auto" w:fill="FFFFFF"/>
        </w:rPr>
        <w:t xml:space="preserve"> are also treated as </w:t>
      </w:r>
      <w:r w:rsidR="002D0C96" w:rsidRPr="00B44CCC">
        <w:rPr>
          <w:rFonts w:cstheme="minorHAnsi"/>
          <w:bCs/>
          <w:color w:val="000000"/>
          <w:sz w:val="28"/>
          <w:szCs w:val="28"/>
        </w:rPr>
        <w:t>individual sections (IS)</w:t>
      </w:r>
      <w:r w:rsidR="002D0C96">
        <w:rPr>
          <w:rFonts w:cstheme="minorHAnsi"/>
          <w:bCs/>
          <w:color w:val="000000"/>
          <w:sz w:val="28"/>
          <w:szCs w:val="28"/>
        </w:rPr>
        <w:t>.</w:t>
      </w:r>
    </w:p>
    <w:p w14:paraId="1011FEB4" w14:textId="77777777" w:rsidR="00135932" w:rsidRDefault="00135932" w:rsidP="00135932">
      <w:pPr>
        <w:spacing w:after="0" w:line="240" w:lineRule="auto"/>
        <w:rPr>
          <w:rFonts w:cstheme="minorHAnsi"/>
          <w:bCs/>
          <w:color w:val="000000"/>
          <w:sz w:val="28"/>
          <w:szCs w:val="28"/>
        </w:rPr>
      </w:pPr>
    </w:p>
    <w:p w14:paraId="7C472BDF" w14:textId="33098A78" w:rsidR="00135932" w:rsidRPr="00B44CCC" w:rsidRDefault="00135932" w:rsidP="00135932">
      <w:pPr>
        <w:spacing w:after="0" w:line="240" w:lineRule="auto"/>
        <w:rPr>
          <w:rStyle w:val="Emphasis"/>
          <w:rFonts w:cstheme="minorHAnsi"/>
          <w:color w:val="000000" w:themeColor="text1"/>
          <w:sz w:val="28"/>
          <w:szCs w:val="28"/>
          <w:bdr w:val="none" w:sz="0" w:space="0" w:color="auto" w:frame="1"/>
          <w:shd w:val="clear" w:color="auto" w:fill="FFFFFF"/>
        </w:rPr>
      </w:pPr>
      <w:r w:rsidRPr="00B44CCC">
        <w:rPr>
          <w:rFonts w:cstheme="minorHAnsi"/>
          <w:bCs/>
          <w:color w:val="000000"/>
          <w:sz w:val="28"/>
          <w:szCs w:val="28"/>
        </w:rPr>
        <w:t>Recently, the COS elevated the requirements for IS approval in time and contents. So, please submit your IS form as soon as possible. It may be too late to add after a semester started already.</w:t>
      </w:r>
    </w:p>
    <w:p w14:paraId="29A1849C" w14:textId="77777777" w:rsidR="00135932" w:rsidRPr="00DA46E8" w:rsidRDefault="00135932" w:rsidP="00135932">
      <w:pPr>
        <w:spacing w:after="0" w:line="240" w:lineRule="auto"/>
        <w:rPr>
          <w:rFonts w:cstheme="minorHAnsi"/>
          <w:sz w:val="28"/>
          <w:szCs w:val="28"/>
        </w:rPr>
      </w:pPr>
    </w:p>
    <w:p w14:paraId="26DAC1E6" w14:textId="55AACC7C" w:rsidR="00D30905" w:rsidRPr="00B44CCC" w:rsidRDefault="002D0C96" w:rsidP="00D30905">
      <w:pPr>
        <w:pStyle w:val="ListParagraph"/>
        <w:numPr>
          <w:ilvl w:val="0"/>
          <w:numId w:val="1"/>
        </w:numPr>
        <w:rPr>
          <w:rFonts w:cstheme="minorHAnsi"/>
          <w:b/>
          <w:sz w:val="28"/>
          <w:szCs w:val="28"/>
        </w:rPr>
      </w:pPr>
      <w:r>
        <w:rPr>
          <w:rFonts w:cstheme="minorHAnsi"/>
          <w:b/>
          <w:sz w:val="28"/>
          <w:szCs w:val="28"/>
        </w:rPr>
        <w:t xml:space="preserve"> How can I register for an</w:t>
      </w:r>
      <w:r w:rsidR="00D30905" w:rsidRPr="00B44CCC">
        <w:rPr>
          <w:rFonts w:cstheme="minorHAnsi"/>
          <w:b/>
          <w:sz w:val="28"/>
          <w:szCs w:val="28"/>
        </w:rPr>
        <w:t xml:space="preserve"> individual section</w:t>
      </w:r>
      <w:r w:rsidR="001944CD">
        <w:rPr>
          <w:rFonts w:cstheme="minorHAnsi"/>
          <w:b/>
          <w:sz w:val="28"/>
          <w:szCs w:val="28"/>
        </w:rPr>
        <w:t>?</w:t>
      </w:r>
    </w:p>
    <w:p w14:paraId="314D4C27" w14:textId="18F5FC06" w:rsidR="00D30905" w:rsidRPr="00B44CCC" w:rsidRDefault="00D30905" w:rsidP="00D30905">
      <w:pPr>
        <w:spacing w:after="0" w:line="240" w:lineRule="auto"/>
        <w:rPr>
          <w:rFonts w:cstheme="minorHAnsi"/>
          <w:bCs/>
          <w:color w:val="000000"/>
          <w:sz w:val="28"/>
          <w:szCs w:val="28"/>
        </w:rPr>
      </w:pPr>
      <w:r w:rsidRPr="00B44CCC">
        <w:rPr>
          <w:rFonts w:cstheme="minorHAnsi"/>
          <w:bCs/>
          <w:color w:val="000000"/>
          <w:sz w:val="28"/>
          <w:szCs w:val="28"/>
        </w:rPr>
        <w:t>Many GGS courses (GGS 695, 698, 700, 798) are treated as individual sections (IS). For registering with an IS, you should identify an “instructor” (exam committee chair for 700)</w:t>
      </w:r>
      <w:r w:rsidR="00AA3D67">
        <w:rPr>
          <w:rFonts w:cstheme="minorHAnsi"/>
          <w:bCs/>
          <w:color w:val="000000"/>
          <w:sz w:val="28"/>
          <w:szCs w:val="28"/>
        </w:rPr>
        <w:t>,</w:t>
      </w:r>
      <w:r w:rsidRPr="00B44CCC">
        <w:rPr>
          <w:rFonts w:cstheme="minorHAnsi"/>
          <w:bCs/>
          <w:color w:val="000000"/>
          <w:sz w:val="28"/>
          <w:szCs w:val="28"/>
        </w:rPr>
        <w:t xml:space="preserve"> contact the instructor for a course title (GGS 698 only)</w:t>
      </w:r>
      <w:r w:rsidR="00AA3D67">
        <w:rPr>
          <w:rFonts w:cstheme="minorHAnsi"/>
          <w:bCs/>
          <w:color w:val="000000"/>
          <w:sz w:val="28"/>
          <w:szCs w:val="28"/>
        </w:rPr>
        <w:t xml:space="preserve">, and </w:t>
      </w:r>
      <w:r w:rsidR="00C76D4A" w:rsidRPr="00B44CCC">
        <w:rPr>
          <w:rFonts w:cstheme="minorHAnsi"/>
          <w:bCs/>
          <w:color w:val="000000"/>
          <w:sz w:val="28"/>
          <w:szCs w:val="28"/>
        </w:rPr>
        <w:t xml:space="preserve">discuss </w:t>
      </w:r>
      <w:r w:rsidR="00C76D4A" w:rsidRPr="00B44CCC">
        <w:rPr>
          <w:rFonts w:cstheme="minorHAnsi"/>
          <w:bCs/>
          <w:color w:val="000000"/>
          <w:sz w:val="28"/>
          <w:szCs w:val="28"/>
        </w:rPr>
        <w:lastRenderedPageBreak/>
        <w:t>the number of credits (1-6 credits) and the reporting requirements with the instructor</w:t>
      </w:r>
      <w:r w:rsidRPr="00B44CCC">
        <w:rPr>
          <w:rFonts w:cstheme="minorHAnsi"/>
          <w:bCs/>
          <w:color w:val="000000"/>
          <w:sz w:val="28"/>
          <w:szCs w:val="28"/>
        </w:rPr>
        <w:t xml:space="preserve">. After that, you should fill the </w:t>
      </w:r>
      <w:hyperlink r:id="rId29" w:history="1">
        <w:r w:rsidRPr="009C5FF6">
          <w:rPr>
            <w:rStyle w:val="Hyperlink"/>
            <w:rFonts w:cstheme="minorHAnsi"/>
            <w:bCs/>
            <w:sz w:val="28"/>
            <w:szCs w:val="28"/>
          </w:rPr>
          <w:t>IS form</w:t>
        </w:r>
      </w:hyperlink>
      <w:r w:rsidRPr="00B44CCC">
        <w:rPr>
          <w:rFonts w:cstheme="minorHAnsi"/>
          <w:bCs/>
          <w:color w:val="000000"/>
          <w:sz w:val="28"/>
          <w:szCs w:val="28"/>
        </w:rPr>
        <w:t xml:space="preserve"> with the GGS department. </w:t>
      </w:r>
    </w:p>
    <w:p w14:paraId="7D6F4576" w14:textId="38725861" w:rsidR="00D30905" w:rsidRDefault="00D30905" w:rsidP="00113469">
      <w:pPr>
        <w:ind w:firstLine="720"/>
        <w:rPr>
          <w:rFonts w:cstheme="minorHAnsi"/>
          <w:sz w:val="28"/>
          <w:szCs w:val="28"/>
        </w:rPr>
      </w:pPr>
      <w:r w:rsidRPr="00B44CCC">
        <w:rPr>
          <w:rFonts w:cstheme="minorHAnsi"/>
          <w:sz w:val="28"/>
          <w:szCs w:val="28"/>
        </w:rPr>
        <w:t xml:space="preserve">You should ask your instructor to notify the department for the consent of the IS. The department will have the chair to sign the form and process the form on your behalf. You </w:t>
      </w:r>
      <w:r w:rsidR="005A7688">
        <w:rPr>
          <w:rFonts w:cstheme="minorHAnsi"/>
          <w:sz w:val="28"/>
          <w:szCs w:val="28"/>
        </w:rPr>
        <w:t>will</w:t>
      </w:r>
      <w:r w:rsidRPr="00B44CCC">
        <w:rPr>
          <w:rFonts w:cstheme="minorHAnsi"/>
          <w:sz w:val="28"/>
          <w:szCs w:val="28"/>
        </w:rPr>
        <w:t xml:space="preserve"> be notified the CRN when it is ready. </w:t>
      </w:r>
      <w:r w:rsidR="005A7688">
        <w:rPr>
          <w:rFonts w:cstheme="minorHAnsi"/>
          <w:sz w:val="28"/>
          <w:szCs w:val="28"/>
        </w:rPr>
        <w:t>Y</w:t>
      </w:r>
      <w:r w:rsidRPr="00B44CCC">
        <w:rPr>
          <w:rFonts w:cstheme="minorHAnsi"/>
          <w:sz w:val="28"/>
          <w:szCs w:val="28"/>
        </w:rPr>
        <w:t>ou</w:t>
      </w:r>
      <w:r w:rsidR="005A7688">
        <w:rPr>
          <w:rFonts w:cstheme="minorHAnsi"/>
          <w:sz w:val="28"/>
          <w:szCs w:val="28"/>
        </w:rPr>
        <w:t xml:space="preserve"> are also suggested</w:t>
      </w:r>
      <w:r w:rsidR="00EA4317">
        <w:rPr>
          <w:rFonts w:cstheme="minorHAnsi"/>
          <w:sz w:val="28"/>
          <w:szCs w:val="28"/>
        </w:rPr>
        <w:t xml:space="preserve"> to</w:t>
      </w:r>
      <w:r w:rsidRPr="00B44CCC">
        <w:rPr>
          <w:rFonts w:cstheme="minorHAnsi"/>
          <w:sz w:val="28"/>
          <w:szCs w:val="28"/>
        </w:rPr>
        <w:t xml:space="preserve"> check you PatriotWeb often to see if the CRN is ready for you. After the CRN is ready, it is just like a regular class for registration and grading. </w:t>
      </w:r>
    </w:p>
    <w:bookmarkEnd w:id="11"/>
    <w:bookmarkEnd w:id="14"/>
    <w:p w14:paraId="5C625C77" w14:textId="2FF13614" w:rsidR="00294236" w:rsidRPr="00B44CCC" w:rsidRDefault="00D2709F" w:rsidP="00294236">
      <w:pPr>
        <w:pStyle w:val="ListParagraph"/>
        <w:numPr>
          <w:ilvl w:val="0"/>
          <w:numId w:val="1"/>
        </w:numPr>
        <w:rPr>
          <w:rFonts w:cstheme="minorHAnsi"/>
          <w:b/>
          <w:bCs/>
          <w:sz w:val="28"/>
          <w:szCs w:val="28"/>
        </w:rPr>
      </w:pPr>
      <w:r>
        <w:rPr>
          <w:rFonts w:cstheme="minorHAnsi"/>
          <w:b/>
          <w:bCs/>
          <w:sz w:val="28"/>
          <w:szCs w:val="28"/>
        </w:rPr>
        <w:t>Can I use</w:t>
      </w:r>
      <w:r w:rsidR="00294236" w:rsidRPr="00B44CCC">
        <w:rPr>
          <w:rFonts w:cstheme="minorHAnsi"/>
          <w:b/>
          <w:bCs/>
          <w:sz w:val="28"/>
          <w:szCs w:val="28"/>
        </w:rPr>
        <w:t xml:space="preserve"> </w:t>
      </w:r>
      <w:r>
        <w:rPr>
          <w:rFonts w:cstheme="minorHAnsi"/>
          <w:b/>
          <w:bCs/>
          <w:sz w:val="28"/>
          <w:szCs w:val="28"/>
        </w:rPr>
        <w:t>IS</w:t>
      </w:r>
      <w:r w:rsidR="00294236" w:rsidRPr="00B44CCC">
        <w:rPr>
          <w:rFonts w:cstheme="minorHAnsi"/>
          <w:b/>
          <w:bCs/>
          <w:sz w:val="28"/>
          <w:szCs w:val="28"/>
        </w:rPr>
        <w:t xml:space="preserve"> for fulfilling a core requirement</w:t>
      </w:r>
      <w:r w:rsidR="00975DBD">
        <w:rPr>
          <w:rFonts w:cstheme="minorHAnsi"/>
          <w:b/>
          <w:bCs/>
          <w:sz w:val="28"/>
          <w:szCs w:val="28"/>
        </w:rPr>
        <w:t>?</w:t>
      </w:r>
    </w:p>
    <w:p w14:paraId="448229D5" w14:textId="18409711" w:rsidR="00294236" w:rsidRDefault="00294236" w:rsidP="00294236">
      <w:pPr>
        <w:rPr>
          <w:rFonts w:cstheme="minorHAnsi"/>
          <w:sz w:val="28"/>
          <w:szCs w:val="28"/>
        </w:rPr>
      </w:pPr>
      <w:r w:rsidRPr="00B44CCC">
        <w:rPr>
          <w:rFonts w:cstheme="minorHAnsi"/>
          <w:bCs/>
          <w:sz w:val="28"/>
          <w:szCs w:val="28"/>
        </w:rPr>
        <w:t>In rare cases, a needed core course may not be offered in a particular semester when you need it to complete the core requirements. You may take an individual section to fulfill the requirement with a substitution request</w:t>
      </w:r>
      <w:r w:rsidRPr="00B44CCC">
        <w:rPr>
          <w:rFonts w:cstheme="minorHAnsi"/>
          <w:sz w:val="28"/>
          <w:szCs w:val="28"/>
        </w:rPr>
        <w:t xml:space="preserve">. However, </w:t>
      </w:r>
      <w:r w:rsidR="00410E99">
        <w:rPr>
          <w:rFonts w:cstheme="minorHAnsi"/>
          <w:sz w:val="28"/>
          <w:szCs w:val="28"/>
        </w:rPr>
        <w:t xml:space="preserve">there is an up limit on the </w:t>
      </w:r>
      <w:r w:rsidR="00975DBD">
        <w:rPr>
          <w:rFonts w:cstheme="minorHAnsi"/>
          <w:sz w:val="28"/>
          <w:szCs w:val="28"/>
        </w:rPr>
        <w:t>total number of IS in a program</w:t>
      </w:r>
      <w:r w:rsidR="00C36644">
        <w:rPr>
          <w:rFonts w:cstheme="minorHAnsi"/>
          <w:sz w:val="28"/>
          <w:szCs w:val="28"/>
        </w:rPr>
        <w:t xml:space="preserve"> </w:t>
      </w:r>
      <w:r w:rsidR="00C36644" w:rsidRPr="00C36644">
        <w:rPr>
          <w:rFonts w:cstheme="minorHAnsi"/>
          <w:sz w:val="28"/>
          <w:szCs w:val="28"/>
          <w:highlight w:val="yellow"/>
        </w:rPr>
        <w:t>(better to know the limits for each program, MS and PhD from COS)</w:t>
      </w:r>
      <w:r w:rsidRPr="00B44CCC">
        <w:rPr>
          <w:rFonts w:cstheme="minorHAnsi"/>
          <w:sz w:val="28"/>
          <w:szCs w:val="28"/>
        </w:rPr>
        <w:t>. If you have opportunities to take other courses to satisfy other course requirements (core or electives), you should not take an individual section.</w:t>
      </w:r>
    </w:p>
    <w:p w14:paraId="0006C77C" w14:textId="3BBE1982" w:rsidR="008D027A" w:rsidRPr="00B44CCC" w:rsidRDefault="008D027A" w:rsidP="008D027A">
      <w:pPr>
        <w:pStyle w:val="ListParagraph"/>
        <w:numPr>
          <w:ilvl w:val="0"/>
          <w:numId w:val="1"/>
        </w:numPr>
        <w:rPr>
          <w:rFonts w:cstheme="minorHAnsi"/>
          <w:b/>
          <w:sz w:val="28"/>
          <w:szCs w:val="28"/>
        </w:rPr>
      </w:pPr>
      <w:r>
        <w:rPr>
          <w:rFonts w:cstheme="minorHAnsi"/>
          <w:b/>
          <w:sz w:val="28"/>
          <w:szCs w:val="28"/>
        </w:rPr>
        <w:t xml:space="preserve"> Where can I find the </w:t>
      </w:r>
      <w:r w:rsidR="00EE6411">
        <w:rPr>
          <w:rFonts w:cstheme="minorHAnsi"/>
          <w:b/>
          <w:sz w:val="28"/>
          <w:szCs w:val="28"/>
        </w:rPr>
        <w:t>CRNs for GGS</w:t>
      </w:r>
      <w:r w:rsidRPr="00B44CCC">
        <w:rPr>
          <w:rFonts w:cstheme="minorHAnsi"/>
          <w:b/>
          <w:sz w:val="28"/>
          <w:szCs w:val="28"/>
        </w:rPr>
        <w:t xml:space="preserve"> 799/998/999</w:t>
      </w:r>
      <w:r w:rsidR="00EE6411">
        <w:rPr>
          <w:rFonts w:cstheme="minorHAnsi"/>
          <w:b/>
          <w:sz w:val="28"/>
          <w:szCs w:val="28"/>
        </w:rPr>
        <w:t>?</w:t>
      </w:r>
    </w:p>
    <w:p w14:paraId="1F1FA1FC" w14:textId="293F9FC6" w:rsidR="008D027A" w:rsidRPr="00B44CCC" w:rsidRDefault="001A4480" w:rsidP="008D027A">
      <w:pPr>
        <w:pStyle w:val="paragraph"/>
        <w:spacing w:before="0" w:beforeAutospacing="0" w:after="0" w:afterAutospacing="0"/>
        <w:textAlignment w:val="baseline"/>
        <w:rPr>
          <w:rStyle w:val="eop"/>
          <w:rFonts w:asciiTheme="minorHAnsi" w:hAnsiTheme="minorHAnsi" w:cstheme="minorHAnsi"/>
          <w:sz w:val="28"/>
          <w:szCs w:val="28"/>
        </w:rPr>
      </w:pPr>
      <w:bookmarkStart w:id="15" w:name="_Hlk92966815"/>
      <w:r>
        <w:rPr>
          <w:rStyle w:val="eop"/>
          <w:rFonts w:asciiTheme="minorHAnsi" w:hAnsiTheme="minorHAnsi" w:cstheme="minorHAnsi"/>
          <w:sz w:val="28"/>
          <w:szCs w:val="28"/>
        </w:rPr>
        <w:t>The</w:t>
      </w:r>
      <w:r w:rsidR="008D027A" w:rsidRPr="00B44CCC">
        <w:rPr>
          <w:rStyle w:val="eop"/>
          <w:rFonts w:asciiTheme="minorHAnsi" w:hAnsiTheme="minorHAnsi" w:cstheme="minorHAnsi"/>
          <w:sz w:val="28"/>
          <w:szCs w:val="28"/>
        </w:rPr>
        <w:t xml:space="preserve"> CRNs for GGS 799, 998 and 999 are assigned </w:t>
      </w:r>
      <w:r w:rsidR="00913897">
        <w:rPr>
          <w:rStyle w:val="eop"/>
          <w:rFonts w:asciiTheme="minorHAnsi" w:hAnsiTheme="minorHAnsi" w:cstheme="minorHAnsi"/>
          <w:sz w:val="28"/>
          <w:szCs w:val="28"/>
        </w:rPr>
        <w:t xml:space="preserve">and sent to </w:t>
      </w:r>
      <w:r w:rsidR="008D027A" w:rsidRPr="00B44CCC">
        <w:rPr>
          <w:rStyle w:val="eop"/>
          <w:rFonts w:asciiTheme="minorHAnsi" w:hAnsiTheme="minorHAnsi" w:cstheme="minorHAnsi"/>
          <w:sz w:val="28"/>
          <w:szCs w:val="28"/>
        </w:rPr>
        <w:t>all GGS faculty serving as thesis/dissertation committee chairs. The CRNs are not available from the Patriotweb directly. Students should ask their advisors (the “instructor” of their 799, 998 or 998) for the CRNs. The registration procedure is the same as for other regular classes with the specific CRN</w:t>
      </w:r>
      <w:r w:rsidR="00203E05">
        <w:rPr>
          <w:rStyle w:val="eop"/>
          <w:rFonts w:asciiTheme="minorHAnsi" w:hAnsiTheme="minorHAnsi" w:cstheme="minorHAnsi"/>
          <w:sz w:val="28"/>
          <w:szCs w:val="28"/>
        </w:rPr>
        <w:t xml:space="preserve"> </w:t>
      </w:r>
      <w:r w:rsidR="00203E05" w:rsidRPr="003D0576">
        <w:rPr>
          <w:rStyle w:val="eop"/>
          <w:rFonts w:asciiTheme="minorHAnsi" w:hAnsiTheme="minorHAnsi" w:cstheme="minorHAnsi"/>
          <w:sz w:val="28"/>
          <w:szCs w:val="28"/>
        </w:rPr>
        <w:t xml:space="preserve">except you may need to </w:t>
      </w:r>
      <w:r w:rsidR="003D0576">
        <w:rPr>
          <w:rStyle w:val="eop"/>
          <w:rFonts w:asciiTheme="minorHAnsi" w:hAnsiTheme="minorHAnsi" w:cstheme="minorHAnsi"/>
          <w:sz w:val="28"/>
          <w:szCs w:val="28"/>
        </w:rPr>
        <w:t>kn</w:t>
      </w:r>
      <w:r w:rsidR="00105538">
        <w:rPr>
          <w:rStyle w:val="eop"/>
          <w:rFonts w:asciiTheme="minorHAnsi" w:hAnsiTheme="minorHAnsi" w:cstheme="minorHAnsi"/>
          <w:sz w:val="28"/>
          <w:szCs w:val="28"/>
        </w:rPr>
        <w:t xml:space="preserve">ow the number of credits you like to enroll and how to </w:t>
      </w:r>
      <w:r w:rsidR="00203E05" w:rsidRPr="003D0576">
        <w:rPr>
          <w:rStyle w:val="eop"/>
          <w:rFonts w:asciiTheme="minorHAnsi" w:hAnsiTheme="minorHAnsi" w:cstheme="minorHAnsi"/>
          <w:sz w:val="28"/>
          <w:szCs w:val="28"/>
        </w:rPr>
        <w:t>choose the right number of credits (</w:t>
      </w:r>
      <w:r w:rsidR="00105538">
        <w:rPr>
          <w:rStyle w:val="eop"/>
          <w:rFonts w:asciiTheme="minorHAnsi" w:hAnsiTheme="minorHAnsi" w:cstheme="minorHAnsi"/>
          <w:sz w:val="28"/>
          <w:szCs w:val="28"/>
        </w:rPr>
        <w:t>see the following entry</w:t>
      </w:r>
      <w:r w:rsidR="00203E05" w:rsidRPr="003D0576">
        <w:rPr>
          <w:rStyle w:val="eop"/>
          <w:rFonts w:asciiTheme="minorHAnsi" w:hAnsiTheme="minorHAnsi" w:cstheme="minorHAnsi"/>
          <w:sz w:val="28"/>
          <w:szCs w:val="28"/>
        </w:rPr>
        <w:t>)</w:t>
      </w:r>
      <w:r w:rsidR="00105538">
        <w:rPr>
          <w:rStyle w:val="eop"/>
          <w:rFonts w:asciiTheme="minorHAnsi" w:hAnsiTheme="minorHAnsi" w:cstheme="minorHAnsi"/>
          <w:sz w:val="28"/>
          <w:szCs w:val="28"/>
        </w:rPr>
        <w:t>.</w:t>
      </w:r>
    </w:p>
    <w:p w14:paraId="1B961465" w14:textId="77777777" w:rsidR="008D027A" w:rsidRPr="00B44CCC" w:rsidRDefault="008D027A" w:rsidP="008D027A">
      <w:pPr>
        <w:pStyle w:val="paragraph"/>
        <w:spacing w:before="0" w:beforeAutospacing="0" w:after="0" w:afterAutospacing="0"/>
        <w:textAlignment w:val="baseline"/>
        <w:rPr>
          <w:rStyle w:val="eop"/>
          <w:rFonts w:asciiTheme="minorHAnsi" w:hAnsiTheme="minorHAnsi" w:cstheme="minorHAnsi"/>
          <w:sz w:val="28"/>
          <w:szCs w:val="28"/>
        </w:rPr>
      </w:pPr>
    </w:p>
    <w:p w14:paraId="6799319E" w14:textId="77777777" w:rsidR="008D027A" w:rsidRPr="00B44CCC" w:rsidRDefault="008D027A" w:rsidP="008D027A">
      <w:pPr>
        <w:rPr>
          <w:rStyle w:val="xcontentpasted0"/>
          <w:rFonts w:cstheme="minorHAnsi"/>
          <w:color w:val="000000"/>
          <w:sz w:val="28"/>
          <w:szCs w:val="28"/>
          <w:shd w:val="clear" w:color="auto" w:fill="FFFFFF"/>
        </w:rPr>
      </w:pPr>
      <w:r w:rsidRPr="00B44CCC">
        <w:rPr>
          <w:rStyle w:val="xcontentpasted0"/>
          <w:rFonts w:eastAsia="Times New Roman" w:cstheme="minorHAnsi"/>
          <w:color w:val="000000"/>
          <w:sz w:val="28"/>
          <w:szCs w:val="28"/>
          <w:shd w:val="clear" w:color="auto" w:fill="FFFFFF"/>
        </w:rPr>
        <w:t xml:space="preserve">Please note that students can register for GGS 799/999 only after their thesis/dissertation proposals are approved by the thesis/dissertation committees and the corresponding paperwork is approved by department/college/university administrators. </w:t>
      </w:r>
    </w:p>
    <w:p w14:paraId="7B116CD0" w14:textId="77777777" w:rsidR="008D027A" w:rsidRPr="00B44CCC" w:rsidRDefault="008D027A" w:rsidP="008D027A">
      <w:pPr>
        <w:rPr>
          <w:rFonts w:eastAsia="Times New Roman" w:cstheme="minorHAnsi"/>
          <w:color w:val="000000"/>
          <w:sz w:val="28"/>
          <w:szCs w:val="28"/>
          <w:shd w:val="clear" w:color="auto" w:fill="FFFFFF"/>
        </w:rPr>
      </w:pPr>
      <w:r w:rsidRPr="00B44CCC">
        <w:rPr>
          <w:rFonts w:eastAsia="Times New Roman" w:cstheme="minorHAnsi"/>
          <w:color w:val="000000"/>
          <w:sz w:val="28"/>
          <w:szCs w:val="28"/>
          <w:shd w:val="clear" w:color="auto" w:fill="FFFFFF"/>
        </w:rPr>
        <w:t>Based on the Mason Catalog, the first 799 (</w:t>
      </w:r>
      <w:hyperlink r:id="rId30" w:anchor="ap-6-9-3" w:tooltip="https://catalog.gmu.edu/policies/academic/graduate-policies/#ap-6-9-3" w:history="1">
        <w:r w:rsidRPr="00B44CCC">
          <w:rPr>
            <w:rStyle w:val="Hyperlink"/>
            <w:rFonts w:eastAsia="Times New Roman" w:cstheme="minorHAnsi"/>
            <w:sz w:val="28"/>
            <w:szCs w:val="28"/>
            <w:shd w:val="clear" w:color="auto" w:fill="FFFFFF"/>
          </w:rPr>
          <w:t>AP.6.9.3</w:t>
        </w:r>
      </w:hyperlink>
      <w:r w:rsidRPr="00B44CCC">
        <w:rPr>
          <w:rFonts w:eastAsia="Times New Roman" w:cstheme="minorHAnsi"/>
          <w:color w:val="000000"/>
          <w:sz w:val="28"/>
          <w:szCs w:val="28"/>
          <w:shd w:val="clear" w:color="auto" w:fill="FFFFFF"/>
        </w:rPr>
        <w:t xml:space="preserve"> Master's Thesis) and 999 (</w:t>
      </w:r>
      <w:hyperlink r:id="rId31" w:anchor="ap-6-10-6" w:tooltip="https://catalog.gmu.edu/policies/academic/graduate-policies/#ap-6-10-6" w:history="1">
        <w:r w:rsidRPr="00B44CCC">
          <w:rPr>
            <w:rStyle w:val="Hyperlink"/>
            <w:rFonts w:eastAsia="Times New Roman" w:cstheme="minorHAnsi"/>
            <w:sz w:val="28"/>
            <w:szCs w:val="28"/>
            <w:shd w:val="clear" w:color="auto" w:fill="FFFFFF"/>
          </w:rPr>
          <w:t>AP.6.10.6 Dissertation Registration</w:t>
        </w:r>
      </w:hyperlink>
      <w:r w:rsidRPr="00B44CCC">
        <w:rPr>
          <w:rFonts w:eastAsia="Times New Roman" w:cstheme="minorHAnsi"/>
          <w:color w:val="000000"/>
          <w:sz w:val="28"/>
          <w:szCs w:val="28"/>
          <w:shd w:val="clear" w:color="auto" w:fill="FFFFFF"/>
        </w:rPr>
        <w:t>) must be at least three credits and students must continuously register (</w:t>
      </w:r>
      <w:r w:rsidRPr="00B44CCC">
        <w:rPr>
          <w:rStyle w:val="xfluidplugincopy"/>
          <w:rFonts w:eastAsia="Times New Roman" w:cstheme="minorHAnsi"/>
          <w:color w:val="000000"/>
          <w:sz w:val="28"/>
          <w:szCs w:val="28"/>
          <w:shd w:val="clear" w:color="auto" w:fill="FFFFFF"/>
        </w:rPr>
        <w:t>excluding summers)</w:t>
      </w:r>
      <w:r w:rsidRPr="00B44CCC">
        <w:rPr>
          <w:rFonts w:eastAsia="Times New Roman" w:cstheme="minorHAnsi"/>
          <w:color w:val="000000"/>
          <w:sz w:val="28"/>
          <w:szCs w:val="28"/>
          <w:shd w:val="clear" w:color="auto" w:fill="FFFFFF"/>
        </w:rPr>
        <w:t> for at least one credit of 799/999 until graduation.</w:t>
      </w:r>
    </w:p>
    <w:bookmarkEnd w:id="15"/>
    <w:p w14:paraId="0F0CE456" w14:textId="77777777" w:rsidR="003D0576" w:rsidRPr="004979D1" w:rsidRDefault="003D0576" w:rsidP="003D0576">
      <w:pPr>
        <w:pStyle w:val="ListParagraph"/>
        <w:numPr>
          <w:ilvl w:val="0"/>
          <w:numId w:val="1"/>
        </w:numPr>
        <w:rPr>
          <w:rFonts w:cstheme="minorHAnsi"/>
          <w:b/>
          <w:bCs/>
          <w:color w:val="000000" w:themeColor="text1"/>
          <w:sz w:val="28"/>
          <w:szCs w:val="28"/>
        </w:rPr>
      </w:pPr>
      <w:r w:rsidRPr="004979D1">
        <w:rPr>
          <w:rFonts w:cstheme="minorHAnsi"/>
          <w:b/>
          <w:bCs/>
          <w:color w:val="000000" w:themeColor="text1"/>
          <w:sz w:val="28"/>
          <w:szCs w:val="28"/>
        </w:rPr>
        <w:t>How can I choose the right number of credits while registering with an IS?</w:t>
      </w:r>
    </w:p>
    <w:p w14:paraId="7CA07820" w14:textId="77777777" w:rsidR="003D0576" w:rsidRPr="00437ED8" w:rsidRDefault="003D0576" w:rsidP="003D0576">
      <w:pPr>
        <w:jc w:val="both"/>
        <w:rPr>
          <w:sz w:val="28"/>
          <w:szCs w:val="28"/>
        </w:rPr>
      </w:pPr>
      <w:r w:rsidRPr="00437ED8">
        <w:rPr>
          <w:sz w:val="28"/>
          <w:szCs w:val="28"/>
        </w:rPr>
        <w:lastRenderedPageBreak/>
        <w:t>Log in to Patriot Web (</w:t>
      </w:r>
      <w:hyperlink r:id="rId32" w:history="1">
        <w:r w:rsidRPr="00437ED8">
          <w:rPr>
            <w:rStyle w:val="Hyperlink"/>
            <w:sz w:val="28"/>
            <w:szCs w:val="28"/>
          </w:rPr>
          <w:t>https://patriotweb.gmu.edu/</w:t>
        </w:r>
      </w:hyperlink>
      <w:r w:rsidRPr="00437ED8">
        <w:rPr>
          <w:sz w:val="28"/>
          <w:szCs w:val="28"/>
        </w:rPr>
        <w:t xml:space="preserve">) and click the </w:t>
      </w:r>
      <w:r w:rsidRPr="00437ED8">
        <w:rPr>
          <w:i/>
          <w:iCs/>
          <w:sz w:val="28"/>
          <w:szCs w:val="28"/>
        </w:rPr>
        <w:t>Registration Self-Service</w:t>
      </w:r>
      <w:r w:rsidRPr="00437ED8">
        <w:rPr>
          <w:sz w:val="28"/>
          <w:szCs w:val="28"/>
        </w:rPr>
        <w:t xml:space="preserve"> tab. Select </w:t>
      </w:r>
      <w:r w:rsidRPr="00437ED8">
        <w:rPr>
          <w:i/>
          <w:iCs/>
          <w:sz w:val="28"/>
          <w:szCs w:val="28"/>
        </w:rPr>
        <w:t>Register for Classes</w:t>
      </w:r>
      <w:r w:rsidRPr="00437ED8">
        <w:rPr>
          <w:sz w:val="28"/>
          <w:szCs w:val="28"/>
        </w:rPr>
        <w:t xml:space="preserve"> and choose the target semester to view your planned schedule. Go to the </w:t>
      </w:r>
      <w:r w:rsidRPr="00437ED8">
        <w:rPr>
          <w:i/>
          <w:iCs/>
          <w:sz w:val="28"/>
          <w:szCs w:val="28"/>
        </w:rPr>
        <w:t>Schedule and Options</w:t>
      </w:r>
      <w:r w:rsidRPr="00437ED8">
        <w:rPr>
          <w:sz w:val="28"/>
          <w:szCs w:val="28"/>
        </w:rPr>
        <w:t xml:space="preserve"> tab. Under the </w:t>
      </w:r>
      <w:r w:rsidRPr="00437ED8">
        <w:rPr>
          <w:i/>
          <w:iCs/>
          <w:sz w:val="28"/>
          <w:szCs w:val="28"/>
        </w:rPr>
        <w:t>Hours</w:t>
      </w:r>
      <w:r w:rsidRPr="00437ED8">
        <w:rPr>
          <w:sz w:val="28"/>
          <w:szCs w:val="28"/>
        </w:rPr>
        <w:t xml:space="preserve"> column, click the number of hours and enter your desired number of credit hours. Click </w:t>
      </w:r>
      <w:r w:rsidRPr="00437ED8">
        <w:rPr>
          <w:i/>
          <w:iCs/>
          <w:sz w:val="28"/>
          <w:szCs w:val="28"/>
        </w:rPr>
        <w:t>Submit</w:t>
      </w:r>
      <w:r w:rsidRPr="00437ED8">
        <w:rPr>
          <w:sz w:val="28"/>
          <w:szCs w:val="28"/>
        </w:rPr>
        <w:t xml:space="preserve"> to save your changes.</w:t>
      </w:r>
    </w:p>
    <w:p w14:paraId="53FE619A" w14:textId="77777777" w:rsidR="008D027A" w:rsidRDefault="008D027A" w:rsidP="00294236">
      <w:pPr>
        <w:rPr>
          <w:rFonts w:cstheme="minorHAnsi"/>
          <w:sz w:val="28"/>
          <w:szCs w:val="28"/>
        </w:rPr>
      </w:pPr>
    </w:p>
    <w:p w14:paraId="14ED7C10" w14:textId="691B6CC2" w:rsidR="00F7436D" w:rsidRDefault="00F7436D" w:rsidP="00294236">
      <w:pPr>
        <w:rPr>
          <w:rFonts w:cstheme="minorHAnsi"/>
          <w:b/>
          <w:bCs/>
          <w:sz w:val="28"/>
          <w:szCs w:val="28"/>
        </w:rPr>
      </w:pPr>
      <w:r w:rsidRPr="00FD5126">
        <w:rPr>
          <w:rFonts w:cstheme="minorHAnsi"/>
          <w:b/>
          <w:bCs/>
          <w:sz w:val="28"/>
          <w:szCs w:val="28"/>
        </w:rPr>
        <w:t>On Z</w:t>
      </w:r>
      <w:r w:rsidR="00FD5126" w:rsidRPr="00FD5126">
        <w:rPr>
          <w:rFonts w:cstheme="minorHAnsi"/>
          <w:b/>
          <w:bCs/>
          <w:sz w:val="28"/>
          <w:szCs w:val="28"/>
        </w:rPr>
        <w:t>REG 200:</w:t>
      </w:r>
    </w:p>
    <w:p w14:paraId="1F97A183" w14:textId="4AFE6AEF" w:rsidR="00B70DA2" w:rsidRDefault="00B70DA2" w:rsidP="00294236">
      <w:pPr>
        <w:rPr>
          <w:rFonts w:cstheme="minorHAnsi"/>
          <w:b/>
          <w:bCs/>
          <w:sz w:val="28"/>
          <w:szCs w:val="28"/>
        </w:rPr>
      </w:pPr>
      <w:r>
        <w:rPr>
          <w:rFonts w:cstheme="minorHAnsi"/>
          <w:b/>
          <w:bCs/>
          <w:sz w:val="28"/>
          <w:szCs w:val="28"/>
        </w:rPr>
        <w:t>What is ZREG 200?</w:t>
      </w:r>
    </w:p>
    <w:p w14:paraId="272CDB92" w14:textId="458590A8" w:rsidR="00B70DA2" w:rsidRPr="00B70DA2" w:rsidRDefault="00B70DA2" w:rsidP="00294236">
      <w:pPr>
        <w:rPr>
          <w:rFonts w:cstheme="minorHAnsi"/>
          <w:sz w:val="28"/>
          <w:szCs w:val="28"/>
        </w:rPr>
      </w:pPr>
      <w:r w:rsidRPr="00B70DA2">
        <w:rPr>
          <w:rFonts w:cstheme="minorHAnsi"/>
          <w:sz w:val="28"/>
          <w:szCs w:val="28"/>
        </w:rPr>
        <w:t>ZREG 200</w:t>
      </w:r>
      <w:r>
        <w:rPr>
          <w:rFonts w:cstheme="minorHAnsi"/>
          <w:sz w:val="28"/>
          <w:szCs w:val="28"/>
        </w:rPr>
        <w:t xml:space="preserve"> is a special registration </w:t>
      </w:r>
      <w:r w:rsidR="00A435BB">
        <w:rPr>
          <w:rFonts w:cstheme="minorHAnsi"/>
          <w:sz w:val="28"/>
          <w:szCs w:val="28"/>
        </w:rPr>
        <w:t>designed by the university for special situations</w:t>
      </w:r>
      <w:r w:rsidR="00CD15AC">
        <w:rPr>
          <w:rFonts w:cstheme="minorHAnsi"/>
          <w:sz w:val="28"/>
          <w:szCs w:val="28"/>
        </w:rPr>
        <w:t>:</w:t>
      </w:r>
      <w:r w:rsidR="00673EB4">
        <w:rPr>
          <w:rFonts w:cstheme="minorHAnsi"/>
          <w:sz w:val="28"/>
          <w:szCs w:val="28"/>
        </w:rPr>
        <w:t xml:space="preserve"> Please see the details in the </w:t>
      </w:r>
      <w:hyperlink r:id="rId33" w:history="1">
        <w:r w:rsidR="00673EB4" w:rsidRPr="008B3456">
          <w:rPr>
            <w:rStyle w:val="Hyperlink"/>
            <w:rFonts w:cstheme="minorHAnsi"/>
            <w:sz w:val="28"/>
            <w:szCs w:val="28"/>
          </w:rPr>
          <w:t xml:space="preserve">university </w:t>
        </w:r>
        <w:r w:rsidR="008B3456" w:rsidRPr="008B3456">
          <w:rPr>
            <w:rStyle w:val="Hyperlink"/>
            <w:rFonts w:cstheme="minorHAnsi"/>
            <w:sz w:val="28"/>
            <w:szCs w:val="28"/>
          </w:rPr>
          <w:t>web site</w:t>
        </w:r>
      </w:hyperlink>
      <w:r w:rsidR="008B3456">
        <w:rPr>
          <w:rFonts w:cstheme="minorHAnsi"/>
          <w:sz w:val="28"/>
          <w:szCs w:val="28"/>
        </w:rPr>
        <w:t>.</w:t>
      </w:r>
    </w:p>
    <w:bookmarkEnd w:id="12"/>
    <w:bookmarkEnd w:id="13"/>
    <w:p w14:paraId="24C4B75E" w14:textId="77777777" w:rsidR="008C0941" w:rsidRPr="00B44CCC" w:rsidRDefault="008C0941" w:rsidP="00EA6437">
      <w:pPr>
        <w:pStyle w:val="ListParagraph"/>
        <w:numPr>
          <w:ilvl w:val="1"/>
          <w:numId w:val="1"/>
        </w:numPr>
        <w:spacing w:before="120" w:after="0" w:line="240" w:lineRule="auto"/>
        <w:rPr>
          <w:rFonts w:cstheme="minorHAnsi"/>
          <w:b/>
          <w:sz w:val="28"/>
          <w:szCs w:val="28"/>
        </w:rPr>
      </w:pPr>
      <w:r w:rsidRPr="00B44CCC">
        <w:rPr>
          <w:rFonts w:cstheme="minorHAnsi"/>
          <w:b/>
          <w:bCs/>
          <w:sz w:val="28"/>
          <w:szCs w:val="28"/>
        </w:rPr>
        <w:t>ZREG 200 Registration for thesis and dissertation submission:</w:t>
      </w:r>
    </w:p>
    <w:p w14:paraId="29BB67C4" w14:textId="77777777" w:rsidR="008C0941" w:rsidRPr="00B44CCC" w:rsidRDefault="008C0941" w:rsidP="008C0941">
      <w:pPr>
        <w:pStyle w:val="Default"/>
        <w:rPr>
          <w:rFonts w:asciiTheme="minorHAnsi" w:hAnsiTheme="minorHAnsi" w:cstheme="minorHAnsi"/>
          <w:sz w:val="28"/>
          <w:szCs w:val="28"/>
        </w:rPr>
      </w:pPr>
      <w:r w:rsidRPr="00B44CCC">
        <w:rPr>
          <w:rFonts w:asciiTheme="minorHAnsi" w:hAnsiTheme="minorHAnsi" w:cstheme="minorHAnsi"/>
          <w:sz w:val="28"/>
          <w:szCs w:val="28"/>
        </w:rPr>
        <w:t xml:space="preserve">If a student files </w:t>
      </w:r>
      <w:r>
        <w:rPr>
          <w:rFonts w:asciiTheme="minorHAnsi" w:hAnsiTheme="minorHAnsi" w:cstheme="minorHAnsi"/>
          <w:sz w:val="28"/>
          <w:szCs w:val="28"/>
        </w:rPr>
        <w:t>their</w:t>
      </w:r>
      <w:r w:rsidRPr="00B44CCC">
        <w:rPr>
          <w:rFonts w:asciiTheme="minorHAnsi" w:hAnsiTheme="minorHAnsi" w:cstheme="minorHAnsi"/>
          <w:sz w:val="28"/>
          <w:szCs w:val="28"/>
        </w:rPr>
        <w:t xml:space="preserve"> thesis or dissertation when the university is not with any course sections (a brief time in </w:t>
      </w:r>
      <w:r>
        <w:rPr>
          <w:rFonts w:asciiTheme="minorHAnsi" w:hAnsiTheme="minorHAnsi" w:cstheme="minorHAnsi"/>
          <w:sz w:val="28"/>
          <w:szCs w:val="28"/>
        </w:rPr>
        <w:t>early/</w:t>
      </w:r>
      <w:r w:rsidRPr="00B44CCC">
        <w:rPr>
          <w:rFonts w:asciiTheme="minorHAnsi" w:hAnsiTheme="minorHAnsi" w:cstheme="minorHAnsi"/>
          <w:sz w:val="28"/>
          <w:szCs w:val="28"/>
        </w:rPr>
        <w:t xml:space="preserve">mid-Dec to the start of spring semester, and some periods in May and August when summer sections are with gaps), the student </w:t>
      </w:r>
      <w:r>
        <w:rPr>
          <w:rFonts w:asciiTheme="minorHAnsi" w:hAnsiTheme="minorHAnsi" w:cstheme="minorHAnsi"/>
          <w:sz w:val="28"/>
          <w:szCs w:val="28"/>
        </w:rPr>
        <w:t xml:space="preserve">is not required to </w:t>
      </w:r>
      <w:r w:rsidRPr="00B44CCC">
        <w:rPr>
          <w:rFonts w:asciiTheme="minorHAnsi" w:hAnsiTheme="minorHAnsi" w:cstheme="minorHAnsi"/>
          <w:sz w:val="28"/>
          <w:szCs w:val="28"/>
        </w:rPr>
        <w:t>enroll in 799/999</w:t>
      </w:r>
      <w:r>
        <w:rPr>
          <w:rFonts w:asciiTheme="minorHAnsi" w:hAnsiTheme="minorHAnsi" w:cstheme="minorHAnsi"/>
          <w:sz w:val="28"/>
          <w:szCs w:val="28"/>
        </w:rPr>
        <w:t xml:space="preserve">. However, the student </w:t>
      </w:r>
      <w:r w:rsidRPr="00B44CCC">
        <w:rPr>
          <w:rFonts w:asciiTheme="minorHAnsi" w:hAnsiTheme="minorHAnsi" w:cstheme="minorHAnsi"/>
          <w:sz w:val="28"/>
          <w:szCs w:val="28"/>
        </w:rPr>
        <w:t>needs to register ZREG-200 for this filing in the following semester</w:t>
      </w:r>
      <w:r>
        <w:rPr>
          <w:rFonts w:asciiTheme="minorHAnsi" w:hAnsiTheme="minorHAnsi" w:cstheme="minorHAnsi"/>
          <w:sz w:val="28"/>
          <w:szCs w:val="28"/>
        </w:rPr>
        <w:t>, and the graduation date will be the end of the following semester</w:t>
      </w:r>
      <w:r w:rsidRPr="00B44CCC">
        <w:rPr>
          <w:rFonts w:asciiTheme="minorHAnsi" w:hAnsiTheme="minorHAnsi" w:cstheme="minorHAnsi"/>
          <w:sz w:val="28"/>
          <w:szCs w:val="28"/>
        </w:rPr>
        <w:t>. With school in session (even in summer), a student must enroll at least one credit of 799 or 999 to file the thesis or dissertation.</w:t>
      </w:r>
    </w:p>
    <w:p w14:paraId="4C010D53" w14:textId="77777777" w:rsidR="00951846" w:rsidRPr="00D50431" w:rsidRDefault="00951846" w:rsidP="00EA6437">
      <w:pPr>
        <w:pStyle w:val="ListParagraph"/>
        <w:numPr>
          <w:ilvl w:val="1"/>
          <w:numId w:val="1"/>
        </w:numPr>
        <w:spacing w:before="120" w:after="0" w:line="240" w:lineRule="auto"/>
        <w:rPr>
          <w:rFonts w:cstheme="minorHAnsi"/>
          <w:b/>
          <w:sz w:val="28"/>
          <w:szCs w:val="28"/>
        </w:rPr>
      </w:pPr>
      <w:r w:rsidRPr="00B44CCC">
        <w:rPr>
          <w:rFonts w:cstheme="minorHAnsi"/>
          <w:b/>
          <w:bCs/>
          <w:sz w:val="28"/>
          <w:szCs w:val="28"/>
        </w:rPr>
        <w:t>ZREG 200 Registration for keeping your status:</w:t>
      </w:r>
    </w:p>
    <w:p w14:paraId="64C5CB09" w14:textId="77777777" w:rsidR="005648FA" w:rsidRDefault="00951846" w:rsidP="00951846">
      <w:pPr>
        <w:pStyle w:val="Default"/>
        <w:rPr>
          <w:rFonts w:asciiTheme="minorHAnsi" w:hAnsiTheme="minorHAnsi" w:cstheme="minorHAnsi"/>
          <w:bCs/>
          <w:sz w:val="28"/>
          <w:szCs w:val="28"/>
        </w:rPr>
      </w:pPr>
      <w:r w:rsidRPr="00B44CCC">
        <w:rPr>
          <w:rFonts w:asciiTheme="minorHAnsi" w:hAnsiTheme="minorHAnsi" w:cstheme="minorHAnsi"/>
          <w:sz w:val="28"/>
          <w:szCs w:val="28"/>
        </w:rPr>
        <w:t xml:space="preserve">If </w:t>
      </w:r>
      <w:r w:rsidR="00EA65A9">
        <w:rPr>
          <w:rFonts w:asciiTheme="minorHAnsi" w:hAnsiTheme="minorHAnsi" w:cstheme="minorHAnsi"/>
          <w:sz w:val="28"/>
          <w:szCs w:val="28"/>
        </w:rPr>
        <w:t>a student</w:t>
      </w:r>
      <w:r w:rsidRPr="00B44CCC">
        <w:rPr>
          <w:rFonts w:asciiTheme="minorHAnsi" w:hAnsiTheme="minorHAnsi" w:cstheme="minorHAnsi"/>
          <w:sz w:val="28"/>
          <w:szCs w:val="28"/>
        </w:rPr>
        <w:t xml:space="preserve"> </w:t>
      </w:r>
      <w:r w:rsidR="00EA65A9">
        <w:rPr>
          <w:rFonts w:asciiTheme="minorHAnsi" w:hAnsiTheme="minorHAnsi" w:cstheme="minorHAnsi"/>
          <w:sz w:val="28"/>
          <w:szCs w:val="28"/>
        </w:rPr>
        <w:t>like</w:t>
      </w:r>
      <w:r w:rsidR="00FF1F1A">
        <w:rPr>
          <w:rFonts w:asciiTheme="minorHAnsi" w:hAnsiTheme="minorHAnsi" w:cstheme="minorHAnsi"/>
          <w:sz w:val="28"/>
          <w:szCs w:val="28"/>
        </w:rPr>
        <w:t>s</w:t>
      </w:r>
      <w:r w:rsidRPr="00B44CCC">
        <w:rPr>
          <w:rFonts w:asciiTheme="minorHAnsi" w:hAnsiTheme="minorHAnsi" w:cstheme="minorHAnsi"/>
          <w:sz w:val="28"/>
          <w:szCs w:val="28"/>
        </w:rPr>
        <w:t xml:space="preserve"> to remain the active status</w:t>
      </w:r>
      <w:r w:rsidR="00FF1F1A">
        <w:rPr>
          <w:rFonts w:asciiTheme="minorHAnsi" w:hAnsiTheme="minorHAnsi" w:cstheme="minorHAnsi"/>
          <w:sz w:val="28"/>
          <w:szCs w:val="28"/>
        </w:rPr>
        <w:t xml:space="preserve"> but </w:t>
      </w:r>
      <w:r w:rsidR="00FF1F1A" w:rsidRPr="00B44CCC">
        <w:rPr>
          <w:rFonts w:asciiTheme="minorHAnsi" w:hAnsiTheme="minorHAnsi" w:cstheme="minorHAnsi"/>
          <w:sz w:val="28"/>
          <w:szCs w:val="28"/>
        </w:rPr>
        <w:t>do</w:t>
      </w:r>
      <w:r w:rsidR="00FF1F1A">
        <w:rPr>
          <w:rFonts w:asciiTheme="minorHAnsi" w:hAnsiTheme="minorHAnsi" w:cstheme="minorHAnsi"/>
          <w:sz w:val="28"/>
          <w:szCs w:val="28"/>
        </w:rPr>
        <w:t>es</w:t>
      </w:r>
      <w:r w:rsidR="00FF1F1A" w:rsidRPr="00B44CCC">
        <w:rPr>
          <w:rFonts w:asciiTheme="minorHAnsi" w:hAnsiTheme="minorHAnsi" w:cstheme="minorHAnsi"/>
          <w:sz w:val="28"/>
          <w:szCs w:val="28"/>
        </w:rPr>
        <w:t xml:space="preserve"> </w:t>
      </w:r>
      <w:r w:rsidR="00FF1F1A">
        <w:rPr>
          <w:rFonts w:asciiTheme="minorHAnsi" w:hAnsiTheme="minorHAnsi" w:cstheme="minorHAnsi"/>
          <w:sz w:val="28"/>
          <w:szCs w:val="28"/>
        </w:rPr>
        <w:t>not</w:t>
      </w:r>
      <w:r w:rsidR="00FF1F1A" w:rsidRPr="00B44CCC">
        <w:rPr>
          <w:rFonts w:asciiTheme="minorHAnsi" w:hAnsiTheme="minorHAnsi" w:cstheme="minorHAnsi"/>
          <w:sz w:val="28"/>
          <w:szCs w:val="28"/>
        </w:rPr>
        <w:t xml:space="preserve"> </w:t>
      </w:r>
      <w:r w:rsidR="00FF1F1A">
        <w:rPr>
          <w:rFonts w:asciiTheme="minorHAnsi" w:hAnsiTheme="minorHAnsi" w:cstheme="minorHAnsi"/>
          <w:sz w:val="28"/>
          <w:szCs w:val="28"/>
        </w:rPr>
        <w:t xml:space="preserve">intend to </w:t>
      </w:r>
      <w:r w:rsidR="00FF1F1A" w:rsidRPr="00B44CCC">
        <w:rPr>
          <w:rFonts w:asciiTheme="minorHAnsi" w:hAnsiTheme="minorHAnsi" w:cstheme="minorHAnsi"/>
          <w:sz w:val="28"/>
          <w:szCs w:val="28"/>
        </w:rPr>
        <w:t>enroll in any courses in a semester</w:t>
      </w:r>
      <w:r w:rsidRPr="00B44CCC">
        <w:rPr>
          <w:rFonts w:asciiTheme="minorHAnsi" w:hAnsiTheme="minorHAnsi" w:cstheme="minorHAnsi"/>
          <w:sz w:val="28"/>
          <w:szCs w:val="28"/>
        </w:rPr>
        <w:t xml:space="preserve">, prior to the start of that term, </w:t>
      </w:r>
      <w:r w:rsidR="00FF1F1A">
        <w:rPr>
          <w:rFonts w:asciiTheme="minorHAnsi" w:hAnsiTheme="minorHAnsi" w:cstheme="minorHAnsi"/>
          <w:sz w:val="28"/>
          <w:szCs w:val="28"/>
        </w:rPr>
        <w:t>the student</w:t>
      </w:r>
      <w:r w:rsidRPr="00B44CCC">
        <w:rPr>
          <w:rFonts w:asciiTheme="minorHAnsi" w:hAnsiTheme="minorHAnsi" w:cstheme="minorHAnsi"/>
          <w:sz w:val="28"/>
          <w:szCs w:val="28"/>
        </w:rPr>
        <w:t xml:space="preserve"> </w:t>
      </w:r>
      <w:r w:rsidR="001B1A6A">
        <w:rPr>
          <w:rFonts w:asciiTheme="minorHAnsi" w:hAnsiTheme="minorHAnsi" w:cstheme="minorHAnsi"/>
          <w:sz w:val="28"/>
          <w:szCs w:val="28"/>
        </w:rPr>
        <w:t>can register with</w:t>
      </w:r>
      <w:r w:rsidRPr="00B44CCC">
        <w:rPr>
          <w:rFonts w:asciiTheme="minorHAnsi" w:hAnsiTheme="minorHAnsi" w:cstheme="minorHAnsi"/>
          <w:sz w:val="28"/>
          <w:szCs w:val="28"/>
        </w:rPr>
        <w:t xml:space="preserve"> </w:t>
      </w:r>
      <w:r w:rsidRPr="00B44CCC">
        <w:rPr>
          <w:rFonts w:asciiTheme="minorHAnsi" w:hAnsiTheme="minorHAnsi" w:cstheme="minorHAnsi"/>
          <w:bCs/>
          <w:sz w:val="28"/>
          <w:szCs w:val="28"/>
        </w:rPr>
        <w:t>ZREG 200</w:t>
      </w:r>
      <w:r w:rsidR="001B1A6A">
        <w:rPr>
          <w:rFonts w:asciiTheme="minorHAnsi" w:hAnsiTheme="minorHAnsi" w:cstheme="minorHAnsi"/>
          <w:bCs/>
          <w:sz w:val="28"/>
          <w:szCs w:val="28"/>
        </w:rPr>
        <w:t>.</w:t>
      </w:r>
      <w:r w:rsidRPr="00B44CCC">
        <w:rPr>
          <w:rFonts w:asciiTheme="minorHAnsi" w:hAnsiTheme="minorHAnsi" w:cstheme="minorHAnsi"/>
          <w:bCs/>
          <w:sz w:val="28"/>
          <w:szCs w:val="28"/>
        </w:rPr>
        <w:t xml:space="preserve"> </w:t>
      </w:r>
    </w:p>
    <w:p w14:paraId="5F7CD2ED" w14:textId="77777777" w:rsidR="009107D6" w:rsidRDefault="009107D6" w:rsidP="00951846">
      <w:pPr>
        <w:pStyle w:val="Default"/>
        <w:rPr>
          <w:rFonts w:asciiTheme="minorHAnsi" w:hAnsiTheme="minorHAnsi" w:cstheme="minorHAnsi"/>
          <w:bCs/>
          <w:sz w:val="28"/>
          <w:szCs w:val="28"/>
        </w:rPr>
      </w:pPr>
    </w:p>
    <w:p w14:paraId="79A289D6" w14:textId="5DB31F16" w:rsidR="009107D6" w:rsidRDefault="009107D6" w:rsidP="00951846">
      <w:pPr>
        <w:pStyle w:val="Default"/>
        <w:rPr>
          <w:rFonts w:asciiTheme="minorHAnsi" w:hAnsiTheme="minorHAnsi" w:cstheme="minorHAnsi"/>
          <w:bCs/>
          <w:sz w:val="28"/>
          <w:szCs w:val="28"/>
        </w:rPr>
      </w:pPr>
      <w:r>
        <w:rPr>
          <w:rFonts w:asciiTheme="minorHAnsi" w:hAnsiTheme="minorHAnsi" w:cstheme="minorHAnsi"/>
          <w:bCs/>
          <w:sz w:val="28"/>
          <w:szCs w:val="28"/>
        </w:rPr>
        <w:t>Please note:</w:t>
      </w:r>
    </w:p>
    <w:p w14:paraId="1EF7E880" w14:textId="39C57DE2" w:rsidR="009107D6" w:rsidRDefault="009107D6" w:rsidP="009107D6">
      <w:pPr>
        <w:pStyle w:val="Default"/>
        <w:rPr>
          <w:rFonts w:asciiTheme="minorHAnsi" w:hAnsiTheme="minorHAnsi" w:cstheme="minorHAnsi"/>
          <w:sz w:val="28"/>
          <w:szCs w:val="28"/>
        </w:rPr>
      </w:pPr>
      <w:r w:rsidRPr="00B44CCC">
        <w:rPr>
          <w:rFonts w:asciiTheme="minorHAnsi" w:hAnsiTheme="minorHAnsi" w:cstheme="minorHAnsi"/>
          <w:sz w:val="28"/>
          <w:szCs w:val="28"/>
        </w:rPr>
        <w:t xml:space="preserve">Students </w:t>
      </w:r>
      <w:r w:rsidR="00F27A19">
        <w:rPr>
          <w:rFonts w:asciiTheme="minorHAnsi" w:hAnsiTheme="minorHAnsi" w:cstheme="minorHAnsi"/>
          <w:sz w:val="28"/>
          <w:szCs w:val="28"/>
        </w:rPr>
        <w:t>who started</w:t>
      </w:r>
      <w:r w:rsidRPr="00B44CCC">
        <w:rPr>
          <w:rFonts w:asciiTheme="minorHAnsi" w:hAnsiTheme="minorHAnsi" w:cstheme="minorHAnsi"/>
          <w:sz w:val="28"/>
          <w:szCs w:val="28"/>
        </w:rPr>
        <w:t xml:space="preserve"> GGS 799 or 999 must register the same 799 or 999 until the thesis/dissertation is successfully defended, and therefore, cannot take any break with ZREG 200 in regular spring or fall semesters.</w:t>
      </w:r>
    </w:p>
    <w:p w14:paraId="25F7A15E" w14:textId="77777777" w:rsidR="00A95C37" w:rsidRDefault="00A95C37" w:rsidP="009107D6">
      <w:pPr>
        <w:pStyle w:val="Default"/>
        <w:rPr>
          <w:rFonts w:asciiTheme="minorHAnsi" w:hAnsiTheme="minorHAnsi" w:cstheme="minorHAnsi"/>
          <w:sz w:val="28"/>
          <w:szCs w:val="28"/>
        </w:rPr>
      </w:pPr>
    </w:p>
    <w:p w14:paraId="400F0521" w14:textId="6EAE9E41" w:rsidR="00A95C37" w:rsidRPr="00B44CCC" w:rsidRDefault="00A95C37" w:rsidP="009107D6">
      <w:pPr>
        <w:pStyle w:val="Default"/>
        <w:rPr>
          <w:rFonts w:asciiTheme="minorHAnsi" w:hAnsiTheme="minorHAnsi" w:cstheme="minorHAnsi"/>
          <w:sz w:val="28"/>
          <w:szCs w:val="28"/>
        </w:rPr>
      </w:pPr>
      <w:r w:rsidRPr="000F7EFA">
        <w:rPr>
          <w:rFonts w:asciiTheme="minorHAnsi" w:hAnsiTheme="minorHAnsi" w:cstheme="minorHAnsi"/>
          <w:sz w:val="28"/>
          <w:szCs w:val="28"/>
          <w:highlight w:val="yellow"/>
        </w:rPr>
        <w:t xml:space="preserve">There is </w:t>
      </w:r>
      <w:r w:rsidR="009D65FA" w:rsidRPr="000F7EFA">
        <w:rPr>
          <w:rFonts w:asciiTheme="minorHAnsi" w:hAnsiTheme="minorHAnsi" w:cstheme="minorHAnsi"/>
          <w:sz w:val="28"/>
          <w:szCs w:val="28"/>
          <w:highlight w:val="yellow"/>
        </w:rPr>
        <w:t xml:space="preserve">a limit that a student should not register with ZREG 200 in </w:t>
      </w:r>
      <w:r w:rsidR="000F7EFA" w:rsidRPr="000F7EFA">
        <w:rPr>
          <w:rFonts w:asciiTheme="minorHAnsi" w:hAnsiTheme="minorHAnsi" w:cstheme="minorHAnsi"/>
          <w:sz w:val="28"/>
          <w:szCs w:val="28"/>
          <w:highlight w:val="yellow"/>
        </w:rPr>
        <w:t>two consecutive semesters</w:t>
      </w:r>
      <w:r w:rsidR="000F7EFA">
        <w:rPr>
          <w:rFonts w:asciiTheme="minorHAnsi" w:hAnsiTheme="minorHAnsi" w:cstheme="minorHAnsi"/>
          <w:sz w:val="28"/>
          <w:szCs w:val="28"/>
        </w:rPr>
        <w:t xml:space="preserve"> (RY: I am not sure about this</w:t>
      </w:r>
      <w:r w:rsidR="00796081">
        <w:rPr>
          <w:rFonts w:asciiTheme="minorHAnsi" w:hAnsiTheme="minorHAnsi" w:cstheme="minorHAnsi"/>
          <w:sz w:val="28"/>
          <w:szCs w:val="28"/>
        </w:rPr>
        <w:t xml:space="preserve">. Better to ask registrar for </w:t>
      </w:r>
      <w:r w:rsidR="00A306F2">
        <w:rPr>
          <w:rFonts w:asciiTheme="minorHAnsi" w:hAnsiTheme="minorHAnsi" w:cstheme="minorHAnsi"/>
          <w:sz w:val="28"/>
          <w:szCs w:val="28"/>
        </w:rPr>
        <w:t>sure.</w:t>
      </w:r>
      <w:r w:rsidR="000F7EFA">
        <w:rPr>
          <w:rFonts w:asciiTheme="minorHAnsi" w:hAnsiTheme="minorHAnsi" w:cstheme="minorHAnsi"/>
          <w:sz w:val="28"/>
          <w:szCs w:val="28"/>
        </w:rPr>
        <w:t>)</w:t>
      </w:r>
      <w:r w:rsidR="009D65FA">
        <w:rPr>
          <w:rFonts w:asciiTheme="minorHAnsi" w:hAnsiTheme="minorHAnsi" w:cstheme="minorHAnsi"/>
          <w:sz w:val="28"/>
          <w:szCs w:val="28"/>
        </w:rPr>
        <w:t xml:space="preserve">  </w:t>
      </w:r>
    </w:p>
    <w:p w14:paraId="7C4FDDAB" w14:textId="77777777" w:rsidR="009107D6" w:rsidRDefault="009107D6" w:rsidP="00951846">
      <w:pPr>
        <w:pStyle w:val="Default"/>
        <w:rPr>
          <w:rFonts w:asciiTheme="minorHAnsi" w:hAnsiTheme="minorHAnsi" w:cstheme="minorHAnsi"/>
          <w:bCs/>
          <w:sz w:val="28"/>
          <w:szCs w:val="28"/>
        </w:rPr>
      </w:pPr>
    </w:p>
    <w:p w14:paraId="0905BCA7" w14:textId="671BD855" w:rsidR="00951846" w:rsidRPr="00CC6CDD" w:rsidRDefault="00CC6CDD" w:rsidP="00CC6CDD">
      <w:pPr>
        <w:pStyle w:val="Default"/>
        <w:numPr>
          <w:ilvl w:val="0"/>
          <w:numId w:val="1"/>
        </w:numPr>
        <w:rPr>
          <w:rFonts w:asciiTheme="minorHAnsi" w:hAnsiTheme="minorHAnsi" w:cstheme="minorHAnsi"/>
          <w:b/>
          <w:bCs/>
          <w:sz w:val="28"/>
          <w:szCs w:val="28"/>
        </w:rPr>
      </w:pPr>
      <w:r w:rsidRPr="00CC6CDD">
        <w:rPr>
          <w:rFonts w:asciiTheme="minorHAnsi" w:hAnsiTheme="minorHAnsi" w:cstheme="minorHAnsi"/>
          <w:b/>
          <w:bCs/>
          <w:sz w:val="28"/>
          <w:szCs w:val="28"/>
        </w:rPr>
        <w:t>How can I register with ZREG200</w:t>
      </w:r>
      <w:r>
        <w:rPr>
          <w:rFonts w:asciiTheme="minorHAnsi" w:hAnsiTheme="minorHAnsi" w:cstheme="minorHAnsi"/>
          <w:b/>
          <w:bCs/>
          <w:sz w:val="28"/>
          <w:szCs w:val="28"/>
        </w:rPr>
        <w:t>?</w:t>
      </w:r>
    </w:p>
    <w:p w14:paraId="26EEC845" w14:textId="2A1C45EA" w:rsidR="00951846" w:rsidRPr="004030E5" w:rsidRDefault="00951846" w:rsidP="00951846">
      <w:pPr>
        <w:rPr>
          <w:rFonts w:eastAsia="Times New Roman"/>
          <w:color w:val="000000"/>
          <w:sz w:val="28"/>
          <w:szCs w:val="28"/>
          <w:highlight w:val="yellow"/>
        </w:rPr>
      </w:pPr>
      <w:r w:rsidRPr="004030E5">
        <w:rPr>
          <w:rFonts w:eastAsia="Times New Roman"/>
          <w:color w:val="000000"/>
          <w:sz w:val="28"/>
          <w:szCs w:val="28"/>
          <w:highlight w:val="yellow"/>
        </w:rPr>
        <w:lastRenderedPageBreak/>
        <w:t xml:space="preserve">You need to complete your section of this form: </w:t>
      </w:r>
      <w:hyperlink r:id="rId34" w:history="1">
        <w:r w:rsidRPr="004030E5">
          <w:rPr>
            <w:rStyle w:val="Hyperlink"/>
            <w:rFonts w:eastAsia="Times New Roman"/>
            <w:sz w:val="28"/>
            <w:szCs w:val="28"/>
            <w:highlight w:val="yellow"/>
          </w:rPr>
          <w:t>https://registrar.gmu.edu/wp-content/uploads/SR-Special-Registration-ZREG-200-022025.pdf</w:t>
        </w:r>
      </w:hyperlink>
      <w:r w:rsidR="004D797B" w:rsidRPr="004030E5">
        <w:rPr>
          <w:rStyle w:val="Hyperlink"/>
          <w:rFonts w:eastAsia="Times New Roman"/>
          <w:sz w:val="28"/>
          <w:szCs w:val="28"/>
          <w:highlight w:val="yellow"/>
          <w:u w:val="none"/>
        </w:rPr>
        <w:t xml:space="preserve"> </w:t>
      </w:r>
      <w:r w:rsidR="004D797B" w:rsidRPr="004030E5">
        <w:rPr>
          <w:rStyle w:val="Hyperlink"/>
          <w:rFonts w:eastAsia="Times New Roman"/>
          <w:color w:val="000000" w:themeColor="text1"/>
          <w:sz w:val="28"/>
          <w:szCs w:val="28"/>
          <w:highlight w:val="yellow"/>
          <w:u w:val="none"/>
        </w:rPr>
        <w:t>and send the comp</w:t>
      </w:r>
      <w:r w:rsidR="00C12AF6" w:rsidRPr="004030E5">
        <w:rPr>
          <w:rStyle w:val="Hyperlink"/>
          <w:rFonts w:eastAsia="Times New Roman"/>
          <w:color w:val="000000" w:themeColor="text1"/>
          <w:sz w:val="28"/>
          <w:szCs w:val="28"/>
          <w:highlight w:val="yellow"/>
          <w:u w:val="none"/>
        </w:rPr>
        <w:t xml:space="preserve">leted form to </w:t>
      </w:r>
      <w:r w:rsidR="0087704A" w:rsidRPr="004030E5">
        <w:rPr>
          <w:rStyle w:val="Hyperlink"/>
          <w:rFonts w:eastAsia="Times New Roman"/>
          <w:color w:val="000000" w:themeColor="text1"/>
          <w:sz w:val="28"/>
          <w:szCs w:val="28"/>
          <w:highlight w:val="yellow"/>
          <w:u w:val="none"/>
        </w:rPr>
        <w:t>enoyes@gmu.edu.</w:t>
      </w:r>
    </w:p>
    <w:p w14:paraId="78D45FA3" w14:textId="77777777" w:rsidR="00951846" w:rsidRPr="004030E5" w:rsidRDefault="00951846" w:rsidP="00951846">
      <w:pPr>
        <w:shd w:val="clear" w:color="auto" w:fill="FFFFFF"/>
        <w:rPr>
          <w:rFonts w:eastAsia="Times New Roman"/>
          <w:color w:val="212121"/>
          <w:sz w:val="28"/>
          <w:szCs w:val="28"/>
          <w:highlight w:val="yellow"/>
        </w:rPr>
      </w:pPr>
      <w:r w:rsidRPr="004030E5">
        <w:rPr>
          <w:rFonts w:eastAsia="Times New Roman"/>
          <w:color w:val="212121"/>
          <w:sz w:val="28"/>
          <w:szCs w:val="28"/>
          <w:highlight w:val="yellow"/>
        </w:rPr>
        <w:t>In order for the form to be processed and sent to the University Registrar, please prepay the amount of $45.00.  This amount includes the cost of $45.00, plus any current balance due on your account. </w:t>
      </w:r>
    </w:p>
    <w:p w14:paraId="0665E974" w14:textId="77777777" w:rsidR="00951846" w:rsidRPr="004030E5" w:rsidRDefault="00951846" w:rsidP="00951846">
      <w:pPr>
        <w:shd w:val="clear" w:color="auto" w:fill="FFFFFF"/>
        <w:rPr>
          <w:rFonts w:eastAsia="Times New Roman"/>
          <w:sz w:val="28"/>
          <w:szCs w:val="28"/>
        </w:rPr>
      </w:pPr>
      <w:r w:rsidRPr="004030E5">
        <w:rPr>
          <w:rFonts w:eastAsia="Times New Roman"/>
          <w:b/>
          <w:bCs/>
          <w:color w:val="212121"/>
          <w:sz w:val="28"/>
          <w:szCs w:val="28"/>
          <w:highlight w:val="yellow"/>
        </w:rPr>
        <w:t>Any changes to your account, or delay in payment may result in additional fees and or charges</w:t>
      </w:r>
      <w:r w:rsidRPr="004030E5">
        <w:rPr>
          <w:rFonts w:eastAsia="Times New Roman"/>
          <w:color w:val="212121"/>
          <w:sz w:val="28"/>
          <w:szCs w:val="28"/>
          <w:highlight w:val="yellow"/>
        </w:rPr>
        <w:t>.</w:t>
      </w:r>
      <w:r w:rsidRPr="004030E5">
        <w:rPr>
          <w:rFonts w:ascii="Aptos" w:eastAsia="Times New Roman" w:hAnsi="Aptos"/>
          <w:color w:val="000000"/>
          <w:sz w:val="28"/>
          <w:szCs w:val="28"/>
          <w:highlight w:val="yellow"/>
        </w:rPr>
        <w:br/>
      </w:r>
      <w:r w:rsidRPr="004030E5">
        <w:rPr>
          <w:rFonts w:ascii="Aptos" w:eastAsia="Times New Roman" w:hAnsi="Aptos"/>
          <w:color w:val="000000"/>
          <w:sz w:val="28"/>
          <w:szCs w:val="28"/>
          <w:highlight w:val="yellow"/>
        </w:rPr>
        <w:br/>
      </w:r>
      <w:r w:rsidRPr="004030E5">
        <w:rPr>
          <w:rFonts w:eastAsia="Times New Roman"/>
          <w:color w:val="212121"/>
          <w:sz w:val="28"/>
          <w:szCs w:val="28"/>
          <w:highlight w:val="yellow"/>
        </w:rPr>
        <w:t>If you’d like to pay online, please do so using the Bill &amp; Payment System.  A link has been provided below for your convenience.  You will not see the total amount due online, since you are required to prepay before the Special Registration to Retain Active Status Form can be processed.  Once you have logged into the Bill &amp; Payment System, click on “Make a Payment”.  The system will prompt to select “Make a Payment” again.  Then on the following page choose “Current account balance” bubble on the left hand side and you will be given the opportunity to enter the dollar amount you need to pay in the box on the right-hand side.</w:t>
      </w:r>
      <w:r w:rsidRPr="004030E5">
        <w:rPr>
          <w:rFonts w:ascii="Aptos" w:eastAsia="Times New Roman" w:hAnsi="Aptos"/>
          <w:color w:val="000000"/>
          <w:sz w:val="28"/>
          <w:szCs w:val="28"/>
          <w:highlight w:val="yellow"/>
        </w:rPr>
        <w:br/>
      </w:r>
      <w:r w:rsidRPr="004030E5">
        <w:rPr>
          <w:rFonts w:ascii="Aptos" w:eastAsia="Times New Roman" w:hAnsi="Aptos"/>
          <w:color w:val="000000"/>
          <w:sz w:val="28"/>
          <w:szCs w:val="28"/>
          <w:highlight w:val="yellow"/>
        </w:rPr>
        <w:br/>
      </w:r>
      <w:hyperlink r:id="rId35" w:tgtFrame="_blank" w:tooltip="Original URL: https://secure.touchnet.com/C20788_tsa/web/login.jsp. Click or tap if you trust this link." w:history="1">
        <w:r w:rsidRPr="004030E5">
          <w:rPr>
            <w:rStyle w:val="Hyperlink"/>
            <w:rFonts w:eastAsia="Times New Roman"/>
            <w:color w:val="3B66DB"/>
            <w:sz w:val="28"/>
            <w:szCs w:val="28"/>
            <w:highlight w:val="yellow"/>
          </w:rPr>
          <w:t>https://secure.touchnet.com/C20788_tsa/web/login.jsp</w:t>
        </w:r>
      </w:hyperlink>
    </w:p>
    <w:p w14:paraId="5CA9DAFF" w14:textId="18D6348E" w:rsidR="001D506C" w:rsidRPr="001D506C" w:rsidRDefault="001D506C" w:rsidP="00D84FA3">
      <w:pPr>
        <w:rPr>
          <w:rFonts w:cstheme="minorHAnsi"/>
          <w:b/>
          <w:sz w:val="28"/>
          <w:szCs w:val="28"/>
        </w:rPr>
      </w:pPr>
      <w:r w:rsidRPr="001D506C">
        <w:rPr>
          <w:rFonts w:cstheme="minorHAnsi"/>
          <w:b/>
          <w:sz w:val="28"/>
          <w:szCs w:val="28"/>
        </w:rPr>
        <w:t>On GGS Graduate Programs:</w:t>
      </w:r>
    </w:p>
    <w:p w14:paraId="0D4E3D3A" w14:textId="77777777" w:rsidR="0090196D" w:rsidRPr="00B44CCC" w:rsidRDefault="0090196D" w:rsidP="0090196D">
      <w:pPr>
        <w:pStyle w:val="ListParagraph"/>
        <w:numPr>
          <w:ilvl w:val="0"/>
          <w:numId w:val="1"/>
        </w:numPr>
        <w:rPr>
          <w:rFonts w:cstheme="minorHAnsi"/>
          <w:b/>
          <w:sz w:val="28"/>
          <w:szCs w:val="28"/>
        </w:rPr>
      </w:pPr>
      <w:bookmarkStart w:id="16" w:name="_Hlk77845620"/>
      <w:r>
        <w:rPr>
          <w:rFonts w:cstheme="minorHAnsi"/>
          <w:b/>
          <w:sz w:val="28"/>
          <w:szCs w:val="28"/>
        </w:rPr>
        <w:t>What are the d</w:t>
      </w:r>
      <w:r w:rsidRPr="00B44CCC">
        <w:rPr>
          <w:rFonts w:cstheme="minorHAnsi"/>
          <w:b/>
          <w:sz w:val="28"/>
          <w:szCs w:val="28"/>
        </w:rPr>
        <w:t>ifferences among the 3 MS programs</w:t>
      </w:r>
      <w:r>
        <w:rPr>
          <w:rFonts w:cstheme="minorHAnsi"/>
          <w:b/>
          <w:sz w:val="28"/>
          <w:szCs w:val="28"/>
        </w:rPr>
        <w:t>?</w:t>
      </w:r>
    </w:p>
    <w:p w14:paraId="0D8F9ABD" w14:textId="77777777" w:rsidR="0090196D" w:rsidRPr="00B44CCC" w:rsidRDefault="0090196D" w:rsidP="0090196D">
      <w:pPr>
        <w:pBdr>
          <w:top w:val="nil"/>
          <w:left w:val="nil"/>
          <w:bottom w:val="nil"/>
          <w:right w:val="nil"/>
          <w:between w:val="nil"/>
        </w:pBdr>
        <w:spacing w:after="120" w:line="240" w:lineRule="auto"/>
        <w:rPr>
          <w:rFonts w:cstheme="minorHAnsi"/>
          <w:sz w:val="28"/>
          <w:szCs w:val="28"/>
        </w:rPr>
      </w:pPr>
      <w:bookmarkStart w:id="17" w:name="_Hlk118123282"/>
      <w:r w:rsidRPr="00B44CCC">
        <w:rPr>
          <w:rFonts w:cstheme="minorHAnsi"/>
          <w:sz w:val="28"/>
          <w:szCs w:val="28"/>
        </w:rPr>
        <w:t xml:space="preserve">The </w:t>
      </w:r>
      <w:r w:rsidRPr="00B44CCC">
        <w:rPr>
          <w:rFonts w:cstheme="minorHAnsi"/>
          <w:i/>
          <w:sz w:val="28"/>
          <w:szCs w:val="28"/>
        </w:rPr>
        <w:t xml:space="preserve">MS in Earth Systems Science </w:t>
      </w:r>
      <w:r w:rsidRPr="00B44CCC">
        <w:rPr>
          <w:rFonts w:cstheme="minorHAnsi"/>
          <w:sz w:val="28"/>
          <w:szCs w:val="28"/>
        </w:rPr>
        <w:t xml:space="preserve">(ESS, offered jointly with the Department of Atmospheric, Oceanic and Earth Sciences) provides a global systems approach to the study of the atmosphere, hydrosphere and lithosphere. The degree emphasis is on the observation and quantitative analysis of earth systems. The </w:t>
      </w:r>
      <w:r w:rsidRPr="00B44CCC">
        <w:rPr>
          <w:rFonts w:cstheme="minorHAnsi"/>
          <w:i/>
          <w:sz w:val="28"/>
          <w:szCs w:val="28"/>
        </w:rPr>
        <w:t>MS in Geographic and Cartographic Sciences</w:t>
      </w:r>
      <w:r w:rsidRPr="00B44CCC">
        <w:rPr>
          <w:rFonts w:cstheme="minorHAnsi"/>
          <w:sz w:val="28"/>
          <w:szCs w:val="28"/>
        </w:rPr>
        <w:t xml:space="preserve"> (GECA) focuses on techniques to compile, display and analyze spatial data. The </w:t>
      </w:r>
      <w:r w:rsidRPr="00B44CCC">
        <w:rPr>
          <w:rFonts w:cstheme="minorHAnsi"/>
          <w:i/>
          <w:sz w:val="28"/>
          <w:szCs w:val="28"/>
        </w:rPr>
        <w:t>MS in Geoinformatics and Geospatial Intelligence</w:t>
      </w:r>
      <w:r w:rsidRPr="00B44CCC">
        <w:rPr>
          <w:rFonts w:cstheme="minorHAnsi"/>
          <w:sz w:val="28"/>
          <w:szCs w:val="28"/>
        </w:rPr>
        <w:t xml:space="preserve"> (GeoI) focuses primarily on computational approaches that support the synthesis and analysis of diverse spatial data types in order to identify and monitor complex events and phenomena that manifest themselves over space and time.</w:t>
      </w:r>
    </w:p>
    <w:bookmarkEnd w:id="16"/>
    <w:bookmarkEnd w:id="17"/>
    <w:p w14:paraId="592FEEC5" w14:textId="77777777" w:rsidR="0090196D" w:rsidRPr="00B44CCC" w:rsidRDefault="0090196D" w:rsidP="0090196D">
      <w:pPr>
        <w:pStyle w:val="ListParagraph"/>
        <w:numPr>
          <w:ilvl w:val="0"/>
          <w:numId w:val="1"/>
        </w:numPr>
        <w:rPr>
          <w:rFonts w:cstheme="minorHAnsi"/>
          <w:b/>
          <w:sz w:val="28"/>
          <w:szCs w:val="28"/>
        </w:rPr>
      </w:pPr>
      <w:r>
        <w:rPr>
          <w:rFonts w:cstheme="minorHAnsi"/>
          <w:b/>
          <w:sz w:val="28"/>
          <w:szCs w:val="28"/>
        </w:rPr>
        <w:t xml:space="preserve"> May I change from one MS program to another MS program in GGS?</w:t>
      </w:r>
      <w:r w:rsidRPr="00B44CCC">
        <w:rPr>
          <w:rFonts w:cstheme="minorHAnsi"/>
          <w:b/>
          <w:sz w:val="28"/>
          <w:szCs w:val="28"/>
        </w:rPr>
        <w:t xml:space="preserve"> among the 3 MS programs</w:t>
      </w:r>
      <w:r>
        <w:rPr>
          <w:rFonts w:cstheme="minorHAnsi"/>
          <w:b/>
          <w:sz w:val="28"/>
          <w:szCs w:val="28"/>
        </w:rPr>
        <w:t>?</w:t>
      </w:r>
    </w:p>
    <w:p w14:paraId="1EE7D88E" w14:textId="317DC3F0" w:rsidR="0090196D" w:rsidRDefault="0090196D" w:rsidP="0090196D">
      <w:pPr>
        <w:shd w:val="clear" w:color="auto" w:fill="FFFFFF"/>
        <w:spacing w:before="240"/>
        <w:textAlignment w:val="baseline"/>
        <w:rPr>
          <w:rFonts w:eastAsia="Times New Roman" w:cstheme="minorHAnsi"/>
          <w:sz w:val="28"/>
          <w:szCs w:val="28"/>
        </w:rPr>
      </w:pPr>
      <w:r>
        <w:rPr>
          <w:rFonts w:eastAsia="Times New Roman" w:cstheme="minorHAnsi"/>
          <w:sz w:val="28"/>
          <w:szCs w:val="28"/>
        </w:rPr>
        <w:lastRenderedPageBreak/>
        <w:t>Yes, you can change from one GGS MS program to another GGS MS program by filing a form (</w:t>
      </w:r>
      <w:hyperlink r:id="rId36" w:history="1">
        <w:r w:rsidRPr="0007187B">
          <w:rPr>
            <w:rStyle w:val="Hyperlink"/>
            <w:rFonts w:eastAsia="Times New Roman" w:cstheme="minorHAnsi"/>
            <w:sz w:val="28"/>
            <w:szCs w:val="28"/>
          </w:rPr>
          <w:t>https://registrar.gmu.edu/wp-content/uploads/GCP-Graduate-Change-of-Program-0421.pdf</w:t>
        </w:r>
      </w:hyperlink>
      <w:r>
        <w:rPr>
          <w:rFonts w:eastAsia="Times New Roman" w:cstheme="minorHAnsi"/>
          <w:sz w:val="28"/>
          <w:szCs w:val="28"/>
        </w:rPr>
        <w:t xml:space="preserve">). </w:t>
      </w:r>
      <w:r w:rsidR="00375B77">
        <w:rPr>
          <w:rFonts w:eastAsia="Times New Roman" w:cstheme="minorHAnsi"/>
          <w:sz w:val="28"/>
          <w:szCs w:val="28"/>
        </w:rPr>
        <w:t xml:space="preserve">Please send the filled form </w:t>
      </w:r>
      <w:r w:rsidR="00E90A0A">
        <w:rPr>
          <w:rFonts w:eastAsia="Times New Roman" w:cstheme="minorHAnsi"/>
          <w:sz w:val="28"/>
          <w:szCs w:val="28"/>
        </w:rPr>
        <w:t xml:space="preserve">to </w:t>
      </w:r>
      <w:hyperlink r:id="rId37" w:history="1">
        <w:r w:rsidR="00E90A0A" w:rsidRPr="00614CFB">
          <w:rPr>
            <w:rStyle w:val="Hyperlink"/>
            <w:rFonts w:eastAsia="Times New Roman" w:cstheme="minorHAnsi"/>
            <w:sz w:val="28"/>
            <w:szCs w:val="28"/>
          </w:rPr>
          <w:t>enoyes@gmu.edu</w:t>
        </w:r>
      </w:hyperlink>
      <w:r w:rsidR="00E90A0A">
        <w:rPr>
          <w:rFonts w:eastAsia="Times New Roman" w:cstheme="minorHAnsi"/>
          <w:sz w:val="28"/>
          <w:szCs w:val="28"/>
        </w:rPr>
        <w:t xml:space="preserve">. </w:t>
      </w:r>
      <w:r>
        <w:rPr>
          <w:rFonts w:eastAsia="Times New Roman" w:cstheme="minorHAnsi"/>
          <w:sz w:val="28"/>
          <w:szCs w:val="28"/>
        </w:rPr>
        <w:t>The university policy does not allow a student to graduate at the same semester for making any program change. In addition, the core course requirements among the three MS programs are different. Therefore, one should take this change as early as possible.</w:t>
      </w:r>
    </w:p>
    <w:p w14:paraId="3F6B8306" w14:textId="44CD3545" w:rsidR="0090196D" w:rsidRPr="003C0E70" w:rsidRDefault="0090196D" w:rsidP="0090196D">
      <w:pPr>
        <w:pStyle w:val="ListParagraph"/>
        <w:numPr>
          <w:ilvl w:val="0"/>
          <w:numId w:val="1"/>
        </w:numPr>
        <w:rPr>
          <w:rFonts w:cstheme="minorHAnsi"/>
          <w:b/>
          <w:bCs/>
          <w:sz w:val="28"/>
          <w:szCs w:val="28"/>
        </w:rPr>
      </w:pPr>
      <w:r>
        <w:rPr>
          <w:rFonts w:cstheme="minorHAnsi"/>
          <w:b/>
          <w:bCs/>
          <w:sz w:val="28"/>
          <w:szCs w:val="28"/>
        </w:rPr>
        <w:t xml:space="preserve"> May I apply </w:t>
      </w:r>
      <w:r w:rsidR="00566E8C">
        <w:rPr>
          <w:rFonts w:cstheme="minorHAnsi"/>
          <w:b/>
          <w:bCs/>
          <w:sz w:val="28"/>
          <w:szCs w:val="28"/>
        </w:rPr>
        <w:t xml:space="preserve">for </w:t>
      </w:r>
      <w:r>
        <w:rPr>
          <w:rFonts w:cstheme="minorHAnsi"/>
          <w:b/>
          <w:bCs/>
          <w:sz w:val="28"/>
          <w:szCs w:val="28"/>
        </w:rPr>
        <w:t xml:space="preserve">a GGS graduate certificate while studying for a graduate degree? </w:t>
      </w:r>
    </w:p>
    <w:p w14:paraId="1A8E42F1" w14:textId="77777777" w:rsidR="0090196D" w:rsidRPr="00B956BD" w:rsidRDefault="0090196D" w:rsidP="0090196D">
      <w:pPr>
        <w:autoSpaceDE w:val="0"/>
        <w:autoSpaceDN w:val="0"/>
        <w:adjustRightInd w:val="0"/>
        <w:spacing w:after="0" w:line="240" w:lineRule="auto"/>
        <w:rPr>
          <w:rFonts w:cstheme="minorHAnsi"/>
          <w:sz w:val="36"/>
          <w:szCs w:val="36"/>
        </w:rPr>
      </w:pPr>
      <w:r w:rsidRPr="00B44CCC">
        <w:rPr>
          <w:rFonts w:cstheme="minorHAnsi"/>
          <w:sz w:val="28"/>
          <w:szCs w:val="28"/>
        </w:rPr>
        <w:t xml:space="preserve">If you wish to add the graduate certificate to your MS or PhD degree </w:t>
      </w:r>
      <w:r w:rsidRPr="00824FD8">
        <w:rPr>
          <w:rFonts w:cstheme="minorHAnsi"/>
          <w:color w:val="FF0000"/>
          <w:sz w:val="28"/>
          <w:szCs w:val="28"/>
        </w:rPr>
        <w:t>within COS</w:t>
      </w:r>
      <w:r w:rsidRPr="00B44CCC">
        <w:rPr>
          <w:rFonts w:cstheme="minorHAnsi"/>
          <w:sz w:val="28"/>
          <w:szCs w:val="28"/>
        </w:rPr>
        <w:t>, you need to fill out the “</w:t>
      </w:r>
      <w:r w:rsidRPr="00B44CCC">
        <w:rPr>
          <w:rFonts w:cstheme="minorHAnsi"/>
          <w:bCs/>
          <w:sz w:val="28"/>
          <w:szCs w:val="28"/>
        </w:rPr>
        <w:t>GRADUATE SECONDARY CERTIFICATE PROGRAM APPLICATION” form</w:t>
      </w:r>
      <w:r>
        <w:rPr>
          <w:rFonts w:cstheme="minorHAnsi"/>
          <w:bCs/>
          <w:sz w:val="28"/>
          <w:szCs w:val="28"/>
        </w:rPr>
        <w:t xml:space="preserve"> (go to </w:t>
      </w:r>
      <w:hyperlink r:id="rId38" w:history="1">
        <w:r w:rsidRPr="00B44CCC">
          <w:rPr>
            <w:rStyle w:val="Hyperlink"/>
            <w:rFonts w:cstheme="minorHAnsi"/>
            <w:sz w:val="28"/>
            <w:szCs w:val="28"/>
          </w:rPr>
          <w:t>https://registrar.gmu.edu/forms/graduate/</w:t>
        </w:r>
      </w:hyperlink>
      <w:r w:rsidRPr="00B44CCC">
        <w:rPr>
          <w:rFonts w:cstheme="minorHAnsi"/>
          <w:sz w:val="28"/>
          <w:szCs w:val="28"/>
        </w:rPr>
        <w:t xml:space="preserve">: </w:t>
      </w:r>
      <w:r>
        <w:rPr>
          <w:rFonts w:cstheme="minorHAnsi"/>
          <w:sz w:val="28"/>
          <w:szCs w:val="28"/>
        </w:rPr>
        <w:t xml:space="preserve">and search for “secondary” to find the right form), Please send the filled form to </w:t>
      </w:r>
      <w:r w:rsidRPr="00B956BD">
        <w:rPr>
          <w:sz w:val="28"/>
          <w:szCs w:val="28"/>
        </w:rPr>
        <w:t>Ms. Elizabeth Noyes (</w:t>
      </w:r>
      <w:hyperlink r:id="rId39" w:history="1">
        <w:r w:rsidRPr="00B956BD">
          <w:rPr>
            <w:rStyle w:val="Hyperlink"/>
            <w:sz w:val="28"/>
            <w:szCs w:val="28"/>
          </w:rPr>
          <w:t>enoyes@gmu.edu).</w:t>
        </w:r>
      </w:hyperlink>
    </w:p>
    <w:p w14:paraId="5EAACF25" w14:textId="77777777" w:rsidR="0090196D" w:rsidRDefault="0090196D" w:rsidP="0090196D">
      <w:pPr>
        <w:autoSpaceDE w:val="0"/>
        <w:autoSpaceDN w:val="0"/>
        <w:adjustRightInd w:val="0"/>
        <w:spacing w:after="0" w:line="240" w:lineRule="auto"/>
        <w:rPr>
          <w:rFonts w:cstheme="minorHAnsi"/>
          <w:sz w:val="28"/>
          <w:szCs w:val="28"/>
        </w:rPr>
      </w:pPr>
    </w:p>
    <w:p w14:paraId="59D9B61A" w14:textId="77777777" w:rsidR="0090196D" w:rsidRDefault="0090196D" w:rsidP="0090196D">
      <w:pPr>
        <w:autoSpaceDE w:val="0"/>
        <w:autoSpaceDN w:val="0"/>
        <w:adjustRightInd w:val="0"/>
        <w:spacing w:after="0" w:line="240" w:lineRule="auto"/>
        <w:rPr>
          <w:rFonts w:cstheme="minorHAnsi"/>
          <w:sz w:val="28"/>
          <w:szCs w:val="28"/>
        </w:rPr>
      </w:pPr>
      <w:r w:rsidRPr="00B44CCC">
        <w:rPr>
          <w:rFonts w:cstheme="minorHAnsi"/>
          <w:sz w:val="28"/>
          <w:szCs w:val="28"/>
        </w:rPr>
        <w:t xml:space="preserve">If you are </w:t>
      </w:r>
      <w:r w:rsidRPr="00824FD8">
        <w:rPr>
          <w:rFonts w:cstheme="minorHAnsi"/>
          <w:color w:val="FF0000"/>
          <w:sz w:val="28"/>
          <w:szCs w:val="28"/>
        </w:rPr>
        <w:t>not in College of Science</w:t>
      </w:r>
      <w:r w:rsidRPr="00B44CCC">
        <w:rPr>
          <w:rFonts w:cstheme="minorHAnsi"/>
          <w:sz w:val="28"/>
          <w:szCs w:val="28"/>
        </w:rPr>
        <w:t>, you must apply to our certificate program while you are study toward a graduate degree in another college.</w:t>
      </w:r>
    </w:p>
    <w:p w14:paraId="102BE05C" w14:textId="77777777" w:rsidR="0090196D" w:rsidRPr="00B44CCC" w:rsidRDefault="0090196D" w:rsidP="0090196D">
      <w:pPr>
        <w:autoSpaceDE w:val="0"/>
        <w:autoSpaceDN w:val="0"/>
        <w:adjustRightInd w:val="0"/>
        <w:spacing w:after="0" w:line="240" w:lineRule="auto"/>
        <w:rPr>
          <w:rFonts w:cstheme="minorHAnsi"/>
          <w:sz w:val="28"/>
          <w:szCs w:val="28"/>
        </w:rPr>
      </w:pPr>
    </w:p>
    <w:p w14:paraId="7E4AE5E3" w14:textId="77777777" w:rsidR="0090196D" w:rsidRPr="00B44CCC" w:rsidRDefault="0090196D" w:rsidP="0090196D">
      <w:pPr>
        <w:pStyle w:val="Heading4"/>
        <w:shd w:val="clear" w:color="auto" w:fill="FFFFFF"/>
        <w:adjustRightInd w:val="0"/>
        <w:snapToGrid w:val="0"/>
        <w:spacing w:before="0"/>
        <w:textAlignment w:val="baseline"/>
        <w:rPr>
          <w:rFonts w:asciiTheme="minorHAnsi" w:hAnsiTheme="minorHAnsi" w:cstheme="minorHAnsi"/>
          <w:i w:val="0"/>
          <w:color w:val="auto"/>
          <w:sz w:val="28"/>
          <w:szCs w:val="28"/>
        </w:rPr>
      </w:pPr>
      <w:r w:rsidRPr="00B44CCC">
        <w:rPr>
          <w:rFonts w:asciiTheme="minorHAnsi" w:hAnsiTheme="minorHAnsi" w:cstheme="minorHAnsi"/>
          <w:i w:val="0"/>
          <w:color w:val="auto"/>
          <w:sz w:val="28"/>
          <w:szCs w:val="28"/>
        </w:rPr>
        <w:t xml:space="preserve">Please </w:t>
      </w:r>
      <w:r>
        <w:rPr>
          <w:rFonts w:asciiTheme="minorHAnsi" w:hAnsiTheme="minorHAnsi" w:cstheme="minorHAnsi"/>
          <w:i w:val="0"/>
          <w:color w:val="auto"/>
          <w:sz w:val="28"/>
          <w:szCs w:val="28"/>
        </w:rPr>
        <w:t xml:space="preserve">note that the department does not enforce any additional policy on this and we follow the university/college policy only. Please </w:t>
      </w:r>
      <w:r w:rsidRPr="00B44CCC">
        <w:rPr>
          <w:rFonts w:asciiTheme="minorHAnsi" w:hAnsiTheme="minorHAnsi" w:cstheme="minorHAnsi"/>
          <w:i w:val="0"/>
          <w:color w:val="auto"/>
          <w:sz w:val="28"/>
          <w:szCs w:val="28"/>
        </w:rPr>
        <w:t xml:space="preserve">read the bullet entries in the form (and/or Mason Catalog </w:t>
      </w:r>
      <w:hyperlink r:id="rId40" w:anchor="ap-6-8-1" w:history="1">
        <w:r w:rsidRPr="00B44CCC">
          <w:rPr>
            <w:rStyle w:val="Hyperlink"/>
            <w:rFonts w:asciiTheme="minorHAnsi" w:hAnsiTheme="minorHAnsi" w:cstheme="minorHAnsi"/>
            <w:i w:val="0"/>
            <w:sz w:val="28"/>
            <w:szCs w:val="28"/>
          </w:rPr>
          <w:t>AP.6.8.1</w:t>
        </w:r>
      </w:hyperlink>
      <w:r w:rsidRPr="00B44CCC">
        <w:rPr>
          <w:rFonts w:asciiTheme="minorHAnsi" w:hAnsiTheme="minorHAnsi" w:cstheme="minorHAnsi"/>
          <w:i w:val="0"/>
          <w:color w:val="auto"/>
          <w:sz w:val="28"/>
          <w:szCs w:val="28"/>
        </w:rPr>
        <w:t>).</w:t>
      </w:r>
    </w:p>
    <w:p w14:paraId="1A6225B6" w14:textId="77777777" w:rsidR="0090196D" w:rsidRPr="00B44CCC" w:rsidRDefault="0090196D" w:rsidP="0090196D">
      <w:pPr>
        <w:autoSpaceDE w:val="0"/>
        <w:autoSpaceDN w:val="0"/>
        <w:adjustRightInd w:val="0"/>
        <w:spacing w:after="0" w:line="240" w:lineRule="auto"/>
        <w:rPr>
          <w:rFonts w:cstheme="minorHAnsi"/>
          <w:sz w:val="28"/>
          <w:szCs w:val="28"/>
        </w:rPr>
      </w:pPr>
    </w:p>
    <w:p w14:paraId="424D6E7D" w14:textId="4430A1AE" w:rsidR="0090196D" w:rsidRPr="00B44CCC" w:rsidRDefault="0090196D" w:rsidP="0090196D">
      <w:pPr>
        <w:rPr>
          <w:rFonts w:cstheme="minorHAnsi"/>
          <w:sz w:val="28"/>
          <w:szCs w:val="28"/>
        </w:rPr>
      </w:pPr>
      <w:r>
        <w:rPr>
          <w:rFonts w:cstheme="minorHAnsi"/>
          <w:sz w:val="28"/>
          <w:szCs w:val="28"/>
        </w:rPr>
        <w:t xml:space="preserve">Here are a </w:t>
      </w:r>
      <w:r w:rsidRPr="00B44CCC">
        <w:rPr>
          <w:rFonts w:cstheme="minorHAnsi"/>
          <w:sz w:val="28"/>
          <w:szCs w:val="28"/>
        </w:rPr>
        <w:t xml:space="preserve">few things to keep in mind with adding a certificate based on </w:t>
      </w:r>
      <w:r w:rsidR="00EE4D66">
        <w:rPr>
          <w:rFonts w:cstheme="minorHAnsi"/>
          <w:sz w:val="28"/>
          <w:szCs w:val="28"/>
        </w:rPr>
        <w:t>our</w:t>
      </w:r>
      <w:r w:rsidRPr="00B44CCC">
        <w:rPr>
          <w:rFonts w:cstheme="minorHAnsi"/>
          <w:sz w:val="28"/>
          <w:szCs w:val="28"/>
        </w:rPr>
        <w:t xml:space="preserve"> understanding and interpretation:</w:t>
      </w:r>
    </w:p>
    <w:p w14:paraId="2F94942B" w14:textId="75E49772" w:rsidR="0090196D" w:rsidRPr="00B44CCC" w:rsidRDefault="0090196D" w:rsidP="0090196D">
      <w:pPr>
        <w:pStyle w:val="ListParagraph"/>
        <w:numPr>
          <w:ilvl w:val="0"/>
          <w:numId w:val="18"/>
        </w:numPr>
        <w:spacing w:after="0" w:line="240" w:lineRule="auto"/>
        <w:contextualSpacing w:val="0"/>
        <w:rPr>
          <w:rFonts w:eastAsia="Times New Roman" w:cstheme="minorHAnsi"/>
          <w:sz w:val="28"/>
          <w:szCs w:val="28"/>
        </w:rPr>
      </w:pPr>
      <w:r w:rsidRPr="00B44CCC">
        <w:rPr>
          <w:rFonts w:eastAsia="Times New Roman" w:cstheme="minorHAnsi"/>
          <w:sz w:val="28"/>
          <w:szCs w:val="28"/>
        </w:rPr>
        <w:t xml:space="preserve">The </w:t>
      </w:r>
      <w:r w:rsidR="000F5B48">
        <w:rPr>
          <w:rFonts w:eastAsia="Times New Roman" w:cstheme="minorHAnsi"/>
          <w:sz w:val="28"/>
          <w:szCs w:val="28"/>
        </w:rPr>
        <w:t xml:space="preserve">form </w:t>
      </w:r>
      <w:r w:rsidRPr="00B44CCC">
        <w:rPr>
          <w:rFonts w:eastAsia="Times New Roman" w:cstheme="minorHAnsi"/>
          <w:sz w:val="28"/>
          <w:szCs w:val="28"/>
        </w:rPr>
        <w:t xml:space="preserve">instruction is misleading. Please fill the second part although the direction says </w:t>
      </w:r>
      <w:r w:rsidRPr="00B44CCC">
        <w:rPr>
          <w:rFonts w:cstheme="minorHAnsi"/>
          <w:color w:val="333333"/>
          <w:sz w:val="28"/>
          <w:szCs w:val="28"/>
        </w:rPr>
        <w:t>“(To be completed by Certificate Program Director or Advisor).</w:t>
      </w:r>
    </w:p>
    <w:p w14:paraId="7204F888" w14:textId="77777777" w:rsidR="0090196D" w:rsidRPr="00B44CCC" w:rsidRDefault="0090196D" w:rsidP="0090196D">
      <w:pPr>
        <w:pStyle w:val="ListParagraph"/>
        <w:numPr>
          <w:ilvl w:val="0"/>
          <w:numId w:val="18"/>
        </w:numPr>
        <w:spacing w:after="0" w:line="240" w:lineRule="auto"/>
        <w:contextualSpacing w:val="0"/>
        <w:rPr>
          <w:rFonts w:eastAsia="Times New Roman" w:cstheme="minorHAnsi"/>
          <w:sz w:val="28"/>
          <w:szCs w:val="28"/>
        </w:rPr>
      </w:pPr>
      <w:r w:rsidRPr="00B44CCC">
        <w:rPr>
          <w:rFonts w:eastAsia="Times New Roman" w:cstheme="minorHAnsi"/>
          <w:sz w:val="28"/>
          <w:szCs w:val="28"/>
        </w:rPr>
        <w:t>The tuition will increase slightly. See GMU’s page on the tuition costs and fees. Unless you want the certificate early, you should wait until you finish all the required courses to avoid the extra fees (see below).</w:t>
      </w:r>
    </w:p>
    <w:p w14:paraId="43BF5B1D" w14:textId="1E5B5155" w:rsidR="0090196D" w:rsidRPr="00B44CCC" w:rsidRDefault="0090196D" w:rsidP="0090196D">
      <w:pPr>
        <w:pStyle w:val="ListParagraph"/>
        <w:numPr>
          <w:ilvl w:val="0"/>
          <w:numId w:val="18"/>
        </w:numPr>
        <w:spacing w:after="0" w:line="240" w:lineRule="auto"/>
        <w:contextualSpacing w:val="0"/>
        <w:rPr>
          <w:rFonts w:eastAsia="Times New Roman" w:cstheme="minorHAnsi"/>
          <w:sz w:val="28"/>
          <w:szCs w:val="28"/>
        </w:rPr>
      </w:pPr>
      <w:r w:rsidRPr="00B44CCC">
        <w:rPr>
          <w:rFonts w:eastAsia="Times New Roman" w:cstheme="minorHAnsi"/>
          <w:sz w:val="28"/>
          <w:szCs w:val="28"/>
        </w:rPr>
        <w:t>You cannot graduate the certificate in the same semester you add it. For example, if you were to add the certificate for Fall 202</w:t>
      </w:r>
      <w:r w:rsidR="00EE30EB">
        <w:rPr>
          <w:rFonts w:eastAsia="Times New Roman" w:cstheme="minorHAnsi"/>
          <w:sz w:val="28"/>
          <w:szCs w:val="28"/>
        </w:rPr>
        <w:t>6</w:t>
      </w:r>
      <w:r w:rsidRPr="00B44CCC">
        <w:rPr>
          <w:rFonts w:eastAsia="Times New Roman" w:cstheme="minorHAnsi"/>
          <w:sz w:val="28"/>
          <w:szCs w:val="28"/>
        </w:rPr>
        <w:t>, you would not be able to get the certificate until Spring 202</w:t>
      </w:r>
      <w:r w:rsidR="00EE30EB">
        <w:rPr>
          <w:rFonts w:eastAsia="Times New Roman" w:cstheme="minorHAnsi"/>
          <w:sz w:val="28"/>
          <w:szCs w:val="28"/>
        </w:rPr>
        <w:t>7</w:t>
      </w:r>
      <w:r w:rsidRPr="00B44CCC">
        <w:rPr>
          <w:rFonts w:eastAsia="Times New Roman" w:cstheme="minorHAnsi"/>
          <w:sz w:val="28"/>
          <w:szCs w:val="28"/>
        </w:rPr>
        <w:t>, even if you have completed all requirements.</w:t>
      </w:r>
    </w:p>
    <w:p w14:paraId="1F173BFB" w14:textId="605F120E" w:rsidR="0090196D" w:rsidRPr="00B44CCC" w:rsidRDefault="00EE30EB" w:rsidP="0090196D">
      <w:pPr>
        <w:pStyle w:val="ListParagraph"/>
        <w:numPr>
          <w:ilvl w:val="0"/>
          <w:numId w:val="18"/>
        </w:numPr>
        <w:spacing w:after="0" w:line="240" w:lineRule="auto"/>
        <w:contextualSpacing w:val="0"/>
        <w:rPr>
          <w:rFonts w:eastAsia="Times New Roman" w:cstheme="minorHAnsi"/>
          <w:sz w:val="28"/>
          <w:szCs w:val="28"/>
        </w:rPr>
      </w:pPr>
      <w:r>
        <w:rPr>
          <w:rFonts w:eastAsia="Times New Roman" w:cstheme="minorHAnsi"/>
          <w:sz w:val="28"/>
          <w:szCs w:val="28"/>
        </w:rPr>
        <w:lastRenderedPageBreak/>
        <w:t>One</w:t>
      </w:r>
      <w:r w:rsidR="0090196D" w:rsidRPr="00B44CCC">
        <w:rPr>
          <w:rFonts w:eastAsia="Times New Roman" w:cstheme="minorHAnsi"/>
          <w:sz w:val="28"/>
          <w:szCs w:val="28"/>
        </w:rPr>
        <w:t xml:space="preserve"> can</w:t>
      </w:r>
      <w:r w:rsidR="00F93FC5">
        <w:rPr>
          <w:rFonts w:eastAsia="Times New Roman" w:cstheme="minorHAnsi"/>
          <w:sz w:val="28"/>
          <w:szCs w:val="28"/>
        </w:rPr>
        <w:t>not</w:t>
      </w:r>
      <w:r w:rsidR="0090196D" w:rsidRPr="00B44CCC">
        <w:rPr>
          <w:rFonts w:eastAsia="Times New Roman" w:cstheme="minorHAnsi"/>
          <w:sz w:val="28"/>
          <w:szCs w:val="28"/>
        </w:rPr>
        <w:t xml:space="preserve"> use this form to get </w:t>
      </w:r>
      <w:r w:rsidR="007602AD">
        <w:rPr>
          <w:rFonts w:eastAsia="Times New Roman" w:cstheme="minorHAnsi"/>
          <w:sz w:val="28"/>
          <w:szCs w:val="28"/>
        </w:rPr>
        <w:t>their</w:t>
      </w:r>
      <w:r w:rsidR="0090196D" w:rsidRPr="00B44CCC">
        <w:rPr>
          <w:rFonts w:eastAsia="Times New Roman" w:cstheme="minorHAnsi"/>
          <w:sz w:val="28"/>
          <w:szCs w:val="28"/>
        </w:rPr>
        <w:t xml:space="preserve"> certificate after </w:t>
      </w:r>
      <w:r w:rsidR="00F93FC5">
        <w:rPr>
          <w:rFonts w:eastAsia="Times New Roman" w:cstheme="minorHAnsi"/>
          <w:sz w:val="28"/>
          <w:szCs w:val="28"/>
        </w:rPr>
        <w:t>they</w:t>
      </w:r>
      <w:r w:rsidR="0090196D" w:rsidRPr="00B44CCC">
        <w:rPr>
          <w:rFonts w:eastAsia="Times New Roman" w:cstheme="minorHAnsi"/>
          <w:sz w:val="28"/>
          <w:szCs w:val="28"/>
        </w:rPr>
        <w:t xml:space="preserve"> graduate with </w:t>
      </w:r>
      <w:r w:rsidR="00F93FC5">
        <w:rPr>
          <w:rFonts w:eastAsia="Times New Roman" w:cstheme="minorHAnsi"/>
          <w:sz w:val="28"/>
          <w:szCs w:val="28"/>
        </w:rPr>
        <w:t>their</w:t>
      </w:r>
      <w:r w:rsidR="0090196D" w:rsidRPr="00B44CCC">
        <w:rPr>
          <w:rFonts w:eastAsia="Times New Roman" w:cstheme="minorHAnsi"/>
          <w:sz w:val="28"/>
          <w:szCs w:val="28"/>
        </w:rPr>
        <w:t xml:space="preserve"> degree already. In other words, </w:t>
      </w:r>
      <w:r w:rsidR="007602AD">
        <w:rPr>
          <w:rFonts w:eastAsia="Times New Roman" w:cstheme="minorHAnsi"/>
          <w:sz w:val="28"/>
          <w:szCs w:val="28"/>
        </w:rPr>
        <w:t xml:space="preserve">one </w:t>
      </w:r>
      <w:r w:rsidR="0090196D" w:rsidRPr="00B44CCC">
        <w:rPr>
          <w:rFonts w:eastAsia="Times New Roman" w:cstheme="minorHAnsi"/>
          <w:sz w:val="28"/>
          <w:szCs w:val="28"/>
        </w:rPr>
        <w:t xml:space="preserve">must get </w:t>
      </w:r>
      <w:r w:rsidR="007602AD">
        <w:rPr>
          <w:rFonts w:eastAsia="Times New Roman" w:cstheme="minorHAnsi"/>
          <w:sz w:val="28"/>
          <w:szCs w:val="28"/>
        </w:rPr>
        <w:t>their</w:t>
      </w:r>
      <w:r w:rsidR="0090196D" w:rsidRPr="00B44CCC">
        <w:rPr>
          <w:rFonts w:eastAsia="Times New Roman" w:cstheme="minorHAnsi"/>
          <w:sz w:val="28"/>
          <w:szCs w:val="28"/>
        </w:rPr>
        <w:t xml:space="preserve"> secondary graduate certificate before or at the same time with </w:t>
      </w:r>
      <w:r w:rsidR="007602AD">
        <w:rPr>
          <w:rFonts w:eastAsia="Times New Roman" w:cstheme="minorHAnsi"/>
          <w:sz w:val="28"/>
          <w:szCs w:val="28"/>
        </w:rPr>
        <w:t>their</w:t>
      </w:r>
      <w:r w:rsidR="0090196D" w:rsidRPr="00B44CCC">
        <w:rPr>
          <w:rFonts w:eastAsia="Times New Roman" w:cstheme="minorHAnsi"/>
          <w:sz w:val="28"/>
          <w:szCs w:val="28"/>
        </w:rPr>
        <w:t xml:space="preserve"> degree graduation.</w:t>
      </w:r>
    </w:p>
    <w:p w14:paraId="5964DADB" w14:textId="77777777" w:rsidR="0090196D" w:rsidRPr="00145C0B" w:rsidRDefault="0090196D" w:rsidP="0090196D">
      <w:pPr>
        <w:pStyle w:val="ListParagraph"/>
        <w:numPr>
          <w:ilvl w:val="0"/>
          <w:numId w:val="18"/>
        </w:numPr>
        <w:spacing w:after="0" w:line="240" w:lineRule="auto"/>
        <w:contextualSpacing w:val="0"/>
        <w:rPr>
          <w:rFonts w:eastAsia="Times New Roman" w:cstheme="minorHAnsi"/>
          <w:color w:val="FF0000"/>
          <w:sz w:val="28"/>
          <w:szCs w:val="28"/>
        </w:rPr>
      </w:pPr>
      <w:r w:rsidRPr="00B44CCC">
        <w:rPr>
          <w:rFonts w:eastAsia="Times New Roman" w:cstheme="minorHAnsi"/>
          <w:sz w:val="28"/>
          <w:szCs w:val="28"/>
        </w:rPr>
        <w:t xml:space="preserve">The university catalog says </w:t>
      </w:r>
      <w:r w:rsidRPr="00B44CCC">
        <w:rPr>
          <w:rFonts w:cstheme="minorHAnsi"/>
          <w:color w:val="FF0000"/>
          <w:sz w:val="28"/>
          <w:szCs w:val="28"/>
        </w:rPr>
        <w:t>“</w:t>
      </w:r>
      <w:r w:rsidRPr="00B44CCC">
        <w:rPr>
          <w:rFonts w:eastAsia="TimesNewRomanPSMT" w:cstheme="minorHAnsi"/>
          <w:color w:val="FF0000"/>
          <w:sz w:val="28"/>
          <w:szCs w:val="28"/>
        </w:rPr>
        <w:t>No credits can be applied to more than two certificates and/or degrees.</w:t>
      </w:r>
      <w:r w:rsidRPr="00B44CCC">
        <w:rPr>
          <w:rFonts w:cstheme="minorHAnsi"/>
          <w:color w:val="FF0000"/>
          <w:sz w:val="28"/>
          <w:szCs w:val="28"/>
        </w:rPr>
        <w:t xml:space="preserve">” </w:t>
      </w:r>
      <w:r w:rsidRPr="00B44CCC">
        <w:rPr>
          <w:rFonts w:cstheme="minorHAnsi"/>
          <w:sz w:val="28"/>
          <w:szCs w:val="28"/>
        </w:rPr>
        <w:t>That means that you cannot use the same credits for a certificate, an MS degree and finally a PhD, just two of them are allowed.</w:t>
      </w:r>
    </w:p>
    <w:p w14:paraId="0D2CF920" w14:textId="77777777" w:rsidR="0090196D" w:rsidRPr="00654BC9" w:rsidRDefault="0090196D" w:rsidP="0090196D">
      <w:pPr>
        <w:pStyle w:val="ListParagraph"/>
        <w:numPr>
          <w:ilvl w:val="0"/>
          <w:numId w:val="18"/>
        </w:numPr>
        <w:spacing w:after="0" w:line="240" w:lineRule="auto"/>
        <w:contextualSpacing w:val="0"/>
        <w:rPr>
          <w:rFonts w:eastAsia="Times New Roman" w:cstheme="minorHAnsi"/>
          <w:color w:val="FF0000"/>
          <w:sz w:val="28"/>
          <w:szCs w:val="28"/>
        </w:rPr>
      </w:pPr>
      <w:r>
        <w:rPr>
          <w:rFonts w:eastAsia="Times New Roman" w:cstheme="minorHAnsi"/>
          <w:sz w:val="28"/>
          <w:szCs w:val="28"/>
        </w:rPr>
        <w:t>There are unique credit requirements, 6 credits for an MS and 24 for a PhD.</w:t>
      </w:r>
    </w:p>
    <w:p w14:paraId="37C4FCB3" w14:textId="77777777" w:rsidR="00654BC9" w:rsidRPr="00654BC9" w:rsidRDefault="00654BC9" w:rsidP="00654BC9">
      <w:pPr>
        <w:spacing w:after="0" w:line="240" w:lineRule="auto"/>
        <w:rPr>
          <w:rFonts w:eastAsia="Times New Roman" w:cstheme="minorHAnsi"/>
          <w:color w:val="FF0000"/>
          <w:sz w:val="28"/>
          <w:szCs w:val="28"/>
        </w:rPr>
      </w:pPr>
    </w:p>
    <w:p w14:paraId="19ED7209" w14:textId="77777777" w:rsidR="001D506C" w:rsidRPr="00B44CCC" w:rsidRDefault="001D506C" w:rsidP="00654BC9">
      <w:pPr>
        <w:pStyle w:val="ListParagraph"/>
        <w:numPr>
          <w:ilvl w:val="0"/>
          <w:numId w:val="1"/>
        </w:numPr>
        <w:shd w:val="clear" w:color="auto" w:fill="FFFFFF"/>
        <w:spacing w:after="120" w:line="240" w:lineRule="auto"/>
        <w:textAlignment w:val="baseline"/>
        <w:outlineLvl w:val="4"/>
        <w:rPr>
          <w:rFonts w:eastAsia="Times New Roman" w:cstheme="minorHAnsi"/>
          <w:b/>
          <w:bCs/>
          <w:sz w:val="28"/>
          <w:szCs w:val="28"/>
        </w:rPr>
      </w:pPr>
      <w:r>
        <w:rPr>
          <w:rFonts w:eastAsia="Times New Roman" w:cstheme="minorHAnsi"/>
          <w:b/>
          <w:bCs/>
          <w:sz w:val="28"/>
          <w:szCs w:val="28"/>
        </w:rPr>
        <w:t xml:space="preserve">May I enroll in </w:t>
      </w:r>
      <w:r w:rsidRPr="00B44CCC">
        <w:rPr>
          <w:rFonts w:eastAsia="Times New Roman" w:cstheme="minorHAnsi"/>
          <w:b/>
          <w:bCs/>
          <w:sz w:val="28"/>
          <w:szCs w:val="28"/>
        </w:rPr>
        <w:t>multiple programs</w:t>
      </w:r>
      <w:r>
        <w:rPr>
          <w:rFonts w:eastAsia="Times New Roman" w:cstheme="minorHAnsi"/>
          <w:b/>
          <w:bCs/>
          <w:sz w:val="28"/>
          <w:szCs w:val="28"/>
        </w:rPr>
        <w:t>?</w:t>
      </w:r>
    </w:p>
    <w:p w14:paraId="453C72D9" w14:textId="77777777" w:rsidR="001D506C" w:rsidRPr="00B44CCC" w:rsidRDefault="001D506C" w:rsidP="001D506C">
      <w:pPr>
        <w:pStyle w:val="NormalWeb"/>
        <w:shd w:val="clear" w:color="auto" w:fill="FFFFFF"/>
        <w:spacing w:before="240" w:beforeAutospacing="0" w:after="0" w:afterAutospacing="0"/>
        <w:textAlignment w:val="baseline"/>
        <w:rPr>
          <w:rFonts w:asciiTheme="minorHAnsi" w:hAnsiTheme="minorHAnsi" w:cstheme="minorHAnsi"/>
          <w:sz w:val="28"/>
          <w:szCs w:val="28"/>
        </w:rPr>
      </w:pPr>
      <w:r w:rsidRPr="00B44CCC">
        <w:rPr>
          <w:rFonts w:asciiTheme="minorHAnsi" w:hAnsiTheme="minorHAnsi" w:cstheme="minorHAnsi"/>
          <w:sz w:val="28"/>
          <w:szCs w:val="28"/>
        </w:rPr>
        <w:t>AP 6.8.1: Students may be enrolled in one graduate certificate program at a time while they pursue a master's or doctoral degree. Students may share coursework between their primary degree program (master's or doctorate) and secondary graduate certificate.  No credits can be triply counted. </w:t>
      </w:r>
    </w:p>
    <w:p w14:paraId="3B0ED5C9" w14:textId="77777777" w:rsidR="001D506C" w:rsidRDefault="001D506C" w:rsidP="001D506C">
      <w:pPr>
        <w:shd w:val="clear" w:color="auto" w:fill="FFFFFF"/>
        <w:spacing w:before="240"/>
        <w:textAlignment w:val="baseline"/>
        <w:rPr>
          <w:rFonts w:eastAsia="Times New Roman" w:cstheme="minorHAnsi"/>
          <w:sz w:val="28"/>
          <w:szCs w:val="28"/>
        </w:rPr>
      </w:pPr>
      <w:r w:rsidRPr="00B44CCC">
        <w:rPr>
          <w:rFonts w:eastAsia="Times New Roman" w:cstheme="minorHAnsi"/>
          <w:sz w:val="28"/>
          <w:szCs w:val="28"/>
        </w:rPr>
        <w:t>Students not admitted to any graduate degree program (master's or doctoral) may be admitted to two graduate certificate programs at the same time. The graduation application for each graduate certificate must include a minimum of 12 credits that apply only to that certificate and not to another. </w:t>
      </w:r>
    </w:p>
    <w:p w14:paraId="758F1433" w14:textId="6EBC1848" w:rsidR="001D506C" w:rsidRDefault="004E4B9F" w:rsidP="00D84FA3">
      <w:pPr>
        <w:rPr>
          <w:rFonts w:cstheme="minorHAnsi"/>
          <w:bCs/>
          <w:sz w:val="28"/>
          <w:szCs w:val="28"/>
        </w:rPr>
      </w:pPr>
      <w:r>
        <w:rPr>
          <w:rFonts w:cstheme="minorHAnsi"/>
          <w:bCs/>
          <w:sz w:val="28"/>
          <w:szCs w:val="28"/>
        </w:rPr>
        <w:t xml:space="preserve">Please note that GGS did not enforce any policy on multiple programs. We simply follow the policies set by the university and/or </w:t>
      </w:r>
      <w:r w:rsidR="005D077B">
        <w:rPr>
          <w:rFonts w:cstheme="minorHAnsi"/>
          <w:bCs/>
          <w:sz w:val="28"/>
          <w:szCs w:val="28"/>
        </w:rPr>
        <w:t>college.</w:t>
      </w:r>
    </w:p>
    <w:p w14:paraId="62557378" w14:textId="77777777" w:rsidR="00B2116C" w:rsidRDefault="00B2116C" w:rsidP="00B2116C">
      <w:pPr>
        <w:rPr>
          <w:rFonts w:cstheme="minorHAnsi"/>
          <w:b/>
          <w:sz w:val="28"/>
          <w:szCs w:val="28"/>
        </w:rPr>
      </w:pPr>
    </w:p>
    <w:p w14:paraId="033BAE6B" w14:textId="77777777" w:rsidR="00B2116C" w:rsidRDefault="00B2116C" w:rsidP="00B2116C">
      <w:pPr>
        <w:rPr>
          <w:rFonts w:cstheme="minorHAnsi"/>
          <w:b/>
          <w:sz w:val="28"/>
          <w:szCs w:val="28"/>
        </w:rPr>
      </w:pPr>
      <w:r>
        <w:rPr>
          <w:rFonts w:cstheme="minorHAnsi"/>
          <w:b/>
          <w:sz w:val="28"/>
          <w:szCs w:val="28"/>
        </w:rPr>
        <w:t>On Student Status:</w:t>
      </w:r>
    </w:p>
    <w:p w14:paraId="239F00F6" w14:textId="77777777" w:rsidR="00B2116C" w:rsidRPr="000019F3" w:rsidRDefault="00B2116C" w:rsidP="00B2116C">
      <w:pPr>
        <w:pStyle w:val="ListParagraph"/>
        <w:numPr>
          <w:ilvl w:val="0"/>
          <w:numId w:val="1"/>
        </w:numPr>
        <w:spacing w:after="0" w:line="240" w:lineRule="auto"/>
        <w:rPr>
          <w:rFonts w:cstheme="minorHAnsi"/>
          <w:b/>
          <w:sz w:val="28"/>
          <w:szCs w:val="28"/>
        </w:rPr>
      </w:pPr>
      <w:r>
        <w:rPr>
          <w:rFonts w:cstheme="minorHAnsi"/>
          <w:b/>
          <w:color w:val="000000" w:themeColor="text1"/>
          <w:sz w:val="28"/>
          <w:szCs w:val="28"/>
        </w:rPr>
        <w:t>How do I determine my</w:t>
      </w:r>
      <w:r w:rsidRPr="000019F3">
        <w:rPr>
          <w:rFonts w:cstheme="minorHAnsi"/>
          <w:b/>
          <w:color w:val="000000" w:themeColor="text1"/>
          <w:sz w:val="28"/>
          <w:szCs w:val="28"/>
        </w:rPr>
        <w:t xml:space="preserve"> </w:t>
      </w:r>
      <w:r>
        <w:rPr>
          <w:rFonts w:cstheme="minorHAnsi"/>
          <w:b/>
          <w:color w:val="000000" w:themeColor="text1"/>
          <w:sz w:val="28"/>
          <w:szCs w:val="28"/>
        </w:rPr>
        <w:t>s</w:t>
      </w:r>
      <w:r w:rsidRPr="000019F3">
        <w:rPr>
          <w:rFonts w:cstheme="minorHAnsi"/>
          <w:b/>
          <w:color w:val="000000" w:themeColor="text1"/>
          <w:sz w:val="28"/>
          <w:szCs w:val="28"/>
        </w:rPr>
        <w:t>tudent status</w:t>
      </w:r>
      <w:r>
        <w:rPr>
          <w:rFonts w:cstheme="minorHAnsi"/>
          <w:b/>
          <w:color w:val="000000" w:themeColor="text1"/>
          <w:sz w:val="28"/>
          <w:szCs w:val="28"/>
        </w:rPr>
        <w:t>?</w:t>
      </w:r>
    </w:p>
    <w:p w14:paraId="25F498CA" w14:textId="77777777" w:rsidR="00B2116C" w:rsidRPr="00B44CCC" w:rsidRDefault="00B2116C" w:rsidP="00B2116C">
      <w:pPr>
        <w:spacing w:after="0" w:line="240" w:lineRule="auto"/>
        <w:rPr>
          <w:rFonts w:cstheme="minorHAnsi"/>
          <w:color w:val="000000" w:themeColor="text1"/>
          <w:sz w:val="28"/>
          <w:szCs w:val="28"/>
        </w:rPr>
      </w:pPr>
      <w:r w:rsidRPr="00B44CCC">
        <w:rPr>
          <w:rFonts w:cstheme="minorHAnsi"/>
          <w:color w:val="000000" w:themeColor="text1"/>
          <w:sz w:val="28"/>
          <w:szCs w:val="28"/>
          <w:shd w:val="clear" w:color="auto" w:fill="FFFFFF"/>
        </w:rPr>
        <w:t xml:space="preserve">Graduate students are considered full-time if they are enrolled in at least 9 graduate credits per semester or hold a full-time assistantship (total 20 hours a week) and are enrolled in at least 6 graduate credits per semester. Graduate students are considered half-time if they are enrolled in at least 4.5 graduate credits per semester. For details, please visit the University Catalog, </w:t>
      </w:r>
      <w:hyperlink r:id="rId41" w:anchor="ap-6-2" w:history="1">
        <w:r w:rsidRPr="00072803">
          <w:rPr>
            <w:rStyle w:val="Hyperlink"/>
            <w:rFonts w:cstheme="minorHAnsi"/>
            <w:sz w:val="28"/>
            <w:szCs w:val="28"/>
            <w:shd w:val="clear" w:color="auto" w:fill="FFFFFF"/>
          </w:rPr>
          <w:t>AP 6.2</w:t>
        </w:r>
      </w:hyperlink>
      <w:r w:rsidRPr="00B44CCC">
        <w:rPr>
          <w:rFonts w:cstheme="minorHAnsi"/>
          <w:color w:val="000000" w:themeColor="text1"/>
          <w:sz w:val="28"/>
          <w:szCs w:val="28"/>
          <w:shd w:val="clear" w:color="auto" w:fill="FFFFFF"/>
        </w:rPr>
        <w:t xml:space="preserve">. </w:t>
      </w:r>
    </w:p>
    <w:p w14:paraId="33964970" w14:textId="77777777" w:rsidR="00B2116C" w:rsidRPr="00BE2149" w:rsidRDefault="00B2116C" w:rsidP="00B2116C">
      <w:pPr>
        <w:pStyle w:val="ListParagraph"/>
        <w:numPr>
          <w:ilvl w:val="0"/>
          <w:numId w:val="1"/>
        </w:numPr>
        <w:shd w:val="clear" w:color="auto" w:fill="FFFFFF"/>
        <w:spacing w:before="240"/>
        <w:textAlignment w:val="baseline"/>
        <w:rPr>
          <w:rFonts w:eastAsia="Times New Roman" w:cstheme="minorHAnsi"/>
          <w:b/>
          <w:bCs/>
          <w:sz w:val="28"/>
          <w:szCs w:val="28"/>
        </w:rPr>
      </w:pPr>
      <w:r w:rsidRPr="00BE2149">
        <w:rPr>
          <w:rFonts w:eastAsia="Times New Roman" w:cstheme="minorHAnsi"/>
          <w:b/>
          <w:bCs/>
          <w:sz w:val="28"/>
          <w:szCs w:val="28"/>
        </w:rPr>
        <w:t>How can I remove my provision status?</w:t>
      </w:r>
    </w:p>
    <w:p w14:paraId="278C0F2D" w14:textId="77777777" w:rsidR="00B2116C" w:rsidRDefault="00B2116C" w:rsidP="00B2116C">
      <w:pPr>
        <w:shd w:val="clear" w:color="auto" w:fill="FFFFFF"/>
        <w:spacing w:before="240"/>
        <w:textAlignment w:val="baseline"/>
        <w:rPr>
          <w:rFonts w:eastAsia="Times New Roman" w:cstheme="minorHAnsi"/>
          <w:sz w:val="28"/>
          <w:szCs w:val="28"/>
        </w:rPr>
      </w:pPr>
      <w:r w:rsidRPr="00376095">
        <w:rPr>
          <w:rFonts w:eastAsia="Times New Roman" w:cstheme="minorHAnsi"/>
          <w:sz w:val="28"/>
          <w:szCs w:val="28"/>
          <w:highlight w:val="yellow"/>
        </w:rPr>
        <w:lastRenderedPageBreak/>
        <w:t>As long as you satisfied the provision condition, you should apply the provision removal as soon as possible by … Failing to do so may delay the processing of other procedures such as credit transferring and graduation.</w:t>
      </w:r>
    </w:p>
    <w:p w14:paraId="432F01BF" w14:textId="77777777" w:rsidR="00B2116C" w:rsidRPr="00217143" w:rsidRDefault="00B2116C" w:rsidP="00B2116C">
      <w:pPr>
        <w:pStyle w:val="ListParagraph"/>
        <w:numPr>
          <w:ilvl w:val="0"/>
          <w:numId w:val="1"/>
        </w:numPr>
        <w:spacing w:after="0" w:line="240" w:lineRule="auto"/>
        <w:rPr>
          <w:rFonts w:cstheme="minorHAnsi"/>
          <w:b/>
          <w:sz w:val="28"/>
          <w:szCs w:val="28"/>
        </w:rPr>
      </w:pPr>
      <w:r>
        <w:rPr>
          <w:rFonts w:cstheme="minorHAnsi"/>
          <w:b/>
          <w:color w:val="000000" w:themeColor="text1"/>
          <w:sz w:val="28"/>
          <w:szCs w:val="28"/>
        </w:rPr>
        <w:t>How can I re-enroll to a program after a break?</w:t>
      </w:r>
    </w:p>
    <w:p w14:paraId="7D62D267" w14:textId="77777777" w:rsidR="00B2116C" w:rsidRPr="00541119" w:rsidRDefault="00B2116C" w:rsidP="00B2116C">
      <w:pPr>
        <w:pStyle w:val="Default"/>
        <w:rPr>
          <w:rFonts w:asciiTheme="minorHAnsi" w:hAnsiTheme="minorHAnsi" w:cstheme="minorHAnsi"/>
          <w:sz w:val="28"/>
          <w:szCs w:val="28"/>
        </w:rPr>
      </w:pPr>
      <w:r w:rsidRPr="00B44CCC">
        <w:rPr>
          <w:rFonts w:asciiTheme="minorHAnsi" w:hAnsiTheme="minorHAnsi" w:cstheme="minorHAnsi"/>
          <w:color w:val="auto"/>
          <w:sz w:val="28"/>
          <w:szCs w:val="28"/>
        </w:rPr>
        <w:t>Based on the University Catalog, AP 1.7, “</w:t>
      </w:r>
      <w:r w:rsidRPr="00B44CCC">
        <w:rPr>
          <w:rFonts w:asciiTheme="minorHAnsi" w:hAnsiTheme="minorHAnsi" w:cstheme="minorHAnsi"/>
          <w:color w:val="auto"/>
          <w:sz w:val="28"/>
          <w:szCs w:val="28"/>
          <w:shd w:val="clear" w:color="auto" w:fill="FFFFFF"/>
        </w:rPr>
        <w:t xml:space="preserve">Graduate and Non-Degree students who have missed two or more consecutive semesters must re-enroll.” In this case, summer would be counted. </w:t>
      </w:r>
      <w:r w:rsidRPr="00B44CCC">
        <w:rPr>
          <w:rFonts w:asciiTheme="minorHAnsi" w:hAnsiTheme="minorHAnsi" w:cstheme="minorHAnsi"/>
          <w:color w:val="auto"/>
          <w:sz w:val="28"/>
          <w:szCs w:val="28"/>
        </w:rPr>
        <w:t xml:space="preserve">A graduate </w:t>
      </w:r>
      <w:r w:rsidRPr="00B44CCC">
        <w:rPr>
          <w:rFonts w:asciiTheme="minorHAnsi" w:hAnsiTheme="minorHAnsi" w:cstheme="minorHAnsi"/>
          <w:sz w:val="28"/>
          <w:szCs w:val="28"/>
        </w:rPr>
        <w:t>student can take one semester off at a time without doing anything before the system will switch you to inactive. If you become inactive, we have to do re-enrollment paperwork</w:t>
      </w:r>
      <w:r>
        <w:rPr>
          <w:rFonts w:asciiTheme="minorHAnsi" w:hAnsiTheme="minorHAnsi" w:cstheme="minorHAnsi"/>
          <w:sz w:val="28"/>
          <w:szCs w:val="28"/>
        </w:rPr>
        <w:t>.</w:t>
      </w:r>
      <w:r w:rsidRPr="00B44CCC">
        <w:rPr>
          <w:rFonts w:asciiTheme="minorHAnsi" w:hAnsiTheme="minorHAnsi" w:cstheme="minorHAnsi"/>
          <w:sz w:val="28"/>
          <w:szCs w:val="28"/>
        </w:rPr>
        <w:t xml:space="preserve"> </w:t>
      </w:r>
      <w:r w:rsidRPr="00541119">
        <w:rPr>
          <w:rFonts w:asciiTheme="minorHAnsi" w:hAnsiTheme="minorHAnsi" w:cstheme="minorHAnsi"/>
          <w:color w:val="000000" w:themeColor="text1"/>
          <w:sz w:val="28"/>
          <w:szCs w:val="28"/>
          <w:shd w:val="clear" w:color="auto" w:fill="FFFFFF"/>
        </w:rPr>
        <w:t xml:space="preserve">Please visit </w:t>
      </w:r>
      <w:hyperlink r:id="rId42" w:history="1">
        <w:r w:rsidRPr="00541119">
          <w:rPr>
            <w:rStyle w:val="Hyperlink"/>
            <w:rFonts w:asciiTheme="minorHAnsi" w:hAnsiTheme="minorHAnsi" w:cstheme="minorHAnsi"/>
            <w:bCs/>
            <w:sz w:val="28"/>
            <w:szCs w:val="28"/>
          </w:rPr>
          <w:t>https://registrar.gmu.edu/forms/</w:t>
        </w:r>
      </w:hyperlink>
      <w:r w:rsidRPr="00541119">
        <w:rPr>
          <w:rFonts w:asciiTheme="minorHAnsi" w:hAnsiTheme="minorHAnsi" w:cstheme="minorHAnsi"/>
          <w:bCs/>
          <w:sz w:val="28"/>
          <w:szCs w:val="28"/>
        </w:rPr>
        <w:t xml:space="preserve"> and search for “</w:t>
      </w:r>
      <w:r w:rsidRPr="00541119">
        <w:rPr>
          <w:rFonts w:asciiTheme="minorHAnsi" w:hAnsiTheme="minorHAnsi" w:cstheme="minorHAnsi"/>
          <w:color w:val="111111"/>
          <w:sz w:val="28"/>
          <w:szCs w:val="28"/>
        </w:rPr>
        <w:t>Re-enrollment Application</w:t>
      </w:r>
      <w:r w:rsidRPr="00541119">
        <w:rPr>
          <w:rFonts w:asciiTheme="minorHAnsi" w:hAnsiTheme="minorHAnsi" w:cstheme="minorHAnsi"/>
          <w:bCs/>
          <w:sz w:val="28"/>
          <w:szCs w:val="28"/>
        </w:rPr>
        <w:t>” to find the current form</w:t>
      </w:r>
      <w:r w:rsidRPr="00541119">
        <w:rPr>
          <w:rFonts w:asciiTheme="minorHAnsi" w:hAnsiTheme="minorHAnsi" w:cstheme="minorHAnsi"/>
          <w:sz w:val="28"/>
          <w:szCs w:val="28"/>
        </w:rPr>
        <w:t xml:space="preserve">. </w:t>
      </w:r>
      <w:r>
        <w:rPr>
          <w:rFonts w:asciiTheme="minorHAnsi" w:hAnsiTheme="minorHAnsi" w:cstheme="minorHAnsi"/>
          <w:sz w:val="28"/>
          <w:szCs w:val="28"/>
        </w:rPr>
        <w:t xml:space="preserve">Please submit your form to GGS department, </w:t>
      </w:r>
      <w:hyperlink r:id="rId43" w:tooltip="mailto:enoyes@gmu.edu" w:history="1">
        <w:r w:rsidRPr="005449E4">
          <w:rPr>
            <w:rStyle w:val="Hyperlink"/>
            <w:sz w:val="28"/>
            <w:szCs w:val="28"/>
          </w:rPr>
          <w:t>enoyes@gmu.edu</w:t>
        </w:r>
      </w:hyperlink>
      <w:r>
        <w:rPr>
          <w:rFonts w:asciiTheme="minorHAnsi" w:hAnsiTheme="minorHAnsi" w:cstheme="minorHAnsi"/>
          <w:sz w:val="28"/>
          <w:szCs w:val="28"/>
        </w:rPr>
        <w:t>.</w:t>
      </w:r>
    </w:p>
    <w:p w14:paraId="532EA756" w14:textId="77777777" w:rsidR="00B2116C" w:rsidRPr="00217143" w:rsidRDefault="00B2116C" w:rsidP="00B2116C">
      <w:pPr>
        <w:spacing w:after="0" w:line="240" w:lineRule="auto"/>
        <w:rPr>
          <w:rFonts w:cstheme="minorHAnsi"/>
          <w:b/>
          <w:sz w:val="28"/>
          <w:szCs w:val="28"/>
        </w:rPr>
      </w:pPr>
    </w:p>
    <w:p w14:paraId="180AAB7E" w14:textId="16B2DD9D" w:rsidR="004C66AE" w:rsidRDefault="00DD02AA" w:rsidP="00D84FA3">
      <w:pPr>
        <w:rPr>
          <w:rFonts w:cstheme="minorHAnsi"/>
          <w:b/>
          <w:sz w:val="28"/>
          <w:szCs w:val="28"/>
        </w:rPr>
      </w:pPr>
      <w:r w:rsidRPr="00DD02AA">
        <w:rPr>
          <w:rFonts w:cstheme="minorHAnsi"/>
          <w:b/>
          <w:sz w:val="28"/>
          <w:szCs w:val="28"/>
        </w:rPr>
        <w:t xml:space="preserve">On </w:t>
      </w:r>
      <w:r w:rsidR="004C66AE" w:rsidRPr="00DD02AA">
        <w:rPr>
          <w:rFonts w:cstheme="minorHAnsi"/>
          <w:b/>
          <w:sz w:val="28"/>
          <w:szCs w:val="28"/>
        </w:rPr>
        <w:t>Graduation</w:t>
      </w:r>
    </w:p>
    <w:p w14:paraId="3A25C0A4" w14:textId="77777777" w:rsidR="009229CC" w:rsidRDefault="009229CC" w:rsidP="009229CC">
      <w:pPr>
        <w:pStyle w:val="NormalWeb"/>
        <w:numPr>
          <w:ilvl w:val="0"/>
          <w:numId w:val="1"/>
        </w:numPr>
        <w:shd w:val="clear" w:color="auto" w:fill="FFFFFF"/>
        <w:spacing w:before="0" w:beforeAutospacing="0" w:after="0" w:afterAutospacing="0"/>
        <w:rPr>
          <w:rFonts w:asciiTheme="minorHAnsi" w:hAnsiTheme="minorHAnsi" w:cstheme="minorHAnsi"/>
          <w:b/>
          <w:color w:val="000000"/>
          <w:sz w:val="28"/>
          <w:szCs w:val="28"/>
        </w:rPr>
      </w:pPr>
      <w:r>
        <w:rPr>
          <w:rFonts w:asciiTheme="minorHAnsi" w:hAnsiTheme="minorHAnsi" w:cstheme="minorHAnsi"/>
          <w:b/>
          <w:color w:val="000000"/>
          <w:sz w:val="28"/>
          <w:szCs w:val="28"/>
        </w:rPr>
        <w:t>What should I do if I intend to graduate?</w:t>
      </w:r>
    </w:p>
    <w:p w14:paraId="555C1B6F" w14:textId="77777777" w:rsidR="009229CC" w:rsidRPr="00AB7B96" w:rsidRDefault="009229CC" w:rsidP="009229CC">
      <w:pPr>
        <w:rPr>
          <w:rFonts w:cstheme="minorHAnsi"/>
          <w:sz w:val="28"/>
          <w:szCs w:val="28"/>
        </w:rPr>
      </w:pPr>
      <w:r w:rsidRPr="00B44CCC">
        <w:rPr>
          <w:rFonts w:cstheme="minorHAnsi"/>
          <w:color w:val="000000"/>
          <w:sz w:val="28"/>
          <w:szCs w:val="28"/>
        </w:rPr>
        <w:t>Students should apply for graduation for all degrees and certificates</w:t>
      </w:r>
      <w:r>
        <w:rPr>
          <w:rFonts w:cstheme="minorHAnsi"/>
          <w:color w:val="000000"/>
          <w:sz w:val="28"/>
          <w:szCs w:val="28"/>
        </w:rPr>
        <w:t xml:space="preserve"> in the graduating semester</w:t>
      </w:r>
      <w:r w:rsidRPr="00B44CCC">
        <w:rPr>
          <w:rFonts w:cstheme="minorHAnsi"/>
          <w:color w:val="000000"/>
          <w:sz w:val="28"/>
          <w:szCs w:val="28"/>
        </w:rPr>
        <w:t xml:space="preserve">. Details including the timeline and graduation process could be found at: </w:t>
      </w:r>
      <w:hyperlink r:id="rId44" w:history="1">
        <w:r w:rsidRPr="00B44CCC">
          <w:rPr>
            <w:rStyle w:val="Hyperlink"/>
            <w:rFonts w:cstheme="minorHAnsi"/>
            <w:sz w:val="28"/>
            <w:szCs w:val="28"/>
          </w:rPr>
          <w:t>https://registrar.gmu.edu/students/graduation/</w:t>
        </w:r>
      </w:hyperlink>
      <w:r>
        <w:rPr>
          <w:rFonts w:cstheme="minorHAnsi"/>
          <w:color w:val="000000"/>
          <w:sz w:val="28"/>
          <w:szCs w:val="28"/>
        </w:rPr>
        <w:t>. Please note that “</w:t>
      </w:r>
      <w:r w:rsidRPr="00AB7B96">
        <w:rPr>
          <w:rFonts w:cstheme="minorHAnsi"/>
          <w:color w:val="000000" w:themeColor="text1"/>
          <w:sz w:val="28"/>
          <w:szCs w:val="28"/>
          <w:shd w:val="clear" w:color="auto" w:fill="FFFFFF"/>
        </w:rPr>
        <w:t>Students who have filed their intent to graduate have only six weeks from the date of degree conferral to resolve any incomplete grades and have the final grades recorded by the University Registrar’s office.</w:t>
      </w:r>
      <w:r>
        <w:rPr>
          <w:rFonts w:cstheme="minorHAnsi"/>
          <w:sz w:val="28"/>
          <w:szCs w:val="28"/>
        </w:rPr>
        <w:t xml:space="preserve">” If you know that you cannot graduate as planned after filing the graduation intention form, you should withdraw that application to avoid any potential issues. </w:t>
      </w:r>
      <w:r w:rsidRPr="00AB7B96">
        <w:rPr>
          <w:rFonts w:cstheme="minorHAnsi"/>
          <w:sz w:val="28"/>
          <w:szCs w:val="28"/>
        </w:rPr>
        <w:t> </w:t>
      </w:r>
    </w:p>
    <w:p w14:paraId="3FFF0577" w14:textId="6C1DBD60" w:rsidR="007C22C6" w:rsidRPr="00242255" w:rsidRDefault="007C22C6" w:rsidP="007C22C6">
      <w:pPr>
        <w:pStyle w:val="Default"/>
        <w:numPr>
          <w:ilvl w:val="0"/>
          <w:numId w:val="1"/>
        </w:numPr>
        <w:rPr>
          <w:rFonts w:asciiTheme="minorHAnsi" w:hAnsiTheme="minorHAnsi" w:cstheme="minorHAnsi"/>
          <w:b/>
          <w:bCs/>
          <w:sz w:val="28"/>
          <w:szCs w:val="28"/>
        </w:rPr>
      </w:pPr>
      <w:r w:rsidRPr="00242255">
        <w:rPr>
          <w:rFonts w:asciiTheme="minorHAnsi" w:hAnsiTheme="minorHAnsi" w:cstheme="minorHAnsi"/>
          <w:b/>
          <w:bCs/>
          <w:sz w:val="28"/>
          <w:szCs w:val="28"/>
        </w:rPr>
        <w:t>What should I do if</w:t>
      </w:r>
      <w:r w:rsidR="00C27481">
        <w:rPr>
          <w:rFonts w:asciiTheme="minorHAnsi" w:hAnsiTheme="minorHAnsi" w:cstheme="minorHAnsi"/>
          <w:b/>
          <w:bCs/>
          <w:sz w:val="28"/>
          <w:szCs w:val="28"/>
        </w:rPr>
        <w:t xml:space="preserve"> </w:t>
      </w:r>
      <w:r w:rsidR="00C27481" w:rsidRPr="00C27481">
        <w:rPr>
          <w:b/>
          <w:bCs/>
          <w:sz w:val="28"/>
          <w:szCs w:val="28"/>
          <w:shd w:val="clear" w:color="auto" w:fill="FFFFFF"/>
        </w:rPr>
        <w:t xml:space="preserve">the </w:t>
      </w:r>
      <w:proofErr w:type="spellStart"/>
      <w:r w:rsidR="00C27481" w:rsidRPr="00C27481">
        <w:rPr>
          <w:rFonts w:eastAsia="Times New Roman"/>
          <w:b/>
          <w:bCs/>
          <w:sz w:val="28"/>
          <w:szCs w:val="28"/>
        </w:rPr>
        <w:t>Stellic</w:t>
      </w:r>
      <w:proofErr w:type="spellEnd"/>
      <w:r w:rsidR="00C27481" w:rsidRPr="00C27481">
        <w:rPr>
          <w:rFonts w:eastAsia="Times New Roman"/>
          <w:b/>
          <w:bCs/>
          <w:sz w:val="28"/>
          <w:szCs w:val="28"/>
        </w:rPr>
        <w:t xml:space="preserve"> system</w:t>
      </w:r>
      <w:r w:rsidRPr="00242255">
        <w:rPr>
          <w:rFonts w:asciiTheme="minorHAnsi" w:hAnsiTheme="minorHAnsi" w:cstheme="minorHAnsi"/>
          <w:b/>
          <w:bCs/>
          <w:sz w:val="28"/>
          <w:szCs w:val="28"/>
        </w:rPr>
        <w:t xml:space="preserve"> shows unsatisfactory condition incorrectly?</w:t>
      </w:r>
      <w:r w:rsidR="009026EC">
        <w:rPr>
          <w:rFonts w:asciiTheme="minorHAnsi" w:hAnsiTheme="minorHAnsi" w:cstheme="minorHAnsi"/>
          <w:b/>
          <w:bCs/>
          <w:sz w:val="28"/>
          <w:szCs w:val="28"/>
        </w:rPr>
        <w:t xml:space="preserve"> </w:t>
      </w:r>
    </w:p>
    <w:p w14:paraId="3581774E" w14:textId="77777777" w:rsidR="007C22C6" w:rsidRDefault="007C22C6" w:rsidP="007C22C6">
      <w:pPr>
        <w:pStyle w:val="Default"/>
        <w:rPr>
          <w:rFonts w:asciiTheme="minorHAnsi" w:hAnsiTheme="minorHAnsi" w:cstheme="minorHAnsi"/>
          <w:sz w:val="28"/>
          <w:szCs w:val="28"/>
        </w:rPr>
      </w:pPr>
    </w:p>
    <w:p w14:paraId="42CAB358" w14:textId="6D4D303C" w:rsidR="007C22C6" w:rsidRDefault="008F246B" w:rsidP="3AD8A793">
      <w:pPr>
        <w:pStyle w:val="Default"/>
      </w:pPr>
      <w:proofErr w:type="spellStart"/>
      <w:r w:rsidRPr="008F246B">
        <w:rPr>
          <w:rFonts w:eastAsia="Times New Roman"/>
          <w:sz w:val="28"/>
          <w:szCs w:val="28"/>
        </w:rPr>
        <w:t>Stellic</w:t>
      </w:r>
      <w:proofErr w:type="spellEnd"/>
      <w:r w:rsidR="007C22C6" w:rsidRPr="3AD8A793">
        <w:rPr>
          <w:rFonts w:asciiTheme="minorHAnsi" w:hAnsiTheme="minorHAnsi" w:cstheme="minorBidi"/>
          <w:sz w:val="28"/>
          <w:szCs w:val="28"/>
        </w:rPr>
        <w:t xml:space="preserve"> </w:t>
      </w:r>
      <w:r w:rsidR="23E71B63" w:rsidRPr="3AD8A793">
        <w:rPr>
          <w:rFonts w:asciiTheme="minorHAnsi" w:hAnsiTheme="minorHAnsi" w:cstheme="minorBidi"/>
          <w:sz w:val="28"/>
          <w:szCs w:val="28"/>
        </w:rPr>
        <w:t xml:space="preserve">sometimes will </w:t>
      </w:r>
      <w:r w:rsidR="007C22C6" w:rsidRPr="3AD8A793">
        <w:rPr>
          <w:rFonts w:asciiTheme="minorHAnsi" w:hAnsiTheme="minorHAnsi" w:cstheme="minorBidi"/>
          <w:sz w:val="28"/>
          <w:szCs w:val="28"/>
        </w:rPr>
        <w:t xml:space="preserve">show incorrect information about your record. </w:t>
      </w:r>
      <w:r w:rsidR="0A7B3816" w:rsidRPr="3AD8A793">
        <w:rPr>
          <w:rFonts w:asciiTheme="minorHAnsi" w:hAnsiTheme="minorHAnsi" w:cstheme="minorBidi"/>
          <w:sz w:val="28"/>
          <w:szCs w:val="28"/>
        </w:rPr>
        <w:t>Often,</w:t>
      </w:r>
      <w:r w:rsidR="007C22C6" w:rsidRPr="3AD8A793">
        <w:rPr>
          <w:rFonts w:asciiTheme="minorHAnsi" w:hAnsiTheme="minorHAnsi" w:cstheme="minorBidi"/>
          <w:sz w:val="28"/>
          <w:szCs w:val="28"/>
        </w:rPr>
        <w:t xml:space="preserve"> this is caused by the processing delay of the credit transfer and course substitution requests. </w:t>
      </w:r>
      <w:r w:rsidR="4AA409DF" w:rsidRPr="3AD8A793">
        <w:rPr>
          <w:rFonts w:asciiTheme="minorHAnsi" w:hAnsiTheme="minorHAnsi" w:cstheme="minorBidi"/>
          <w:sz w:val="28"/>
          <w:szCs w:val="28"/>
        </w:rPr>
        <w:t xml:space="preserve">GGS approves these </w:t>
      </w:r>
      <w:r w:rsidR="008962CD">
        <w:rPr>
          <w:rFonts w:asciiTheme="minorHAnsi" w:hAnsiTheme="minorHAnsi" w:cstheme="minorBidi"/>
          <w:sz w:val="28"/>
          <w:szCs w:val="28"/>
        </w:rPr>
        <w:t>request</w:t>
      </w:r>
      <w:r w:rsidR="4AA409DF" w:rsidRPr="3AD8A793">
        <w:rPr>
          <w:rFonts w:asciiTheme="minorHAnsi" w:hAnsiTheme="minorHAnsi" w:cstheme="minorBidi"/>
          <w:sz w:val="28"/>
          <w:szCs w:val="28"/>
        </w:rPr>
        <w:t>s as quickly as possible, but processing by COS and the University Registrar often takes months. Therefore, we recommend you submit your transfer of credit and substitution waiver request as soon as possible.</w:t>
      </w:r>
      <w:r w:rsidR="007C22C6">
        <w:t xml:space="preserve"> If you are close to graduation, please work with Ms. Elizabeth Noyes (</w:t>
      </w:r>
      <w:hyperlink>
        <w:r w:rsidR="007C22C6" w:rsidRPr="3AD8A793">
          <w:rPr>
            <w:rStyle w:val="Hyperlink"/>
          </w:rPr>
          <w:t>enoyes@gmu.edu)</w:t>
        </w:r>
        <w:r w:rsidR="007C22C6" w:rsidRPr="3AD8A793">
          <w:rPr>
            <w:rStyle w:val="Hyperlink"/>
            <w:color w:val="auto"/>
            <w:u w:val="none"/>
          </w:rPr>
          <w:t xml:space="preserve"> on this issue.</w:t>
        </w:r>
      </w:hyperlink>
      <w:r w:rsidR="007C22C6">
        <w:t xml:space="preserve"> </w:t>
      </w:r>
    </w:p>
    <w:p w14:paraId="65A4AE3C" w14:textId="77777777" w:rsidR="00F005DC" w:rsidRPr="00F7051C" w:rsidRDefault="00F005DC" w:rsidP="3AD8A793">
      <w:pPr>
        <w:pStyle w:val="Default"/>
        <w:rPr>
          <w:rFonts w:asciiTheme="minorHAnsi" w:hAnsiTheme="minorHAnsi" w:cstheme="minorBidi"/>
          <w:sz w:val="28"/>
          <w:szCs w:val="28"/>
        </w:rPr>
      </w:pPr>
    </w:p>
    <w:bookmarkEnd w:id="0"/>
    <w:p w14:paraId="51BEB698" w14:textId="77777777" w:rsidR="00F005DC" w:rsidRPr="00F005DC" w:rsidRDefault="00F005DC" w:rsidP="00F005DC">
      <w:pPr>
        <w:rPr>
          <w:rFonts w:cstheme="minorHAnsi"/>
          <w:b/>
          <w:bCs/>
          <w:sz w:val="28"/>
          <w:szCs w:val="28"/>
        </w:rPr>
      </w:pPr>
      <w:r w:rsidRPr="00F005DC">
        <w:rPr>
          <w:rFonts w:cstheme="minorHAnsi"/>
          <w:b/>
          <w:bCs/>
          <w:sz w:val="28"/>
          <w:szCs w:val="28"/>
        </w:rPr>
        <w:t>For BAM Students:</w:t>
      </w:r>
    </w:p>
    <w:p w14:paraId="1C6FD637" w14:textId="77777777" w:rsidR="00F005DC" w:rsidRPr="00B44CCC" w:rsidRDefault="00F005DC" w:rsidP="00F005DC">
      <w:pPr>
        <w:pStyle w:val="Default"/>
        <w:numPr>
          <w:ilvl w:val="0"/>
          <w:numId w:val="1"/>
        </w:numPr>
        <w:rPr>
          <w:rFonts w:asciiTheme="minorHAnsi" w:hAnsiTheme="minorHAnsi" w:cstheme="minorHAnsi"/>
          <w:b/>
          <w:sz w:val="28"/>
          <w:szCs w:val="28"/>
        </w:rPr>
      </w:pPr>
      <w:r>
        <w:rPr>
          <w:rFonts w:asciiTheme="minorHAnsi" w:hAnsiTheme="minorHAnsi" w:cstheme="minorHAnsi"/>
          <w:b/>
          <w:sz w:val="28"/>
          <w:szCs w:val="28"/>
        </w:rPr>
        <w:lastRenderedPageBreak/>
        <w:t xml:space="preserve">What are the special recommendations </w:t>
      </w:r>
      <w:r w:rsidRPr="00B44CCC">
        <w:rPr>
          <w:rFonts w:asciiTheme="minorHAnsi" w:hAnsiTheme="minorHAnsi" w:cstheme="minorHAnsi"/>
          <w:b/>
          <w:sz w:val="28"/>
          <w:szCs w:val="28"/>
        </w:rPr>
        <w:t xml:space="preserve">on course selection for BAM </w:t>
      </w:r>
      <w:r>
        <w:rPr>
          <w:rFonts w:asciiTheme="minorHAnsi" w:hAnsiTheme="minorHAnsi" w:cstheme="minorHAnsi"/>
          <w:b/>
          <w:sz w:val="28"/>
          <w:szCs w:val="28"/>
        </w:rPr>
        <w:t>s</w:t>
      </w:r>
      <w:r w:rsidRPr="00B44CCC">
        <w:rPr>
          <w:rFonts w:asciiTheme="minorHAnsi" w:hAnsiTheme="minorHAnsi" w:cstheme="minorHAnsi"/>
          <w:b/>
          <w:sz w:val="28"/>
          <w:szCs w:val="28"/>
        </w:rPr>
        <w:t>tudents</w:t>
      </w:r>
      <w:r>
        <w:rPr>
          <w:rFonts w:asciiTheme="minorHAnsi" w:hAnsiTheme="minorHAnsi" w:cstheme="minorHAnsi"/>
          <w:b/>
          <w:sz w:val="28"/>
          <w:szCs w:val="28"/>
        </w:rPr>
        <w:t>?</w:t>
      </w:r>
    </w:p>
    <w:p w14:paraId="0979AC2A" w14:textId="77777777" w:rsidR="00F005DC" w:rsidRPr="00B44CCC" w:rsidRDefault="00F005DC" w:rsidP="00F005DC">
      <w:pPr>
        <w:pStyle w:val="Default"/>
        <w:rPr>
          <w:rFonts w:asciiTheme="minorHAnsi" w:hAnsiTheme="minorHAnsi" w:cstheme="minorHAnsi"/>
          <w:sz w:val="28"/>
          <w:szCs w:val="28"/>
        </w:rPr>
      </w:pPr>
    </w:p>
    <w:p w14:paraId="1BCE72DE" w14:textId="77777777" w:rsidR="00F005DC" w:rsidRPr="00B44CCC" w:rsidRDefault="00F005DC" w:rsidP="00F005DC">
      <w:pPr>
        <w:rPr>
          <w:rFonts w:cstheme="minorHAnsi"/>
          <w:sz w:val="28"/>
          <w:szCs w:val="28"/>
        </w:rPr>
      </w:pPr>
      <w:r w:rsidRPr="00B44CCC">
        <w:rPr>
          <w:rFonts w:cstheme="minorHAnsi"/>
          <w:sz w:val="28"/>
          <w:szCs w:val="28"/>
        </w:rPr>
        <w:t xml:space="preserve"> BAM students should take the recommended graduate courses first. If for any reason, a student wants to take other graduate courses before finishing the recommended courses (which are all required core courses for the MS degree), the permission will be given on case-by-case purpose for the course selection. Please contact the department or the Graduate Coordinator for an approval. Usually, 700+ level courses for BAM students would not be supported.</w:t>
      </w:r>
    </w:p>
    <w:p w14:paraId="5A197D8C" w14:textId="77777777" w:rsidR="00F005DC" w:rsidRPr="00B44CCC" w:rsidRDefault="00F005DC" w:rsidP="00F005DC">
      <w:pPr>
        <w:rPr>
          <w:rFonts w:cstheme="minorHAnsi"/>
          <w:sz w:val="28"/>
          <w:szCs w:val="28"/>
        </w:rPr>
      </w:pPr>
      <w:r w:rsidRPr="00B44CCC">
        <w:rPr>
          <w:rFonts w:cstheme="minorHAnsi"/>
          <w:sz w:val="28"/>
          <w:szCs w:val="28"/>
        </w:rPr>
        <w:t xml:space="preserve">The recommended courses to be taken as a BAM student can be found here depending on degree: </w:t>
      </w:r>
      <w:hyperlink r:id="rId45" w:anchor="acceleratedmasterstext" w:history="1">
        <w:r w:rsidRPr="00B44CCC">
          <w:rPr>
            <w:rStyle w:val="Hyperlink"/>
            <w:rFonts w:cstheme="minorHAnsi"/>
            <w:sz w:val="28"/>
            <w:szCs w:val="28"/>
          </w:rPr>
          <w:t>https://catalog.gmu.edu/colleges-schools/science/geography-geoinformation-science/geographic-cartographic-sciences-ms/#acceleratedmasterstext</w:t>
        </w:r>
      </w:hyperlink>
    </w:p>
    <w:p w14:paraId="1EF247F7" w14:textId="77777777" w:rsidR="00F005DC" w:rsidRPr="00B44CCC" w:rsidRDefault="0008270E" w:rsidP="00F005DC">
      <w:pPr>
        <w:pStyle w:val="Default"/>
        <w:rPr>
          <w:rStyle w:val="Hyperlink"/>
          <w:rFonts w:asciiTheme="minorHAnsi" w:hAnsiTheme="minorHAnsi" w:cstheme="minorHAnsi"/>
          <w:sz w:val="28"/>
          <w:szCs w:val="28"/>
        </w:rPr>
      </w:pPr>
      <w:hyperlink r:id="rId46" w:anchor="acceleratedmasterstext" w:history="1">
        <w:r w:rsidR="00F005DC" w:rsidRPr="00B44CCC">
          <w:rPr>
            <w:rStyle w:val="Hyperlink"/>
            <w:rFonts w:asciiTheme="minorHAnsi" w:hAnsiTheme="minorHAnsi" w:cstheme="minorHAnsi"/>
            <w:sz w:val="28"/>
            <w:szCs w:val="28"/>
          </w:rPr>
          <w:t>https://catalog.gmu.edu/colleges-schools/science/geography-geoinformation-science/geoinformatics-geospatial-intelligence-ms/#acceleratedmasterstext</w:t>
        </w:r>
      </w:hyperlink>
    </w:p>
    <w:p w14:paraId="4FBF9BFB" w14:textId="77777777" w:rsidR="00F005DC" w:rsidRPr="00B44CCC" w:rsidRDefault="00F005DC" w:rsidP="00F005DC">
      <w:pPr>
        <w:pStyle w:val="Default"/>
        <w:rPr>
          <w:rFonts w:asciiTheme="minorHAnsi" w:hAnsiTheme="minorHAnsi" w:cstheme="minorHAnsi"/>
          <w:sz w:val="28"/>
          <w:szCs w:val="28"/>
        </w:rPr>
      </w:pPr>
    </w:p>
    <w:p w14:paraId="04CFD071" w14:textId="77777777" w:rsidR="00F005DC" w:rsidRPr="00B44CCC" w:rsidRDefault="00F005DC" w:rsidP="00F005DC">
      <w:pPr>
        <w:pStyle w:val="Default"/>
        <w:numPr>
          <w:ilvl w:val="0"/>
          <w:numId w:val="1"/>
        </w:numPr>
        <w:rPr>
          <w:rFonts w:asciiTheme="minorHAnsi" w:hAnsiTheme="minorHAnsi" w:cstheme="minorHAnsi"/>
          <w:b/>
          <w:sz w:val="28"/>
          <w:szCs w:val="28"/>
        </w:rPr>
      </w:pPr>
      <w:r>
        <w:rPr>
          <w:rFonts w:asciiTheme="minorHAnsi" w:hAnsiTheme="minorHAnsi" w:cstheme="minorHAnsi"/>
          <w:b/>
          <w:sz w:val="28"/>
          <w:szCs w:val="28"/>
        </w:rPr>
        <w:t xml:space="preserve"> What should I know about my BAM graduate credits?</w:t>
      </w:r>
    </w:p>
    <w:p w14:paraId="337C33E0" w14:textId="77777777" w:rsidR="00F005DC" w:rsidRPr="00B44CCC" w:rsidRDefault="00F005DC" w:rsidP="00F005DC">
      <w:pPr>
        <w:pStyle w:val="xmsonormal"/>
        <w:rPr>
          <w:rFonts w:asciiTheme="minorHAnsi" w:hAnsiTheme="minorHAnsi" w:cstheme="minorHAnsi"/>
          <w:sz w:val="28"/>
          <w:szCs w:val="28"/>
        </w:rPr>
      </w:pPr>
    </w:p>
    <w:p w14:paraId="3EDEF463" w14:textId="77777777" w:rsidR="00F005DC" w:rsidRPr="00B44CCC" w:rsidRDefault="00F005DC" w:rsidP="00F005DC">
      <w:pPr>
        <w:pStyle w:val="xmsonormal"/>
        <w:rPr>
          <w:rFonts w:asciiTheme="minorHAnsi" w:hAnsiTheme="minorHAnsi" w:cstheme="minorHAnsi"/>
          <w:sz w:val="28"/>
          <w:szCs w:val="28"/>
        </w:rPr>
      </w:pPr>
      <w:r w:rsidRPr="00B44CCC">
        <w:rPr>
          <w:rFonts w:asciiTheme="minorHAnsi" w:hAnsiTheme="minorHAnsi" w:cstheme="minorHAnsi"/>
          <w:sz w:val="28"/>
          <w:szCs w:val="28"/>
        </w:rPr>
        <w:t>The graduate credits earned while you are in BAM will not show up in the PatriotWeb before you graduate from the undergraduate program.</w:t>
      </w:r>
    </w:p>
    <w:p w14:paraId="0A5255E8" w14:textId="77777777" w:rsidR="00F005DC" w:rsidRPr="00B44CCC" w:rsidRDefault="00F005DC" w:rsidP="00F005DC">
      <w:pPr>
        <w:pStyle w:val="xmsonormal"/>
        <w:rPr>
          <w:rFonts w:asciiTheme="minorHAnsi" w:hAnsiTheme="minorHAnsi" w:cstheme="minorHAnsi"/>
          <w:sz w:val="28"/>
          <w:szCs w:val="28"/>
        </w:rPr>
      </w:pPr>
    </w:p>
    <w:p w14:paraId="13B653E4" w14:textId="77777777" w:rsidR="00F005DC" w:rsidRPr="00B44CCC" w:rsidRDefault="00F005DC" w:rsidP="00F005DC">
      <w:pPr>
        <w:pStyle w:val="xmsonormal"/>
        <w:rPr>
          <w:rFonts w:asciiTheme="minorHAnsi" w:hAnsiTheme="minorHAnsi" w:cstheme="minorHAnsi"/>
          <w:sz w:val="28"/>
          <w:szCs w:val="28"/>
        </w:rPr>
      </w:pPr>
      <w:r w:rsidRPr="00B44CCC">
        <w:rPr>
          <w:rFonts w:asciiTheme="minorHAnsi" w:hAnsiTheme="minorHAnsi" w:cstheme="minorHAnsi"/>
          <w:sz w:val="28"/>
          <w:szCs w:val="28"/>
        </w:rPr>
        <w:t>Advanced standing coursework will be posted to the graduate transcript around the beginning to mid-October for anyone that was in the BAM program and graduated Spring and Summer from an undergraduate program.</w:t>
      </w:r>
    </w:p>
    <w:p w14:paraId="54BD048E" w14:textId="77777777" w:rsidR="00F005DC" w:rsidRPr="00B44CCC" w:rsidRDefault="00F005DC" w:rsidP="00F005DC">
      <w:pPr>
        <w:pStyle w:val="xmsonormal"/>
        <w:rPr>
          <w:rFonts w:asciiTheme="minorHAnsi" w:hAnsiTheme="minorHAnsi" w:cstheme="minorHAnsi"/>
          <w:sz w:val="28"/>
          <w:szCs w:val="28"/>
        </w:rPr>
      </w:pPr>
    </w:p>
    <w:p w14:paraId="7264944C" w14:textId="77777777" w:rsidR="00F005DC" w:rsidRPr="00B44CCC" w:rsidRDefault="00F005DC" w:rsidP="00F005DC">
      <w:pPr>
        <w:pStyle w:val="Default"/>
        <w:rPr>
          <w:rFonts w:asciiTheme="minorHAnsi" w:hAnsiTheme="minorHAnsi" w:cstheme="minorHAnsi"/>
          <w:sz w:val="28"/>
          <w:szCs w:val="28"/>
        </w:rPr>
      </w:pPr>
      <w:r w:rsidRPr="00B44CCC">
        <w:rPr>
          <w:rFonts w:asciiTheme="minorHAnsi" w:hAnsiTheme="minorHAnsi" w:cstheme="minorHAnsi"/>
          <w:sz w:val="28"/>
          <w:szCs w:val="28"/>
        </w:rPr>
        <w:t xml:space="preserve">If you graduate in a fall semester, it may take some time for your graduate credits to show up in your graduate transcript and the </w:t>
      </w:r>
      <w:proofErr w:type="spellStart"/>
      <w:r>
        <w:rPr>
          <w:rFonts w:asciiTheme="minorHAnsi" w:hAnsiTheme="minorHAnsi" w:cstheme="minorHAnsi"/>
          <w:sz w:val="28"/>
          <w:szCs w:val="28"/>
        </w:rPr>
        <w:t>Stellic</w:t>
      </w:r>
      <w:proofErr w:type="spellEnd"/>
      <w:r w:rsidRPr="00B44CCC">
        <w:rPr>
          <w:rFonts w:asciiTheme="minorHAnsi" w:hAnsiTheme="minorHAnsi" w:cstheme="minorHAnsi"/>
          <w:sz w:val="28"/>
          <w:szCs w:val="28"/>
        </w:rPr>
        <w:t>, possibly in middle of the following spring semester.</w:t>
      </w:r>
    </w:p>
    <w:p w14:paraId="179A2A36" w14:textId="77777777" w:rsidR="00F005DC" w:rsidRPr="00B44CCC" w:rsidRDefault="00F005DC" w:rsidP="00F005DC">
      <w:pPr>
        <w:pStyle w:val="Default"/>
        <w:rPr>
          <w:rFonts w:asciiTheme="minorHAnsi" w:hAnsiTheme="minorHAnsi" w:cstheme="minorHAnsi"/>
          <w:sz w:val="28"/>
          <w:szCs w:val="28"/>
        </w:rPr>
      </w:pPr>
    </w:p>
    <w:p w14:paraId="1052242D" w14:textId="77777777" w:rsidR="00F005DC" w:rsidRPr="00B44CCC" w:rsidRDefault="00F005DC" w:rsidP="00F005DC">
      <w:pPr>
        <w:rPr>
          <w:rFonts w:cstheme="minorHAnsi"/>
          <w:sz w:val="28"/>
          <w:szCs w:val="28"/>
        </w:rPr>
      </w:pPr>
      <w:r w:rsidRPr="00B44CCC">
        <w:rPr>
          <w:rFonts w:cstheme="minorHAnsi"/>
          <w:sz w:val="28"/>
          <w:szCs w:val="28"/>
        </w:rPr>
        <w:t xml:space="preserve">The BAM graduate credits earned as undergraduate are treated as transferred courses. The only difference from the regular courses is transferred courses will not be included in the GPA calculation. However, if the transferred courses are for core requirements, a substitution </w:t>
      </w:r>
      <w:r>
        <w:rPr>
          <w:rFonts w:cstheme="minorHAnsi"/>
          <w:sz w:val="28"/>
          <w:szCs w:val="28"/>
        </w:rPr>
        <w:t>request</w:t>
      </w:r>
      <w:r w:rsidRPr="00B44CCC">
        <w:rPr>
          <w:rFonts w:cstheme="minorHAnsi"/>
          <w:sz w:val="28"/>
          <w:szCs w:val="28"/>
        </w:rPr>
        <w:t xml:space="preserve"> should be filled.</w:t>
      </w:r>
    </w:p>
    <w:p w14:paraId="368D1708" w14:textId="2578522D" w:rsidR="00D02F7A" w:rsidRPr="00565EC7" w:rsidRDefault="00D02F7A" w:rsidP="00CB0611">
      <w:pPr>
        <w:shd w:val="clear" w:color="auto" w:fill="FFFFFF"/>
        <w:spacing w:before="240"/>
        <w:textAlignment w:val="baseline"/>
        <w:rPr>
          <w:rFonts w:eastAsia="Times New Roman" w:cstheme="minorHAnsi"/>
          <w:b/>
          <w:bCs/>
          <w:sz w:val="28"/>
          <w:szCs w:val="28"/>
        </w:rPr>
      </w:pPr>
      <w:r w:rsidRPr="00565EC7">
        <w:rPr>
          <w:rFonts w:eastAsia="Times New Roman" w:cstheme="minorHAnsi"/>
          <w:b/>
          <w:bCs/>
          <w:sz w:val="28"/>
          <w:szCs w:val="28"/>
        </w:rPr>
        <w:t xml:space="preserve">For More </w:t>
      </w:r>
      <w:r w:rsidR="00565EC7" w:rsidRPr="00565EC7">
        <w:rPr>
          <w:rFonts w:eastAsia="Times New Roman" w:cstheme="minorHAnsi"/>
          <w:b/>
          <w:bCs/>
          <w:sz w:val="28"/>
          <w:szCs w:val="28"/>
        </w:rPr>
        <w:t>Information</w:t>
      </w:r>
      <w:r w:rsidRPr="00565EC7">
        <w:rPr>
          <w:rFonts w:eastAsia="Times New Roman" w:cstheme="minorHAnsi"/>
          <w:b/>
          <w:bCs/>
          <w:sz w:val="28"/>
          <w:szCs w:val="28"/>
        </w:rPr>
        <w:t>:</w:t>
      </w:r>
    </w:p>
    <w:p w14:paraId="1B68FA82" w14:textId="0E6AEB6E" w:rsidR="00203E05" w:rsidRDefault="00203E05" w:rsidP="00203E05">
      <w:pPr>
        <w:pStyle w:val="NormalWeb"/>
        <w:numPr>
          <w:ilvl w:val="0"/>
          <w:numId w:val="1"/>
        </w:numPr>
        <w:shd w:val="clear" w:color="auto" w:fill="FFFFFF"/>
        <w:spacing w:before="0" w:beforeAutospacing="0" w:after="0" w:afterAutospacing="0"/>
        <w:rPr>
          <w:rFonts w:asciiTheme="minorHAnsi" w:hAnsiTheme="minorHAnsi" w:cstheme="minorHAnsi"/>
          <w:b/>
          <w:color w:val="000000"/>
          <w:sz w:val="28"/>
          <w:szCs w:val="28"/>
        </w:rPr>
      </w:pPr>
      <w:r>
        <w:rPr>
          <w:rFonts w:asciiTheme="minorHAnsi" w:hAnsiTheme="minorHAnsi" w:cstheme="minorHAnsi"/>
          <w:b/>
          <w:color w:val="000000"/>
          <w:sz w:val="28"/>
          <w:szCs w:val="28"/>
        </w:rPr>
        <w:lastRenderedPageBreak/>
        <w:t>Where can I find more information for my graduate studies at Mason?</w:t>
      </w:r>
    </w:p>
    <w:p w14:paraId="250DFB00" w14:textId="232248C5" w:rsidR="00951BC5" w:rsidRDefault="00EC523B" w:rsidP="00951BC5">
      <w:pPr>
        <w:pStyle w:val="NormalWeb"/>
        <w:shd w:val="clear" w:color="auto" w:fill="FFFFFF"/>
        <w:spacing w:before="0" w:beforeAutospacing="0" w:after="0" w:afterAutospacing="0"/>
        <w:rPr>
          <w:rFonts w:asciiTheme="minorHAnsi" w:hAnsiTheme="minorHAnsi" w:cstheme="minorHAnsi"/>
          <w:bCs/>
          <w:color w:val="000000"/>
          <w:sz w:val="28"/>
          <w:szCs w:val="28"/>
        </w:rPr>
      </w:pPr>
      <w:r w:rsidRPr="00EC523B">
        <w:rPr>
          <w:rFonts w:asciiTheme="minorHAnsi" w:hAnsiTheme="minorHAnsi" w:cstheme="minorHAnsi"/>
          <w:bCs/>
          <w:color w:val="000000"/>
          <w:sz w:val="28"/>
          <w:szCs w:val="28"/>
        </w:rPr>
        <w:t>Mason Graduate Division</w:t>
      </w:r>
      <w:r>
        <w:rPr>
          <w:rFonts w:asciiTheme="minorHAnsi" w:hAnsiTheme="minorHAnsi" w:cstheme="minorHAnsi"/>
          <w:bCs/>
          <w:color w:val="000000"/>
          <w:sz w:val="28"/>
          <w:szCs w:val="28"/>
        </w:rPr>
        <w:t xml:space="preserve"> provides </w:t>
      </w:r>
      <w:r w:rsidR="00715624">
        <w:rPr>
          <w:rFonts w:asciiTheme="minorHAnsi" w:hAnsiTheme="minorHAnsi" w:cstheme="minorHAnsi"/>
          <w:bCs/>
          <w:color w:val="000000"/>
          <w:sz w:val="28"/>
          <w:szCs w:val="28"/>
        </w:rPr>
        <w:t xml:space="preserve">extensive information for </w:t>
      </w:r>
      <w:r w:rsidR="00E43FD9">
        <w:rPr>
          <w:rFonts w:asciiTheme="minorHAnsi" w:hAnsiTheme="minorHAnsi" w:cstheme="minorHAnsi"/>
          <w:bCs/>
          <w:color w:val="000000"/>
          <w:sz w:val="28"/>
          <w:szCs w:val="28"/>
        </w:rPr>
        <w:t>prospective students, newly admitted students and international students</w:t>
      </w:r>
      <w:r w:rsidR="00424193">
        <w:rPr>
          <w:rFonts w:asciiTheme="minorHAnsi" w:hAnsiTheme="minorHAnsi" w:cstheme="minorHAnsi"/>
          <w:bCs/>
          <w:color w:val="000000"/>
          <w:sz w:val="28"/>
          <w:szCs w:val="28"/>
        </w:rPr>
        <w:t xml:space="preserve">. Please check the </w:t>
      </w:r>
      <w:hyperlink r:id="rId47" w:history="1">
        <w:r w:rsidR="00227D51" w:rsidRPr="00424193">
          <w:rPr>
            <w:rStyle w:val="Hyperlink"/>
            <w:rFonts w:asciiTheme="minorHAnsi" w:hAnsiTheme="minorHAnsi" w:cstheme="minorHAnsi"/>
            <w:bCs/>
            <w:sz w:val="28"/>
            <w:szCs w:val="28"/>
          </w:rPr>
          <w:t>Student Resources</w:t>
        </w:r>
      </w:hyperlink>
      <w:r w:rsidR="00424193">
        <w:rPr>
          <w:rFonts w:asciiTheme="minorHAnsi" w:hAnsiTheme="minorHAnsi" w:cstheme="minorHAnsi"/>
          <w:bCs/>
          <w:color w:val="000000"/>
          <w:sz w:val="28"/>
          <w:szCs w:val="28"/>
        </w:rPr>
        <w:t xml:space="preserve"> for </w:t>
      </w:r>
      <w:r w:rsidR="00E43FD9">
        <w:rPr>
          <w:rFonts w:asciiTheme="minorHAnsi" w:hAnsiTheme="minorHAnsi" w:cstheme="minorHAnsi"/>
          <w:bCs/>
          <w:color w:val="000000"/>
          <w:sz w:val="28"/>
          <w:szCs w:val="28"/>
        </w:rPr>
        <w:t>the university level information</w:t>
      </w:r>
      <w:r w:rsidR="00F43A2F">
        <w:rPr>
          <w:rFonts w:asciiTheme="minorHAnsi" w:hAnsiTheme="minorHAnsi" w:cstheme="minorHAnsi"/>
          <w:bCs/>
          <w:color w:val="000000"/>
          <w:sz w:val="28"/>
          <w:szCs w:val="28"/>
        </w:rPr>
        <w:t>.</w:t>
      </w:r>
      <w:r w:rsidR="00777E33">
        <w:rPr>
          <w:rFonts w:asciiTheme="minorHAnsi" w:hAnsiTheme="minorHAnsi" w:cstheme="minorHAnsi"/>
          <w:bCs/>
          <w:color w:val="000000"/>
          <w:sz w:val="28"/>
          <w:szCs w:val="28"/>
        </w:rPr>
        <w:t xml:space="preserve"> One may also find </w:t>
      </w:r>
      <w:r w:rsidR="00227D51">
        <w:rPr>
          <w:rFonts w:asciiTheme="minorHAnsi" w:hAnsiTheme="minorHAnsi" w:cstheme="minorHAnsi"/>
          <w:bCs/>
          <w:color w:val="000000"/>
          <w:sz w:val="28"/>
          <w:szCs w:val="28"/>
        </w:rPr>
        <w:t xml:space="preserve">a current version of the Mason </w:t>
      </w:r>
      <w:hyperlink r:id="rId48" w:history="1">
        <w:r w:rsidR="00227D51" w:rsidRPr="00227D51">
          <w:rPr>
            <w:rStyle w:val="Hyperlink"/>
            <w:rFonts w:asciiTheme="minorHAnsi" w:hAnsiTheme="minorHAnsi" w:cstheme="minorHAnsi"/>
            <w:bCs/>
            <w:sz w:val="28"/>
            <w:szCs w:val="28"/>
          </w:rPr>
          <w:t>Graduate Student Handbook</w:t>
        </w:r>
      </w:hyperlink>
      <w:r w:rsidR="00227D51">
        <w:rPr>
          <w:rFonts w:asciiTheme="minorHAnsi" w:hAnsiTheme="minorHAnsi" w:cstheme="minorHAnsi"/>
          <w:bCs/>
          <w:color w:val="000000"/>
          <w:sz w:val="28"/>
          <w:szCs w:val="28"/>
        </w:rPr>
        <w:t>.</w:t>
      </w:r>
      <w:r w:rsidR="00C945FA">
        <w:rPr>
          <w:rFonts w:asciiTheme="minorHAnsi" w:hAnsiTheme="minorHAnsi" w:cstheme="minorHAnsi"/>
          <w:bCs/>
          <w:color w:val="000000"/>
          <w:sz w:val="28"/>
          <w:szCs w:val="28"/>
        </w:rPr>
        <w:t xml:space="preserve"> COS </w:t>
      </w:r>
      <w:r w:rsidR="00536F15">
        <w:rPr>
          <w:rFonts w:asciiTheme="minorHAnsi" w:hAnsiTheme="minorHAnsi" w:cstheme="minorHAnsi"/>
          <w:bCs/>
          <w:color w:val="000000"/>
          <w:sz w:val="28"/>
          <w:szCs w:val="28"/>
        </w:rPr>
        <w:t xml:space="preserve">posts </w:t>
      </w:r>
      <w:r w:rsidR="001A63E4">
        <w:rPr>
          <w:rFonts w:asciiTheme="minorHAnsi" w:hAnsiTheme="minorHAnsi" w:cstheme="minorHAnsi"/>
          <w:bCs/>
          <w:color w:val="000000"/>
          <w:sz w:val="28"/>
          <w:szCs w:val="28"/>
        </w:rPr>
        <w:t>a not-current version of PhD Student/Faculty Handbook</w:t>
      </w:r>
      <w:r w:rsidR="00CF0473">
        <w:rPr>
          <w:rFonts w:asciiTheme="minorHAnsi" w:hAnsiTheme="minorHAnsi" w:cstheme="minorHAnsi"/>
          <w:bCs/>
          <w:color w:val="000000"/>
          <w:sz w:val="28"/>
          <w:szCs w:val="28"/>
        </w:rPr>
        <w:t xml:space="preserve"> which contain many detailed information on PhD dissertation </w:t>
      </w:r>
      <w:r w:rsidR="00BB69C9">
        <w:rPr>
          <w:rFonts w:asciiTheme="minorHAnsi" w:hAnsiTheme="minorHAnsi" w:cstheme="minorHAnsi"/>
          <w:bCs/>
          <w:color w:val="000000"/>
          <w:sz w:val="28"/>
          <w:szCs w:val="28"/>
        </w:rPr>
        <w:t xml:space="preserve">and dissertation </w:t>
      </w:r>
      <w:r w:rsidR="00CF0473">
        <w:rPr>
          <w:rFonts w:asciiTheme="minorHAnsi" w:hAnsiTheme="minorHAnsi" w:cstheme="minorHAnsi"/>
          <w:bCs/>
          <w:color w:val="000000"/>
          <w:sz w:val="28"/>
          <w:szCs w:val="28"/>
        </w:rPr>
        <w:t>proposal</w:t>
      </w:r>
      <w:r w:rsidR="00BB69C9">
        <w:rPr>
          <w:rFonts w:asciiTheme="minorHAnsi" w:hAnsiTheme="minorHAnsi" w:cstheme="minorHAnsi"/>
          <w:bCs/>
          <w:color w:val="000000"/>
          <w:sz w:val="28"/>
          <w:szCs w:val="28"/>
        </w:rPr>
        <w:t>, defense, leave of absence, re-enrollment</w:t>
      </w:r>
      <w:r w:rsidR="005D1C1E">
        <w:rPr>
          <w:rFonts w:asciiTheme="minorHAnsi" w:hAnsiTheme="minorHAnsi" w:cstheme="minorHAnsi"/>
          <w:bCs/>
          <w:color w:val="000000"/>
          <w:sz w:val="28"/>
          <w:szCs w:val="28"/>
        </w:rPr>
        <w:t xml:space="preserve">, etc. The handbook can be found via the COS </w:t>
      </w:r>
      <w:hyperlink r:id="rId49" w:history="1">
        <w:r w:rsidR="005D1C1E" w:rsidRPr="005D1C1E">
          <w:rPr>
            <w:rStyle w:val="Hyperlink"/>
            <w:rFonts w:asciiTheme="minorHAnsi" w:hAnsiTheme="minorHAnsi" w:cstheme="minorHAnsi"/>
            <w:bCs/>
            <w:sz w:val="28"/>
            <w:szCs w:val="28"/>
          </w:rPr>
          <w:t>Graduate Student Resources</w:t>
        </w:r>
      </w:hyperlink>
      <w:r w:rsidR="005D1C1E">
        <w:rPr>
          <w:rFonts w:asciiTheme="minorHAnsi" w:hAnsiTheme="minorHAnsi" w:cstheme="minorHAnsi"/>
          <w:bCs/>
          <w:color w:val="000000"/>
          <w:sz w:val="28"/>
          <w:szCs w:val="28"/>
        </w:rPr>
        <w:t xml:space="preserve"> page.</w:t>
      </w:r>
    </w:p>
    <w:p w14:paraId="24943BB3" w14:textId="77777777" w:rsidR="00F43A2F" w:rsidRPr="00EC523B" w:rsidRDefault="00F43A2F" w:rsidP="00951BC5">
      <w:pPr>
        <w:pStyle w:val="NormalWeb"/>
        <w:shd w:val="clear" w:color="auto" w:fill="FFFFFF"/>
        <w:spacing w:before="0" w:beforeAutospacing="0" w:after="0" w:afterAutospacing="0"/>
        <w:rPr>
          <w:rFonts w:asciiTheme="minorHAnsi" w:hAnsiTheme="minorHAnsi" w:cstheme="minorHAnsi"/>
          <w:bCs/>
          <w:color w:val="000000"/>
          <w:sz w:val="28"/>
          <w:szCs w:val="28"/>
        </w:rPr>
      </w:pPr>
    </w:p>
    <w:p w14:paraId="3AFEF30C" w14:textId="1032F0D8" w:rsidR="005206B2" w:rsidRDefault="00C768E1" w:rsidP="00194BC9">
      <w:pPr>
        <w:pStyle w:val="NormalWeb"/>
        <w:numPr>
          <w:ilvl w:val="0"/>
          <w:numId w:val="1"/>
        </w:numPr>
        <w:shd w:val="clear" w:color="auto" w:fill="FFFFFF"/>
        <w:spacing w:before="0" w:beforeAutospacing="0" w:after="0" w:afterAutospacing="0"/>
        <w:rPr>
          <w:rFonts w:asciiTheme="minorHAnsi" w:hAnsiTheme="minorHAnsi" w:cstheme="minorHAnsi"/>
          <w:b/>
          <w:color w:val="000000"/>
          <w:sz w:val="28"/>
          <w:szCs w:val="28"/>
        </w:rPr>
      </w:pPr>
      <w:r>
        <w:rPr>
          <w:rFonts w:asciiTheme="minorHAnsi" w:hAnsiTheme="minorHAnsi" w:cstheme="minorHAnsi"/>
          <w:b/>
          <w:color w:val="000000"/>
          <w:sz w:val="28"/>
          <w:szCs w:val="28"/>
        </w:rPr>
        <w:t>Where can I find information and forms for GGS</w:t>
      </w:r>
      <w:r w:rsidR="005206B2">
        <w:rPr>
          <w:rFonts w:asciiTheme="minorHAnsi" w:hAnsiTheme="minorHAnsi" w:cstheme="minorHAnsi"/>
          <w:b/>
          <w:color w:val="000000"/>
          <w:sz w:val="28"/>
          <w:szCs w:val="28"/>
        </w:rPr>
        <w:t xml:space="preserve"> graduate</w:t>
      </w:r>
      <w:r>
        <w:rPr>
          <w:rFonts w:asciiTheme="minorHAnsi" w:hAnsiTheme="minorHAnsi" w:cstheme="minorHAnsi"/>
          <w:b/>
          <w:color w:val="000000"/>
          <w:sz w:val="28"/>
          <w:szCs w:val="28"/>
        </w:rPr>
        <w:t xml:space="preserve"> programs</w:t>
      </w:r>
      <w:r w:rsidR="005206B2">
        <w:rPr>
          <w:rFonts w:asciiTheme="minorHAnsi" w:hAnsiTheme="minorHAnsi" w:cstheme="minorHAnsi"/>
          <w:b/>
          <w:color w:val="000000"/>
          <w:sz w:val="28"/>
          <w:szCs w:val="28"/>
        </w:rPr>
        <w:t>?</w:t>
      </w:r>
    </w:p>
    <w:p w14:paraId="676399AE" w14:textId="2B80683E" w:rsidR="00194BC9" w:rsidRDefault="00C768E1" w:rsidP="00194BC9">
      <w:pPr>
        <w:pStyle w:val="NormalWeb"/>
        <w:shd w:val="clear" w:color="auto" w:fill="FFFFFF"/>
        <w:spacing w:before="0" w:beforeAutospacing="0" w:after="0" w:afterAutospacing="0"/>
        <w:rPr>
          <w:rFonts w:asciiTheme="minorHAnsi" w:hAnsiTheme="minorHAnsi" w:cstheme="minorHAnsi"/>
          <w:bCs/>
          <w:color w:val="000000"/>
          <w:sz w:val="28"/>
          <w:szCs w:val="28"/>
        </w:rPr>
      </w:pPr>
      <w:r w:rsidRPr="00AE0645">
        <w:rPr>
          <w:rFonts w:asciiTheme="minorHAnsi" w:hAnsiTheme="minorHAnsi" w:cstheme="minorHAnsi"/>
          <w:bCs/>
          <w:color w:val="000000"/>
          <w:sz w:val="28"/>
          <w:szCs w:val="28"/>
        </w:rPr>
        <w:t>All GGS graduate forms and some guidelines on MS Exam, MS thesis, and PhD dissertation</w:t>
      </w:r>
      <w:r w:rsidR="00C57421" w:rsidRPr="00AE0645">
        <w:rPr>
          <w:rFonts w:asciiTheme="minorHAnsi" w:hAnsiTheme="minorHAnsi" w:cstheme="minorHAnsi"/>
          <w:bCs/>
          <w:color w:val="000000"/>
          <w:sz w:val="28"/>
          <w:szCs w:val="28"/>
        </w:rPr>
        <w:t xml:space="preserve"> are available at GGS web site. Please visit</w:t>
      </w:r>
      <w:r w:rsidR="00E1777E">
        <w:rPr>
          <w:rFonts w:asciiTheme="minorHAnsi" w:hAnsiTheme="minorHAnsi" w:cstheme="minorHAnsi"/>
          <w:bCs/>
          <w:color w:val="000000"/>
          <w:sz w:val="28"/>
          <w:szCs w:val="28"/>
        </w:rPr>
        <w:t xml:space="preserve"> </w:t>
      </w:r>
      <w:hyperlink r:id="rId50" w:history="1">
        <w:r w:rsidR="004F451A" w:rsidRPr="004F451A">
          <w:rPr>
            <w:rStyle w:val="Hyperlink"/>
            <w:rFonts w:asciiTheme="minorHAnsi" w:hAnsiTheme="minorHAnsi" w:cstheme="minorHAnsi"/>
            <w:bCs/>
            <w:sz w:val="28"/>
            <w:szCs w:val="28"/>
          </w:rPr>
          <w:t>GGS Student Resources</w:t>
        </w:r>
      </w:hyperlink>
      <w:r w:rsidR="004F451A">
        <w:rPr>
          <w:rFonts w:asciiTheme="minorHAnsi" w:hAnsiTheme="minorHAnsi" w:cstheme="minorHAnsi"/>
          <w:bCs/>
          <w:color w:val="000000"/>
          <w:sz w:val="28"/>
          <w:szCs w:val="28"/>
        </w:rPr>
        <w:t xml:space="preserve"> page or the </w:t>
      </w:r>
      <w:r w:rsidR="00E935F5">
        <w:rPr>
          <w:rFonts w:asciiTheme="minorHAnsi" w:hAnsiTheme="minorHAnsi" w:cstheme="minorHAnsi"/>
          <w:bCs/>
          <w:color w:val="000000"/>
          <w:sz w:val="28"/>
          <w:szCs w:val="28"/>
        </w:rPr>
        <w:t xml:space="preserve">GGS student </w:t>
      </w:r>
      <w:hyperlink r:id="rId51" w:history="1">
        <w:r w:rsidR="00E935F5" w:rsidRPr="00E935F5">
          <w:rPr>
            <w:rStyle w:val="Hyperlink"/>
            <w:rFonts w:asciiTheme="minorHAnsi" w:hAnsiTheme="minorHAnsi" w:cstheme="minorHAnsi"/>
            <w:bCs/>
            <w:sz w:val="28"/>
            <w:szCs w:val="28"/>
          </w:rPr>
          <w:t>Forms</w:t>
        </w:r>
      </w:hyperlink>
      <w:r w:rsidR="00E935F5">
        <w:rPr>
          <w:rFonts w:asciiTheme="minorHAnsi" w:hAnsiTheme="minorHAnsi" w:cstheme="minorHAnsi"/>
          <w:bCs/>
          <w:color w:val="000000"/>
          <w:sz w:val="28"/>
          <w:szCs w:val="28"/>
        </w:rPr>
        <w:t xml:space="preserve"> page to </w:t>
      </w:r>
      <w:r w:rsidR="00A331B1" w:rsidRPr="00A331B1">
        <w:rPr>
          <w:rFonts w:asciiTheme="minorHAnsi" w:hAnsiTheme="minorHAnsi" w:cstheme="minorHAnsi"/>
          <w:bCs/>
          <w:color w:val="000000"/>
          <w:sz w:val="28"/>
          <w:szCs w:val="28"/>
        </w:rPr>
        <w:t>select</w:t>
      </w:r>
      <w:r w:rsidR="00AE0645" w:rsidRPr="00A331B1">
        <w:rPr>
          <w:rFonts w:asciiTheme="minorHAnsi" w:hAnsiTheme="minorHAnsi" w:cstheme="minorHAnsi"/>
          <w:bCs/>
          <w:color w:val="000000"/>
          <w:sz w:val="28"/>
          <w:szCs w:val="28"/>
        </w:rPr>
        <w:t xml:space="preserve"> your program level and </w:t>
      </w:r>
      <w:r w:rsidR="00622AE1" w:rsidRPr="00A331B1">
        <w:rPr>
          <w:rFonts w:asciiTheme="minorHAnsi" w:hAnsiTheme="minorHAnsi" w:cstheme="minorHAnsi"/>
          <w:bCs/>
          <w:color w:val="000000"/>
          <w:sz w:val="28"/>
          <w:szCs w:val="28"/>
        </w:rPr>
        <w:t>see all the relevant materials.</w:t>
      </w:r>
      <w:r w:rsidR="006C6EF6">
        <w:rPr>
          <w:rFonts w:asciiTheme="minorHAnsi" w:hAnsiTheme="minorHAnsi" w:cstheme="minorHAnsi"/>
          <w:bCs/>
          <w:color w:val="000000"/>
          <w:sz w:val="28"/>
          <w:szCs w:val="28"/>
        </w:rPr>
        <w:t xml:space="preserve"> More </w:t>
      </w:r>
      <w:r w:rsidR="00CA5AC7">
        <w:rPr>
          <w:rFonts w:asciiTheme="minorHAnsi" w:hAnsiTheme="minorHAnsi" w:cstheme="minorHAnsi"/>
          <w:bCs/>
          <w:color w:val="000000"/>
          <w:sz w:val="28"/>
          <w:szCs w:val="28"/>
        </w:rPr>
        <w:t>program related</w:t>
      </w:r>
      <w:r w:rsidR="006C6EF6">
        <w:rPr>
          <w:rFonts w:asciiTheme="minorHAnsi" w:hAnsiTheme="minorHAnsi" w:cstheme="minorHAnsi"/>
          <w:bCs/>
          <w:color w:val="000000"/>
          <w:sz w:val="28"/>
          <w:szCs w:val="28"/>
        </w:rPr>
        <w:t xml:space="preserve"> information</w:t>
      </w:r>
      <w:r w:rsidR="00CA5AC7">
        <w:rPr>
          <w:rFonts w:asciiTheme="minorHAnsi" w:hAnsiTheme="minorHAnsi" w:cstheme="minorHAnsi"/>
          <w:bCs/>
          <w:color w:val="000000"/>
          <w:sz w:val="28"/>
          <w:szCs w:val="28"/>
        </w:rPr>
        <w:t>, especially that</w:t>
      </w:r>
      <w:r w:rsidR="006C6EF6">
        <w:rPr>
          <w:rFonts w:asciiTheme="minorHAnsi" w:hAnsiTheme="minorHAnsi" w:cstheme="minorHAnsi"/>
          <w:bCs/>
          <w:color w:val="000000"/>
          <w:sz w:val="28"/>
          <w:szCs w:val="28"/>
        </w:rPr>
        <w:t xml:space="preserve"> on MS exams, MS thesis and PhD </w:t>
      </w:r>
      <w:r w:rsidR="00987778">
        <w:rPr>
          <w:rFonts w:asciiTheme="minorHAnsi" w:hAnsiTheme="minorHAnsi" w:cstheme="minorHAnsi"/>
          <w:bCs/>
          <w:color w:val="000000"/>
          <w:sz w:val="28"/>
          <w:szCs w:val="28"/>
        </w:rPr>
        <w:t xml:space="preserve">dissertation </w:t>
      </w:r>
      <w:r w:rsidR="00CA5AC7">
        <w:rPr>
          <w:rFonts w:asciiTheme="minorHAnsi" w:hAnsiTheme="minorHAnsi" w:cstheme="minorHAnsi"/>
          <w:bCs/>
          <w:color w:val="000000"/>
          <w:sz w:val="28"/>
          <w:szCs w:val="28"/>
        </w:rPr>
        <w:t>are described in the corresponding guidelines.</w:t>
      </w:r>
      <w:r w:rsidR="00987778">
        <w:rPr>
          <w:rFonts w:asciiTheme="minorHAnsi" w:hAnsiTheme="minorHAnsi" w:cstheme="minorHAnsi"/>
          <w:bCs/>
          <w:color w:val="000000"/>
          <w:sz w:val="28"/>
          <w:szCs w:val="28"/>
        </w:rPr>
        <w:t xml:space="preserve"> </w:t>
      </w:r>
    </w:p>
    <w:p w14:paraId="2A12EF50" w14:textId="77777777" w:rsidR="00740430" w:rsidRDefault="00740430" w:rsidP="00194BC9">
      <w:pPr>
        <w:pStyle w:val="NormalWeb"/>
        <w:shd w:val="clear" w:color="auto" w:fill="FFFFFF"/>
        <w:spacing w:before="0" w:beforeAutospacing="0" w:after="0" w:afterAutospacing="0"/>
        <w:rPr>
          <w:rFonts w:asciiTheme="minorHAnsi" w:hAnsiTheme="minorHAnsi" w:cstheme="minorHAnsi"/>
          <w:bCs/>
          <w:color w:val="000000"/>
          <w:sz w:val="28"/>
          <w:szCs w:val="28"/>
        </w:rPr>
      </w:pPr>
    </w:p>
    <w:p w14:paraId="73DFFBE7" w14:textId="4FF3737B" w:rsidR="00740430" w:rsidRPr="007E377C" w:rsidRDefault="001C1C5D" w:rsidP="00AB3456">
      <w:pPr>
        <w:pStyle w:val="NormalWeb"/>
        <w:numPr>
          <w:ilvl w:val="0"/>
          <w:numId w:val="1"/>
        </w:numPr>
        <w:shd w:val="clear" w:color="auto" w:fill="FFFFFF"/>
        <w:spacing w:before="0" w:beforeAutospacing="0" w:after="0" w:afterAutospacing="0"/>
        <w:rPr>
          <w:rFonts w:asciiTheme="minorHAnsi" w:hAnsiTheme="minorHAnsi" w:cstheme="minorHAnsi"/>
          <w:b/>
          <w:color w:val="000000"/>
          <w:sz w:val="28"/>
          <w:szCs w:val="28"/>
        </w:rPr>
      </w:pPr>
      <w:r w:rsidRPr="007E377C">
        <w:rPr>
          <w:rFonts w:asciiTheme="minorHAnsi" w:hAnsiTheme="minorHAnsi" w:cstheme="minorHAnsi"/>
          <w:b/>
          <w:color w:val="000000"/>
          <w:sz w:val="28"/>
          <w:szCs w:val="28"/>
        </w:rPr>
        <w:t xml:space="preserve"> What are the </w:t>
      </w:r>
      <w:r w:rsidR="00AB3456" w:rsidRPr="007E377C">
        <w:rPr>
          <w:rFonts w:asciiTheme="minorHAnsi" w:hAnsiTheme="minorHAnsi" w:cstheme="minorHAnsi"/>
          <w:b/>
          <w:color w:val="000000"/>
          <w:sz w:val="28"/>
          <w:szCs w:val="28"/>
        </w:rPr>
        <w:t>guidelines for the MS Research Project?</w:t>
      </w:r>
    </w:p>
    <w:p w14:paraId="485B5710" w14:textId="77777777" w:rsidR="001C1C5D" w:rsidRDefault="001C1C5D" w:rsidP="004A6D81">
      <w:pPr>
        <w:pStyle w:val="NormalWeb"/>
        <w:shd w:val="clear" w:color="auto" w:fill="FFFFFF"/>
        <w:spacing w:before="0" w:beforeAutospacing="0" w:after="0" w:afterAutospacing="0"/>
        <w:rPr>
          <w:rFonts w:asciiTheme="minorHAnsi" w:hAnsiTheme="minorHAnsi" w:cstheme="minorHAnsi"/>
          <w:bCs/>
          <w:color w:val="000000"/>
          <w:sz w:val="28"/>
          <w:szCs w:val="28"/>
        </w:rPr>
      </w:pPr>
    </w:p>
    <w:p w14:paraId="7327EA89" w14:textId="455F30D6" w:rsidR="001C1C5D" w:rsidRPr="00B44CCC" w:rsidRDefault="001C1C5D" w:rsidP="001C1C5D">
      <w:pPr>
        <w:rPr>
          <w:rFonts w:cstheme="minorHAnsi"/>
          <w:sz w:val="28"/>
          <w:szCs w:val="28"/>
        </w:rPr>
      </w:pPr>
      <w:r w:rsidRPr="00B44CCC">
        <w:rPr>
          <w:rFonts w:cstheme="minorHAnsi"/>
          <w:sz w:val="28"/>
          <w:szCs w:val="28"/>
        </w:rPr>
        <w:t>If you choose the non-thesis option</w:t>
      </w:r>
      <w:r>
        <w:rPr>
          <w:rFonts w:cstheme="minorHAnsi"/>
          <w:sz w:val="28"/>
          <w:szCs w:val="28"/>
        </w:rPr>
        <w:t xml:space="preserve"> </w:t>
      </w:r>
      <w:r w:rsidRPr="00B44CCC">
        <w:rPr>
          <w:rFonts w:cstheme="minorHAnsi"/>
          <w:sz w:val="28"/>
          <w:szCs w:val="28"/>
        </w:rPr>
        <w:t xml:space="preserve">for </w:t>
      </w:r>
      <w:r>
        <w:rPr>
          <w:rFonts w:cstheme="minorHAnsi"/>
          <w:sz w:val="28"/>
          <w:szCs w:val="28"/>
        </w:rPr>
        <w:t xml:space="preserve">the </w:t>
      </w:r>
      <w:r w:rsidRPr="00B44CCC">
        <w:rPr>
          <w:rFonts w:cstheme="minorHAnsi"/>
          <w:sz w:val="28"/>
          <w:szCs w:val="28"/>
        </w:rPr>
        <w:t xml:space="preserve">ESS MS </w:t>
      </w:r>
      <w:r>
        <w:rPr>
          <w:rFonts w:cstheme="minorHAnsi"/>
          <w:sz w:val="28"/>
          <w:szCs w:val="28"/>
        </w:rPr>
        <w:t>or</w:t>
      </w:r>
      <w:r w:rsidRPr="00B44CCC">
        <w:rPr>
          <w:rFonts w:cstheme="minorHAnsi"/>
          <w:sz w:val="28"/>
          <w:szCs w:val="28"/>
        </w:rPr>
        <w:t xml:space="preserve"> GeoInt MS, you need to take an MS Research Project (GGS798) and the Comprehensive Exam (GGS 700). Both should be individual sections.</w:t>
      </w:r>
    </w:p>
    <w:p w14:paraId="5D5D6EEC" w14:textId="77777777" w:rsidR="001C1C5D" w:rsidRDefault="001C1C5D" w:rsidP="001C1C5D">
      <w:pPr>
        <w:rPr>
          <w:rFonts w:cstheme="minorHAnsi"/>
          <w:sz w:val="28"/>
          <w:szCs w:val="28"/>
        </w:rPr>
      </w:pPr>
      <w:r w:rsidRPr="00B44CCC">
        <w:rPr>
          <w:rFonts w:cstheme="minorHAnsi"/>
          <w:sz w:val="28"/>
          <w:szCs w:val="28"/>
        </w:rPr>
        <w:t>For the project, you need an advisor (instructor). The requirements for passing the course will be determined by the instructor. Most common style is a research project report. The major difference between a research project report and an MS thesis is that the latter should be openly defensed in front of a thesis committee with at least 3 members, and the thesis itself will be archived by the university for open access.</w:t>
      </w:r>
      <w:r>
        <w:rPr>
          <w:rFonts w:cstheme="minorHAnsi"/>
          <w:sz w:val="28"/>
          <w:szCs w:val="28"/>
        </w:rPr>
        <w:t xml:space="preserve"> In addition, before you can take GGS 799 for thesis credits, you must have your thesis proposal approved by your committee.</w:t>
      </w:r>
    </w:p>
    <w:p w14:paraId="19C03616" w14:textId="4AE84B74" w:rsidR="00FD5F14" w:rsidRPr="00386642" w:rsidRDefault="00FD5F14" w:rsidP="00386642">
      <w:pPr>
        <w:pStyle w:val="NormalWeb"/>
        <w:numPr>
          <w:ilvl w:val="0"/>
          <w:numId w:val="1"/>
        </w:numPr>
        <w:shd w:val="clear" w:color="auto" w:fill="FFFFFF"/>
        <w:spacing w:before="0" w:beforeAutospacing="0" w:after="0" w:afterAutospacing="0"/>
        <w:rPr>
          <w:rFonts w:asciiTheme="minorHAnsi" w:hAnsiTheme="minorHAnsi" w:cstheme="minorHAnsi"/>
          <w:b/>
          <w:color w:val="000000"/>
          <w:sz w:val="28"/>
          <w:szCs w:val="28"/>
        </w:rPr>
      </w:pPr>
      <w:r w:rsidRPr="00386642">
        <w:rPr>
          <w:rFonts w:asciiTheme="minorHAnsi" w:hAnsiTheme="minorHAnsi" w:cstheme="minorHAnsi"/>
          <w:b/>
          <w:color w:val="000000"/>
          <w:sz w:val="28"/>
          <w:szCs w:val="28"/>
        </w:rPr>
        <w:t xml:space="preserve">Where Can I </w:t>
      </w:r>
      <w:r w:rsidR="00F75EE7" w:rsidRPr="00386642">
        <w:rPr>
          <w:rFonts w:asciiTheme="minorHAnsi" w:hAnsiTheme="minorHAnsi" w:cstheme="minorHAnsi"/>
          <w:b/>
          <w:color w:val="000000"/>
          <w:sz w:val="28"/>
          <w:szCs w:val="28"/>
        </w:rPr>
        <w:t>find information on financial support beyond GGS?</w:t>
      </w:r>
    </w:p>
    <w:p w14:paraId="3901E637" w14:textId="77777777" w:rsidR="00F75EE7" w:rsidRDefault="00F75EE7" w:rsidP="00194BC9">
      <w:pPr>
        <w:pStyle w:val="NormalWeb"/>
        <w:shd w:val="clear" w:color="auto" w:fill="FFFFFF"/>
        <w:spacing w:before="0" w:beforeAutospacing="0" w:after="0" w:afterAutospacing="0"/>
        <w:rPr>
          <w:rFonts w:asciiTheme="minorHAnsi" w:hAnsiTheme="minorHAnsi" w:cstheme="minorHAnsi"/>
          <w:bCs/>
          <w:color w:val="000000"/>
          <w:sz w:val="28"/>
          <w:szCs w:val="28"/>
        </w:rPr>
      </w:pPr>
    </w:p>
    <w:p w14:paraId="55BC4445" w14:textId="12DDE33B" w:rsidR="00F75EE7" w:rsidRPr="00A331B1" w:rsidRDefault="00F75EE7" w:rsidP="00194BC9">
      <w:pPr>
        <w:pStyle w:val="NormalWeb"/>
        <w:shd w:val="clear" w:color="auto" w:fill="FFFFFF"/>
        <w:spacing w:before="0" w:beforeAutospacing="0" w:after="0" w:afterAutospacing="0"/>
        <w:rPr>
          <w:rFonts w:asciiTheme="minorHAnsi" w:hAnsiTheme="minorHAnsi" w:cstheme="minorHAnsi"/>
          <w:bCs/>
          <w:color w:val="000000"/>
          <w:sz w:val="28"/>
          <w:szCs w:val="28"/>
        </w:rPr>
      </w:pPr>
      <w:r>
        <w:rPr>
          <w:rFonts w:asciiTheme="minorHAnsi" w:hAnsiTheme="minorHAnsi" w:cstheme="minorHAnsi"/>
          <w:bCs/>
          <w:color w:val="000000"/>
          <w:sz w:val="28"/>
          <w:szCs w:val="28"/>
        </w:rPr>
        <w:t>Both the university and the college provide</w:t>
      </w:r>
      <w:r w:rsidR="00FC70F3">
        <w:rPr>
          <w:rFonts w:asciiTheme="minorHAnsi" w:hAnsiTheme="minorHAnsi" w:cstheme="minorHAnsi"/>
          <w:bCs/>
          <w:color w:val="000000"/>
          <w:sz w:val="28"/>
          <w:szCs w:val="28"/>
        </w:rPr>
        <w:t xml:space="preserve"> some kind of financial support to graduate students. Please visit </w:t>
      </w:r>
      <w:hyperlink r:id="rId52" w:history="1">
        <w:r w:rsidR="00564FDB" w:rsidRPr="00AA3F3D">
          <w:rPr>
            <w:rStyle w:val="Hyperlink"/>
            <w:rFonts w:asciiTheme="minorHAnsi" w:hAnsiTheme="minorHAnsi" w:cstheme="minorHAnsi"/>
            <w:bCs/>
            <w:sz w:val="28"/>
            <w:szCs w:val="28"/>
          </w:rPr>
          <w:t>COS Graduate Funding</w:t>
        </w:r>
      </w:hyperlink>
      <w:r w:rsidR="00AA3F3D">
        <w:rPr>
          <w:rFonts w:asciiTheme="minorHAnsi" w:hAnsiTheme="minorHAnsi" w:cstheme="minorHAnsi"/>
          <w:bCs/>
          <w:color w:val="000000"/>
          <w:sz w:val="28"/>
          <w:szCs w:val="28"/>
        </w:rPr>
        <w:t xml:space="preserve"> and </w:t>
      </w:r>
      <w:hyperlink r:id="rId53" w:history="1">
        <w:r w:rsidR="00497C94" w:rsidRPr="00476ABE">
          <w:rPr>
            <w:rStyle w:val="Hyperlink"/>
            <w:rFonts w:asciiTheme="minorHAnsi" w:hAnsiTheme="minorHAnsi" w:cstheme="minorHAnsi"/>
            <w:bCs/>
            <w:sz w:val="28"/>
            <w:szCs w:val="28"/>
          </w:rPr>
          <w:t>Financial Support</w:t>
        </w:r>
      </w:hyperlink>
      <w:r w:rsidR="00497C94">
        <w:rPr>
          <w:rFonts w:asciiTheme="minorHAnsi" w:hAnsiTheme="minorHAnsi" w:cstheme="minorHAnsi"/>
          <w:bCs/>
          <w:color w:val="000000"/>
          <w:sz w:val="28"/>
          <w:szCs w:val="28"/>
        </w:rPr>
        <w:t xml:space="preserve"> by Mason </w:t>
      </w:r>
      <w:r w:rsidR="00476ABE">
        <w:rPr>
          <w:rFonts w:asciiTheme="minorHAnsi" w:hAnsiTheme="minorHAnsi" w:cstheme="minorHAnsi"/>
          <w:bCs/>
          <w:color w:val="000000"/>
          <w:sz w:val="28"/>
          <w:szCs w:val="28"/>
        </w:rPr>
        <w:t>Graduate</w:t>
      </w:r>
      <w:r w:rsidR="00497C94">
        <w:rPr>
          <w:rFonts w:asciiTheme="minorHAnsi" w:hAnsiTheme="minorHAnsi" w:cstheme="minorHAnsi"/>
          <w:bCs/>
          <w:color w:val="000000"/>
          <w:sz w:val="28"/>
          <w:szCs w:val="28"/>
        </w:rPr>
        <w:t xml:space="preserve"> </w:t>
      </w:r>
      <w:r w:rsidR="00476ABE">
        <w:rPr>
          <w:rFonts w:asciiTheme="minorHAnsi" w:hAnsiTheme="minorHAnsi" w:cstheme="minorHAnsi"/>
          <w:bCs/>
          <w:color w:val="000000"/>
          <w:sz w:val="28"/>
          <w:szCs w:val="28"/>
        </w:rPr>
        <w:t>Education.</w:t>
      </w:r>
    </w:p>
    <w:p w14:paraId="45A212AF" w14:textId="77777777" w:rsidR="00194BC9" w:rsidRPr="00B44CCC" w:rsidRDefault="00194BC9" w:rsidP="00194BC9">
      <w:pPr>
        <w:pStyle w:val="NormalWeb"/>
        <w:shd w:val="clear" w:color="auto" w:fill="FFFFFF"/>
        <w:spacing w:before="0" w:beforeAutospacing="0" w:after="0" w:afterAutospacing="0"/>
        <w:rPr>
          <w:rFonts w:asciiTheme="minorHAnsi" w:hAnsiTheme="minorHAnsi" w:cstheme="minorHAnsi"/>
          <w:b/>
          <w:color w:val="000000"/>
          <w:sz w:val="28"/>
          <w:szCs w:val="28"/>
        </w:rPr>
      </w:pPr>
    </w:p>
    <w:bookmarkEnd w:id="1"/>
    <w:bookmarkEnd w:id="2"/>
    <w:bookmarkEnd w:id="3"/>
    <w:p w14:paraId="72729909" w14:textId="77777777" w:rsidR="003D78B9" w:rsidRPr="00B44CCC" w:rsidRDefault="003D78B9" w:rsidP="00355021">
      <w:pPr>
        <w:rPr>
          <w:rFonts w:cstheme="minorHAnsi"/>
          <w:sz w:val="28"/>
          <w:szCs w:val="28"/>
        </w:rPr>
      </w:pPr>
    </w:p>
    <w:sectPr w:rsidR="003D78B9" w:rsidRPr="00B44CCC">
      <w:footerReference w:type="defaul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71B50" w14:textId="77777777" w:rsidR="0008270E" w:rsidRDefault="0008270E" w:rsidP="00DD7996">
      <w:pPr>
        <w:spacing w:after="0" w:line="240" w:lineRule="auto"/>
      </w:pPr>
      <w:r>
        <w:separator/>
      </w:r>
    </w:p>
  </w:endnote>
  <w:endnote w:type="continuationSeparator" w:id="0">
    <w:p w14:paraId="0D53AC2D" w14:textId="77777777" w:rsidR="0008270E" w:rsidRDefault="0008270E" w:rsidP="00DD7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Roboto">
    <w:panose1 w:val="02000000000000000000"/>
    <w:charset w:val="00"/>
    <w:family w:val="auto"/>
    <w:pitch w:val="variable"/>
    <w:sig w:usb0="E00002E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325871"/>
      <w:docPartObj>
        <w:docPartGallery w:val="Page Numbers (Bottom of Page)"/>
        <w:docPartUnique/>
      </w:docPartObj>
    </w:sdtPr>
    <w:sdtEndPr/>
    <w:sdtContent>
      <w:sdt>
        <w:sdtPr>
          <w:id w:val="1728636285"/>
          <w:docPartObj>
            <w:docPartGallery w:val="Page Numbers (Top of Page)"/>
            <w:docPartUnique/>
          </w:docPartObj>
        </w:sdtPr>
        <w:sdtEndPr/>
        <w:sdtContent>
          <w:p w14:paraId="08427335" w14:textId="5C893A48" w:rsidR="00C6018C" w:rsidRDefault="00C6018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E94A457" w14:textId="77777777" w:rsidR="00C6018C" w:rsidRDefault="00C60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0B74F" w14:textId="77777777" w:rsidR="0008270E" w:rsidRDefault="0008270E" w:rsidP="00DD7996">
      <w:pPr>
        <w:spacing w:after="0" w:line="240" w:lineRule="auto"/>
      </w:pPr>
      <w:r>
        <w:separator/>
      </w:r>
    </w:p>
  </w:footnote>
  <w:footnote w:type="continuationSeparator" w:id="0">
    <w:p w14:paraId="7A1A1F02" w14:textId="77777777" w:rsidR="0008270E" w:rsidRDefault="0008270E" w:rsidP="00DD79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F3A"/>
    <w:multiLevelType w:val="multilevel"/>
    <w:tmpl w:val="9C36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B3965"/>
    <w:multiLevelType w:val="hybridMultilevel"/>
    <w:tmpl w:val="B516BF1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514DB1"/>
    <w:multiLevelType w:val="hybridMultilevel"/>
    <w:tmpl w:val="AA981B7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5287919"/>
    <w:multiLevelType w:val="hybridMultilevel"/>
    <w:tmpl w:val="A4EEBE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DA773C5"/>
    <w:multiLevelType w:val="multilevel"/>
    <w:tmpl w:val="373EA8E6"/>
    <w:lvl w:ilvl="0">
      <w:start w:val="1"/>
      <w:numFmt w:val="upp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35722C"/>
    <w:multiLevelType w:val="hybridMultilevel"/>
    <w:tmpl w:val="8932E9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3D229E"/>
    <w:multiLevelType w:val="multilevel"/>
    <w:tmpl w:val="9A24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730B27"/>
    <w:multiLevelType w:val="multilevel"/>
    <w:tmpl w:val="216CA2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A0F6792"/>
    <w:multiLevelType w:val="hybridMultilevel"/>
    <w:tmpl w:val="DE505F52"/>
    <w:lvl w:ilvl="0" w:tplc="736EA682">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4C337F"/>
    <w:multiLevelType w:val="multilevel"/>
    <w:tmpl w:val="973C7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026815"/>
    <w:multiLevelType w:val="multilevel"/>
    <w:tmpl w:val="9B908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4D680A"/>
    <w:multiLevelType w:val="multilevel"/>
    <w:tmpl w:val="3D26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3D6F09"/>
    <w:multiLevelType w:val="multilevel"/>
    <w:tmpl w:val="DD0A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6242AB"/>
    <w:multiLevelType w:val="hybridMultilevel"/>
    <w:tmpl w:val="1A56CD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7CD2817"/>
    <w:multiLevelType w:val="multilevel"/>
    <w:tmpl w:val="4522A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7658B7"/>
    <w:multiLevelType w:val="hybridMultilevel"/>
    <w:tmpl w:val="3C840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D722AE"/>
    <w:multiLevelType w:val="hybridMultilevel"/>
    <w:tmpl w:val="4718DD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D2A3B88"/>
    <w:multiLevelType w:val="hybridMultilevel"/>
    <w:tmpl w:val="3990CE18"/>
    <w:lvl w:ilvl="0" w:tplc="140EDEE0">
      <w:start w:val="1"/>
      <w:numFmt w:val="decimal"/>
      <w:lvlText w:val="%1)"/>
      <w:lvlJc w:val="left"/>
      <w:pPr>
        <w:ind w:left="479" w:hanging="360"/>
      </w:pPr>
      <w:rPr>
        <w:rFonts w:ascii="Calibri" w:eastAsia="Calibri" w:hAnsi="Calibri" w:cs="Calibri" w:hint="default"/>
        <w:b w:val="0"/>
        <w:bCs w:val="0"/>
        <w:i w:val="0"/>
        <w:iCs w:val="0"/>
        <w:spacing w:val="0"/>
        <w:w w:val="99"/>
        <w:sz w:val="22"/>
        <w:szCs w:val="22"/>
        <w:lang w:val="en-US" w:eastAsia="en-US" w:bidi="ar-SA"/>
      </w:rPr>
    </w:lvl>
    <w:lvl w:ilvl="1" w:tplc="EF08A5EE">
      <w:start w:val="1"/>
      <w:numFmt w:val="lowerLetter"/>
      <w:lvlText w:val="%2)"/>
      <w:lvlJc w:val="left"/>
      <w:pPr>
        <w:ind w:left="839" w:hanging="360"/>
      </w:pPr>
      <w:rPr>
        <w:rFonts w:ascii="Calibri" w:eastAsia="Calibri" w:hAnsi="Calibri" w:cs="Calibri" w:hint="default"/>
        <w:b w:val="0"/>
        <w:bCs w:val="0"/>
        <w:i w:val="0"/>
        <w:iCs w:val="0"/>
        <w:spacing w:val="0"/>
        <w:w w:val="99"/>
        <w:sz w:val="22"/>
        <w:szCs w:val="22"/>
        <w:lang w:val="en-US" w:eastAsia="en-US" w:bidi="ar-SA"/>
      </w:rPr>
    </w:lvl>
    <w:lvl w:ilvl="2" w:tplc="354AE076">
      <w:start w:val="1"/>
      <w:numFmt w:val="lowerRoman"/>
      <w:lvlText w:val="%3)"/>
      <w:lvlJc w:val="left"/>
      <w:pPr>
        <w:ind w:left="1200" w:hanging="361"/>
      </w:pPr>
      <w:rPr>
        <w:rFonts w:ascii="Calibri" w:eastAsia="Calibri" w:hAnsi="Calibri" w:cs="Calibri" w:hint="default"/>
        <w:b w:val="0"/>
        <w:bCs w:val="0"/>
        <w:i w:val="0"/>
        <w:iCs w:val="0"/>
        <w:spacing w:val="-1"/>
        <w:w w:val="99"/>
        <w:sz w:val="22"/>
        <w:szCs w:val="22"/>
        <w:lang w:val="en-US" w:eastAsia="en-US" w:bidi="ar-SA"/>
      </w:rPr>
    </w:lvl>
    <w:lvl w:ilvl="3" w:tplc="C5A26EAE">
      <w:numFmt w:val="bullet"/>
      <w:lvlText w:val="•"/>
      <w:lvlJc w:val="left"/>
      <w:pPr>
        <w:ind w:left="2247" w:hanging="361"/>
      </w:pPr>
      <w:rPr>
        <w:rFonts w:hint="default"/>
        <w:lang w:val="en-US" w:eastAsia="en-US" w:bidi="ar-SA"/>
      </w:rPr>
    </w:lvl>
    <w:lvl w:ilvl="4" w:tplc="8D962746">
      <w:numFmt w:val="bullet"/>
      <w:lvlText w:val="•"/>
      <w:lvlJc w:val="left"/>
      <w:pPr>
        <w:ind w:left="3295" w:hanging="361"/>
      </w:pPr>
      <w:rPr>
        <w:rFonts w:hint="default"/>
        <w:lang w:val="en-US" w:eastAsia="en-US" w:bidi="ar-SA"/>
      </w:rPr>
    </w:lvl>
    <w:lvl w:ilvl="5" w:tplc="0CD0C476">
      <w:numFmt w:val="bullet"/>
      <w:lvlText w:val="•"/>
      <w:lvlJc w:val="left"/>
      <w:pPr>
        <w:ind w:left="4342" w:hanging="361"/>
      </w:pPr>
      <w:rPr>
        <w:rFonts w:hint="default"/>
        <w:lang w:val="en-US" w:eastAsia="en-US" w:bidi="ar-SA"/>
      </w:rPr>
    </w:lvl>
    <w:lvl w:ilvl="6" w:tplc="8F009008">
      <w:numFmt w:val="bullet"/>
      <w:lvlText w:val="•"/>
      <w:lvlJc w:val="left"/>
      <w:pPr>
        <w:ind w:left="5390" w:hanging="361"/>
      </w:pPr>
      <w:rPr>
        <w:rFonts w:hint="default"/>
        <w:lang w:val="en-US" w:eastAsia="en-US" w:bidi="ar-SA"/>
      </w:rPr>
    </w:lvl>
    <w:lvl w:ilvl="7" w:tplc="E5E4FAA0">
      <w:numFmt w:val="bullet"/>
      <w:lvlText w:val="•"/>
      <w:lvlJc w:val="left"/>
      <w:pPr>
        <w:ind w:left="6437" w:hanging="361"/>
      </w:pPr>
      <w:rPr>
        <w:rFonts w:hint="default"/>
        <w:lang w:val="en-US" w:eastAsia="en-US" w:bidi="ar-SA"/>
      </w:rPr>
    </w:lvl>
    <w:lvl w:ilvl="8" w:tplc="8B827A1A">
      <w:numFmt w:val="bullet"/>
      <w:lvlText w:val="•"/>
      <w:lvlJc w:val="left"/>
      <w:pPr>
        <w:ind w:left="7485" w:hanging="361"/>
      </w:pPr>
      <w:rPr>
        <w:rFonts w:hint="default"/>
        <w:lang w:val="en-US" w:eastAsia="en-US" w:bidi="ar-SA"/>
      </w:rPr>
    </w:lvl>
  </w:abstractNum>
  <w:abstractNum w:abstractNumId="18" w15:restartNumberingAfterBreak="0">
    <w:nsid w:val="3DF47B9B"/>
    <w:multiLevelType w:val="hybridMultilevel"/>
    <w:tmpl w:val="9DB00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5F70A4"/>
    <w:multiLevelType w:val="hybridMultilevel"/>
    <w:tmpl w:val="207A74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06C382F"/>
    <w:multiLevelType w:val="hybridMultilevel"/>
    <w:tmpl w:val="693219DE"/>
    <w:lvl w:ilvl="0" w:tplc="AECEC09C">
      <w:start w:val="1"/>
      <w:numFmt w:val="bullet"/>
      <w:lvlText w:val="•"/>
      <w:lvlJc w:val="left"/>
      <w:pPr>
        <w:tabs>
          <w:tab w:val="num" w:pos="720"/>
        </w:tabs>
        <w:ind w:left="720" w:hanging="360"/>
      </w:pPr>
      <w:rPr>
        <w:rFonts w:ascii="Arial" w:hAnsi="Arial" w:hint="default"/>
      </w:rPr>
    </w:lvl>
    <w:lvl w:ilvl="1" w:tplc="ADCABB32" w:tentative="1">
      <w:start w:val="1"/>
      <w:numFmt w:val="bullet"/>
      <w:lvlText w:val="•"/>
      <w:lvlJc w:val="left"/>
      <w:pPr>
        <w:tabs>
          <w:tab w:val="num" w:pos="1440"/>
        </w:tabs>
        <w:ind w:left="1440" w:hanging="360"/>
      </w:pPr>
      <w:rPr>
        <w:rFonts w:ascii="Arial" w:hAnsi="Arial" w:hint="default"/>
      </w:rPr>
    </w:lvl>
    <w:lvl w:ilvl="2" w:tplc="E990F55A" w:tentative="1">
      <w:start w:val="1"/>
      <w:numFmt w:val="bullet"/>
      <w:lvlText w:val="•"/>
      <w:lvlJc w:val="left"/>
      <w:pPr>
        <w:tabs>
          <w:tab w:val="num" w:pos="2160"/>
        </w:tabs>
        <w:ind w:left="2160" w:hanging="360"/>
      </w:pPr>
      <w:rPr>
        <w:rFonts w:ascii="Arial" w:hAnsi="Arial" w:hint="default"/>
      </w:rPr>
    </w:lvl>
    <w:lvl w:ilvl="3" w:tplc="2E141390" w:tentative="1">
      <w:start w:val="1"/>
      <w:numFmt w:val="bullet"/>
      <w:lvlText w:val="•"/>
      <w:lvlJc w:val="left"/>
      <w:pPr>
        <w:tabs>
          <w:tab w:val="num" w:pos="2880"/>
        </w:tabs>
        <w:ind w:left="2880" w:hanging="360"/>
      </w:pPr>
      <w:rPr>
        <w:rFonts w:ascii="Arial" w:hAnsi="Arial" w:hint="default"/>
      </w:rPr>
    </w:lvl>
    <w:lvl w:ilvl="4" w:tplc="D26AB8E0" w:tentative="1">
      <w:start w:val="1"/>
      <w:numFmt w:val="bullet"/>
      <w:lvlText w:val="•"/>
      <w:lvlJc w:val="left"/>
      <w:pPr>
        <w:tabs>
          <w:tab w:val="num" w:pos="3600"/>
        </w:tabs>
        <w:ind w:left="3600" w:hanging="360"/>
      </w:pPr>
      <w:rPr>
        <w:rFonts w:ascii="Arial" w:hAnsi="Arial" w:hint="default"/>
      </w:rPr>
    </w:lvl>
    <w:lvl w:ilvl="5" w:tplc="FAFE8100" w:tentative="1">
      <w:start w:val="1"/>
      <w:numFmt w:val="bullet"/>
      <w:lvlText w:val="•"/>
      <w:lvlJc w:val="left"/>
      <w:pPr>
        <w:tabs>
          <w:tab w:val="num" w:pos="4320"/>
        </w:tabs>
        <w:ind w:left="4320" w:hanging="360"/>
      </w:pPr>
      <w:rPr>
        <w:rFonts w:ascii="Arial" w:hAnsi="Arial" w:hint="default"/>
      </w:rPr>
    </w:lvl>
    <w:lvl w:ilvl="6" w:tplc="52667BC8" w:tentative="1">
      <w:start w:val="1"/>
      <w:numFmt w:val="bullet"/>
      <w:lvlText w:val="•"/>
      <w:lvlJc w:val="left"/>
      <w:pPr>
        <w:tabs>
          <w:tab w:val="num" w:pos="5040"/>
        </w:tabs>
        <w:ind w:left="5040" w:hanging="360"/>
      </w:pPr>
      <w:rPr>
        <w:rFonts w:ascii="Arial" w:hAnsi="Arial" w:hint="default"/>
      </w:rPr>
    </w:lvl>
    <w:lvl w:ilvl="7" w:tplc="2766DA9A" w:tentative="1">
      <w:start w:val="1"/>
      <w:numFmt w:val="bullet"/>
      <w:lvlText w:val="•"/>
      <w:lvlJc w:val="left"/>
      <w:pPr>
        <w:tabs>
          <w:tab w:val="num" w:pos="5760"/>
        </w:tabs>
        <w:ind w:left="5760" w:hanging="360"/>
      </w:pPr>
      <w:rPr>
        <w:rFonts w:ascii="Arial" w:hAnsi="Arial" w:hint="default"/>
      </w:rPr>
    </w:lvl>
    <w:lvl w:ilvl="8" w:tplc="F244E4F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0F0055B"/>
    <w:multiLevelType w:val="multilevel"/>
    <w:tmpl w:val="26A6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872795"/>
    <w:multiLevelType w:val="hybridMultilevel"/>
    <w:tmpl w:val="60AC3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38146E"/>
    <w:multiLevelType w:val="hybridMultilevel"/>
    <w:tmpl w:val="0D222F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AC40C73"/>
    <w:multiLevelType w:val="multilevel"/>
    <w:tmpl w:val="904E9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111804"/>
    <w:multiLevelType w:val="hybridMultilevel"/>
    <w:tmpl w:val="2F4000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204308D"/>
    <w:multiLevelType w:val="hybridMultilevel"/>
    <w:tmpl w:val="B802B5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5613949"/>
    <w:multiLevelType w:val="hybridMultilevel"/>
    <w:tmpl w:val="EE9EC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055DA1"/>
    <w:multiLevelType w:val="hybridMultilevel"/>
    <w:tmpl w:val="600AC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8213E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4F83ACF"/>
    <w:multiLevelType w:val="multilevel"/>
    <w:tmpl w:val="BA6EA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5132DB"/>
    <w:multiLevelType w:val="hybridMultilevel"/>
    <w:tmpl w:val="93826E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73F30B2"/>
    <w:multiLevelType w:val="hybridMultilevel"/>
    <w:tmpl w:val="C98464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74814F9"/>
    <w:multiLevelType w:val="multilevel"/>
    <w:tmpl w:val="703C3E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75D2223"/>
    <w:multiLevelType w:val="hybridMultilevel"/>
    <w:tmpl w:val="0B52B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59451B"/>
    <w:multiLevelType w:val="hybridMultilevel"/>
    <w:tmpl w:val="AD52AF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010400"/>
    <w:multiLevelType w:val="multilevel"/>
    <w:tmpl w:val="4CC4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330548"/>
    <w:multiLevelType w:val="hybridMultilevel"/>
    <w:tmpl w:val="78C80C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42C0A35"/>
    <w:multiLevelType w:val="hybridMultilevel"/>
    <w:tmpl w:val="92D6B026"/>
    <w:lvl w:ilvl="0" w:tplc="F4E48D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5D6094"/>
    <w:multiLevelType w:val="hybridMultilevel"/>
    <w:tmpl w:val="9B544C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B8746A2"/>
    <w:multiLevelType w:val="multilevel"/>
    <w:tmpl w:val="13D0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0"/>
  </w:num>
  <w:num w:numId="3">
    <w:abstractNumId w:val="9"/>
  </w:num>
  <w:num w:numId="4">
    <w:abstractNumId w:val="0"/>
  </w:num>
  <w:num w:numId="5">
    <w:abstractNumId w:val="39"/>
  </w:num>
  <w:num w:numId="6">
    <w:abstractNumId w:val="22"/>
  </w:num>
  <w:num w:numId="7">
    <w:abstractNumId w:val="31"/>
  </w:num>
  <w:num w:numId="8">
    <w:abstractNumId w:val="12"/>
  </w:num>
  <w:num w:numId="9">
    <w:abstractNumId w:val="36"/>
  </w:num>
  <w:num w:numId="10">
    <w:abstractNumId w:val="27"/>
  </w:num>
  <w:num w:numId="11">
    <w:abstractNumId w:val="30"/>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6"/>
  </w:num>
  <w:num w:numId="15">
    <w:abstractNumId w:val="28"/>
  </w:num>
  <w:num w:numId="16">
    <w:abstractNumId w:val="32"/>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4"/>
  </w:num>
  <w:num w:numId="20">
    <w:abstractNumId w:val="23"/>
  </w:num>
  <w:num w:numId="21">
    <w:abstractNumId w:val="18"/>
  </w:num>
  <w:num w:numId="22">
    <w:abstractNumId w:val="15"/>
  </w:num>
  <w:num w:numId="23">
    <w:abstractNumId w:val="35"/>
  </w:num>
  <w:num w:numId="24">
    <w:abstractNumId w:val="4"/>
  </w:num>
  <w:num w:numId="25">
    <w:abstractNumId w:val="29"/>
  </w:num>
  <w:num w:numId="26">
    <w:abstractNumId w:val="11"/>
  </w:num>
  <w:num w:numId="27">
    <w:abstractNumId w:val="6"/>
  </w:num>
  <w:num w:numId="28">
    <w:abstractNumId w:val="37"/>
  </w:num>
  <w:num w:numId="29">
    <w:abstractNumId w:val="10"/>
  </w:num>
  <w:num w:numId="30">
    <w:abstractNumId w:val="14"/>
  </w:num>
  <w:num w:numId="31">
    <w:abstractNumId w:val="19"/>
  </w:num>
  <w:num w:numId="32">
    <w:abstractNumId w:val="38"/>
  </w:num>
  <w:num w:numId="33">
    <w:abstractNumId w:val="21"/>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5"/>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25"/>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68A"/>
    <w:rsid w:val="000019F3"/>
    <w:rsid w:val="00003768"/>
    <w:rsid w:val="00003900"/>
    <w:rsid w:val="000040D0"/>
    <w:rsid w:val="00007BE8"/>
    <w:rsid w:val="00011C32"/>
    <w:rsid w:val="000136BD"/>
    <w:rsid w:val="00013D49"/>
    <w:rsid w:val="0002067B"/>
    <w:rsid w:val="00027CC7"/>
    <w:rsid w:val="0003211A"/>
    <w:rsid w:val="000332B6"/>
    <w:rsid w:val="00035955"/>
    <w:rsid w:val="00035BBC"/>
    <w:rsid w:val="00036A8B"/>
    <w:rsid w:val="00036BED"/>
    <w:rsid w:val="00037EDB"/>
    <w:rsid w:val="00042D52"/>
    <w:rsid w:val="0004365A"/>
    <w:rsid w:val="00046789"/>
    <w:rsid w:val="000512E6"/>
    <w:rsid w:val="00051D80"/>
    <w:rsid w:val="00051DC0"/>
    <w:rsid w:val="00051DF2"/>
    <w:rsid w:val="00055F16"/>
    <w:rsid w:val="00056240"/>
    <w:rsid w:val="000623A7"/>
    <w:rsid w:val="00066296"/>
    <w:rsid w:val="00066455"/>
    <w:rsid w:val="000716FC"/>
    <w:rsid w:val="000720C9"/>
    <w:rsid w:val="000722FD"/>
    <w:rsid w:val="00072803"/>
    <w:rsid w:val="00075B1D"/>
    <w:rsid w:val="0008270E"/>
    <w:rsid w:val="00084F59"/>
    <w:rsid w:val="00091B62"/>
    <w:rsid w:val="00094025"/>
    <w:rsid w:val="00095E51"/>
    <w:rsid w:val="000969E1"/>
    <w:rsid w:val="00096E7F"/>
    <w:rsid w:val="000A0960"/>
    <w:rsid w:val="000A376F"/>
    <w:rsid w:val="000A7096"/>
    <w:rsid w:val="000B185B"/>
    <w:rsid w:val="000B26F9"/>
    <w:rsid w:val="000B580C"/>
    <w:rsid w:val="000B6BDD"/>
    <w:rsid w:val="000C0124"/>
    <w:rsid w:val="000C042B"/>
    <w:rsid w:val="000C0BED"/>
    <w:rsid w:val="000C1F41"/>
    <w:rsid w:val="000C200D"/>
    <w:rsid w:val="000C24C0"/>
    <w:rsid w:val="000C7C37"/>
    <w:rsid w:val="000D16A6"/>
    <w:rsid w:val="000D1711"/>
    <w:rsid w:val="000D3633"/>
    <w:rsid w:val="000D4938"/>
    <w:rsid w:val="000D4D43"/>
    <w:rsid w:val="000D79D5"/>
    <w:rsid w:val="000D7C5D"/>
    <w:rsid w:val="000E31DD"/>
    <w:rsid w:val="000E5693"/>
    <w:rsid w:val="000F0128"/>
    <w:rsid w:val="000F22B3"/>
    <w:rsid w:val="000F2E93"/>
    <w:rsid w:val="000F4604"/>
    <w:rsid w:val="000F5B48"/>
    <w:rsid w:val="000F5E19"/>
    <w:rsid w:val="000F634F"/>
    <w:rsid w:val="000F765E"/>
    <w:rsid w:val="000F7866"/>
    <w:rsid w:val="000F7EFA"/>
    <w:rsid w:val="00102C4A"/>
    <w:rsid w:val="00103860"/>
    <w:rsid w:val="0010418D"/>
    <w:rsid w:val="00105073"/>
    <w:rsid w:val="00105538"/>
    <w:rsid w:val="001077B1"/>
    <w:rsid w:val="00113469"/>
    <w:rsid w:val="001150AC"/>
    <w:rsid w:val="00116445"/>
    <w:rsid w:val="001174C6"/>
    <w:rsid w:val="00122294"/>
    <w:rsid w:val="00122359"/>
    <w:rsid w:val="00125838"/>
    <w:rsid w:val="0012679B"/>
    <w:rsid w:val="001308F9"/>
    <w:rsid w:val="001338F9"/>
    <w:rsid w:val="001350FB"/>
    <w:rsid w:val="00135932"/>
    <w:rsid w:val="00137181"/>
    <w:rsid w:val="00145C0B"/>
    <w:rsid w:val="001465CB"/>
    <w:rsid w:val="00152218"/>
    <w:rsid w:val="00153CAE"/>
    <w:rsid w:val="00154989"/>
    <w:rsid w:val="001606E1"/>
    <w:rsid w:val="00161121"/>
    <w:rsid w:val="00164C12"/>
    <w:rsid w:val="00170951"/>
    <w:rsid w:val="0017214D"/>
    <w:rsid w:val="00172EE2"/>
    <w:rsid w:val="00177C7D"/>
    <w:rsid w:val="00180634"/>
    <w:rsid w:val="001845D6"/>
    <w:rsid w:val="0018623A"/>
    <w:rsid w:val="001870FE"/>
    <w:rsid w:val="001944CD"/>
    <w:rsid w:val="00194BC9"/>
    <w:rsid w:val="001A057A"/>
    <w:rsid w:val="001A30B2"/>
    <w:rsid w:val="001A3723"/>
    <w:rsid w:val="001A4480"/>
    <w:rsid w:val="001A63E4"/>
    <w:rsid w:val="001A6C96"/>
    <w:rsid w:val="001A783A"/>
    <w:rsid w:val="001B0962"/>
    <w:rsid w:val="001B173D"/>
    <w:rsid w:val="001B1A6A"/>
    <w:rsid w:val="001B3326"/>
    <w:rsid w:val="001B4CD0"/>
    <w:rsid w:val="001B5653"/>
    <w:rsid w:val="001B6CB1"/>
    <w:rsid w:val="001B6D0D"/>
    <w:rsid w:val="001B74B5"/>
    <w:rsid w:val="001C12C3"/>
    <w:rsid w:val="001C1C5D"/>
    <w:rsid w:val="001C71BC"/>
    <w:rsid w:val="001D275F"/>
    <w:rsid w:val="001D2D44"/>
    <w:rsid w:val="001D3C7A"/>
    <w:rsid w:val="001D4EAD"/>
    <w:rsid w:val="001D506C"/>
    <w:rsid w:val="001D5A80"/>
    <w:rsid w:val="001D5CB2"/>
    <w:rsid w:val="001D62BB"/>
    <w:rsid w:val="001D7674"/>
    <w:rsid w:val="001D7C85"/>
    <w:rsid w:val="001F01BB"/>
    <w:rsid w:val="001F0920"/>
    <w:rsid w:val="001F352F"/>
    <w:rsid w:val="001F3858"/>
    <w:rsid w:val="001F44EB"/>
    <w:rsid w:val="001F58DD"/>
    <w:rsid w:val="00201198"/>
    <w:rsid w:val="002011A7"/>
    <w:rsid w:val="00202AB5"/>
    <w:rsid w:val="00203E05"/>
    <w:rsid w:val="00205011"/>
    <w:rsid w:val="002054BD"/>
    <w:rsid w:val="0020633B"/>
    <w:rsid w:val="00207F5A"/>
    <w:rsid w:val="00210C6D"/>
    <w:rsid w:val="002145A9"/>
    <w:rsid w:val="00215EE2"/>
    <w:rsid w:val="00217143"/>
    <w:rsid w:val="0022209F"/>
    <w:rsid w:val="00224304"/>
    <w:rsid w:val="00224F06"/>
    <w:rsid w:val="00225367"/>
    <w:rsid w:val="002257B5"/>
    <w:rsid w:val="00227C45"/>
    <w:rsid w:val="00227D51"/>
    <w:rsid w:val="00235FBC"/>
    <w:rsid w:val="00236F64"/>
    <w:rsid w:val="00237238"/>
    <w:rsid w:val="00241CA7"/>
    <w:rsid w:val="0024204B"/>
    <w:rsid w:val="00243AC4"/>
    <w:rsid w:val="00243CA3"/>
    <w:rsid w:val="00245F43"/>
    <w:rsid w:val="00246985"/>
    <w:rsid w:val="00252761"/>
    <w:rsid w:val="002604D2"/>
    <w:rsid w:val="00260DF9"/>
    <w:rsid w:val="0026304E"/>
    <w:rsid w:val="00263305"/>
    <w:rsid w:val="002637D8"/>
    <w:rsid w:val="00264613"/>
    <w:rsid w:val="0026571B"/>
    <w:rsid w:val="0026581B"/>
    <w:rsid w:val="00266BBF"/>
    <w:rsid w:val="002706A5"/>
    <w:rsid w:val="00271FAB"/>
    <w:rsid w:val="00272476"/>
    <w:rsid w:val="00273BFC"/>
    <w:rsid w:val="0027739F"/>
    <w:rsid w:val="00277B8E"/>
    <w:rsid w:val="00280754"/>
    <w:rsid w:val="002807DF"/>
    <w:rsid w:val="00281093"/>
    <w:rsid w:val="00290DCA"/>
    <w:rsid w:val="0029196A"/>
    <w:rsid w:val="002919EF"/>
    <w:rsid w:val="00292534"/>
    <w:rsid w:val="002937CC"/>
    <w:rsid w:val="00294236"/>
    <w:rsid w:val="002A3D01"/>
    <w:rsid w:val="002A6585"/>
    <w:rsid w:val="002B169B"/>
    <w:rsid w:val="002B21E0"/>
    <w:rsid w:val="002B47BE"/>
    <w:rsid w:val="002B7C19"/>
    <w:rsid w:val="002C054A"/>
    <w:rsid w:val="002C0C4A"/>
    <w:rsid w:val="002C29C9"/>
    <w:rsid w:val="002C2F1A"/>
    <w:rsid w:val="002C3489"/>
    <w:rsid w:val="002C72D5"/>
    <w:rsid w:val="002D0C96"/>
    <w:rsid w:val="002E3158"/>
    <w:rsid w:val="002E524E"/>
    <w:rsid w:val="002F084F"/>
    <w:rsid w:val="002F0962"/>
    <w:rsid w:val="002F1899"/>
    <w:rsid w:val="002F1B2A"/>
    <w:rsid w:val="002F47DA"/>
    <w:rsid w:val="002F54FC"/>
    <w:rsid w:val="003011B8"/>
    <w:rsid w:val="00302425"/>
    <w:rsid w:val="00302AA0"/>
    <w:rsid w:val="003044F7"/>
    <w:rsid w:val="003048DC"/>
    <w:rsid w:val="00305C41"/>
    <w:rsid w:val="00306B64"/>
    <w:rsid w:val="0031208B"/>
    <w:rsid w:val="00312C14"/>
    <w:rsid w:val="0031685D"/>
    <w:rsid w:val="003249C3"/>
    <w:rsid w:val="00326C94"/>
    <w:rsid w:val="0033099B"/>
    <w:rsid w:val="003325F5"/>
    <w:rsid w:val="00332E3B"/>
    <w:rsid w:val="00335643"/>
    <w:rsid w:val="00341BEF"/>
    <w:rsid w:val="00342D17"/>
    <w:rsid w:val="00342F0D"/>
    <w:rsid w:val="00345C8C"/>
    <w:rsid w:val="00353330"/>
    <w:rsid w:val="00355021"/>
    <w:rsid w:val="00357D1D"/>
    <w:rsid w:val="00360CC1"/>
    <w:rsid w:val="00364957"/>
    <w:rsid w:val="0036594B"/>
    <w:rsid w:val="00370BE2"/>
    <w:rsid w:val="003742E4"/>
    <w:rsid w:val="00374711"/>
    <w:rsid w:val="00375B77"/>
    <w:rsid w:val="00376095"/>
    <w:rsid w:val="0037646C"/>
    <w:rsid w:val="00376FD2"/>
    <w:rsid w:val="00380BC3"/>
    <w:rsid w:val="00381028"/>
    <w:rsid w:val="003836CE"/>
    <w:rsid w:val="00385839"/>
    <w:rsid w:val="00386642"/>
    <w:rsid w:val="00386834"/>
    <w:rsid w:val="003876ED"/>
    <w:rsid w:val="00392631"/>
    <w:rsid w:val="0039347D"/>
    <w:rsid w:val="00396A47"/>
    <w:rsid w:val="003A31B9"/>
    <w:rsid w:val="003B00BB"/>
    <w:rsid w:val="003B03D5"/>
    <w:rsid w:val="003B236B"/>
    <w:rsid w:val="003B4BE9"/>
    <w:rsid w:val="003B66EC"/>
    <w:rsid w:val="003B6798"/>
    <w:rsid w:val="003C0E70"/>
    <w:rsid w:val="003C1FAE"/>
    <w:rsid w:val="003C40A2"/>
    <w:rsid w:val="003C4347"/>
    <w:rsid w:val="003C4DAD"/>
    <w:rsid w:val="003C5FD3"/>
    <w:rsid w:val="003C618A"/>
    <w:rsid w:val="003C6ABE"/>
    <w:rsid w:val="003C6EC2"/>
    <w:rsid w:val="003C77A0"/>
    <w:rsid w:val="003D0576"/>
    <w:rsid w:val="003D1EC4"/>
    <w:rsid w:val="003D3961"/>
    <w:rsid w:val="003D43BF"/>
    <w:rsid w:val="003D78B9"/>
    <w:rsid w:val="003E2901"/>
    <w:rsid w:val="003E4C0E"/>
    <w:rsid w:val="003E5816"/>
    <w:rsid w:val="003E6B27"/>
    <w:rsid w:val="003F0E71"/>
    <w:rsid w:val="003F1C36"/>
    <w:rsid w:val="00400C62"/>
    <w:rsid w:val="004029C9"/>
    <w:rsid w:val="00402DD8"/>
    <w:rsid w:val="004030E5"/>
    <w:rsid w:val="00404294"/>
    <w:rsid w:val="004064D2"/>
    <w:rsid w:val="004075AA"/>
    <w:rsid w:val="00407BB0"/>
    <w:rsid w:val="00410E99"/>
    <w:rsid w:val="00415C01"/>
    <w:rsid w:val="0041615D"/>
    <w:rsid w:val="00416242"/>
    <w:rsid w:val="00417B0A"/>
    <w:rsid w:val="00423B5C"/>
    <w:rsid w:val="00424193"/>
    <w:rsid w:val="00425B8F"/>
    <w:rsid w:val="0042668A"/>
    <w:rsid w:val="0043065B"/>
    <w:rsid w:val="0043146C"/>
    <w:rsid w:val="00431618"/>
    <w:rsid w:val="0043310F"/>
    <w:rsid w:val="00437ED8"/>
    <w:rsid w:val="00444613"/>
    <w:rsid w:val="004447A2"/>
    <w:rsid w:val="004447DE"/>
    <w:rsid w:val="0044525D"/>
    <w:rsid w:val="00445719"/>
    <w:rsid w:val="0044780C"/>
    <w:rsid w:val="00450701"/>
    <w:rsid w:val="00451A71"/>
    <w:rsid w:val="004521DF"/>
    <w:rsid w:val="00456CFD"/>
    <w:rsid w:val="0045789E"/>
    <w:rsid w:val="004605EA"/>
    <w:rsid w:val="0046437A"/>
    <w:rsid w:val="004648CB"/>
    <w:rsid w:val="00467751"/>
    <w:rsid w:val="00467BB3"/>
    <w:rsid w:val="0047058D"/>
    <w:rsid w:val="00472173"/>
    <w:rsid w:val="0047315B"/>
    <w:rsid w:val="00473459"/>
    <w:rsid w:val="0047537E"/>
    <w:rsid w:val="004766AA"/>
    <w:rsid w:val="00476ABE"/>
    <w:rsid w:val="00482384"/>
    <w:rsid w:val="004832A5"/>
    <w:rsid w:val="0048591A"/>
    <w:rsid w:val="00485B57"/>
    <w:rsid w:val="004921F0"/>
    <w:rsid w:val="004924FC"/>
    <w:rsid w:val="00496DFC"/>
    <w:rsid w:val="004977E4"/>
    <w:rsid w:val="004979D1"/>
    <w:rsid w:val="00497C94"/>
    <w:rsid w:val="004A1D7C"/>
    <w:rsid w:val="004A2F2A"/>
    <w:rsid w:val="004A4110"/>
    <w:rsid w:val="004A67A5"/>
    <w:rsid w:val="004A6D81"/>
    <w:rsid w:val="004B4010"/>
    <w:rsid w:val="004B6AF1"/>
    <w:rsid w:val="004B70CC"/>
    <w:rsid w:val="004C0E39"/>
    <w:rsid w:val="004C1078"/>
    <w:rsid w:val="004C1234"/>
    <w:rsid w:val="004C3B1B"/>
    <w:rsid w:val="004C3F4C"/>
    <w:rsid w:val="004C5B5B"/>
    <w:rsid w:val="004C66AE"/>
    <w:rsid w:val="004D04A4"/>
    <w:rsid w:val="004D3E0E"/>
    <w:rsid w:val="004D611D"/>
    <w:rsid w:val="004D797B"/>
    <w:rsid w:val="004E08D0"/>
    <w:rsid w:val="004E1FC2"/>
    <w:rsid w:val="004E1FCB"/>
    <w:rsid w:val="004E39B5"/>
    <w:rsid w:val="004E4B9F"/>
    <w:rsid w:val="004E75F1"/>
    <w:rsid w:val="004F30B4"/>
    <w:rsid w:val="004F451A"/>
    <w:rsid w:val="004F5778"/>
    <w:rsid w:val="005045DD"/>
    <w:rsid w:val="00504906"/>
    <w:rsid w:val="0050493F"/>
    <w:rsid w:val="005069F6"/>
    <w:rsid w:val="00506D58"/>
    <w:rsid w:val="00513479"/>
    <w:rsid w:val="00514780"/>
    <w:rsid w:val="005148D2"/>
    <w:rsid w:val="00516329"/>
    <w:rsid w:val="005206B2"/>
    <w:rsid w:val="00521072"/>
    <w:rsid w:val="0052204F"/>
    <w:rsid w:val="0052487B"/>
    <w:rsid w:val="005270E0"/>
    <w:rsid w:val="00527F2A"/>
    <w:rsid w:val="005342C8"/>
    <w:rsid w:val="00536F15"/>
    <w:rsid w:val="00541119"/>
    <w:rsid w:val="00541C5D"/>
    <w:rsid w:val="00542A94"/>
    <w:rsid w:val="00542E1B"/>
    <w:rsid w:val="005449E4"/>
    <w:rsid w:val="005502E9"/>
    <w:rsid w:val="00551AD7"/>
    <w:rsid w:val="00554950"/>
    <w:rsid w:val="005568E3"/>
    <w:rsid w:val="00556B05"/>
    <w:rsid w:val="005626D2"/>
    <w:rsid w:val="00563CF6"/>
    <w:rsid w:val="005648FA"/>
    <w:rsid w:val="00564FDB"/>
    <w:rsid w:val="0056574A"/>
    <w:rsid w:val="00565C59"/>
    <w:rsid w:val="00565EC7"/>
    <w:rsid w:val="00566314"/>
    <w:rsid w:val="00566CC9"/>
    <w:rsid w:val="00566E8C"/>
    <w:rsid w:val="00573082"/>
    <w:rsid w:val="00574C22"/>
    <w:rsid w:val="0057631B"/>
    <w:rsid w:val="00577856"/>
    <w:rsid w:val="00583DEF"/>
    <w:rsid w:val="00591630"/>
    <w:rsid w:val="005943DF"/>
    <w:rsid w:val="005961A5"/>
    <w:rsid w:val="005965B5"/>
    <w:rsid w:val="005A08DB"/>
    <w:rsid w:val="005A0C50"/>
    <w:rsid w:val="005A17E0"/>
    <w:rsid w:val="005A36F2"/>
    <w:rsid w:val="005A4467"/>
    <w:rsid w:val="005A6E4D"/>
    <w:rsid w:val="005A7688"/>
    <w:rsid w:val="005A7968"/>
    <w:rsid w:val="005B0450"/>
    <w:rsid w:val="005B2495"/>
    <w:rsid w:val="005B7753"/>
    <w:rsid w:val="005C11A8"/>
    <w:rsid w:val="005C533B"/>
    <w:rsid w:val="005C562F"/>
    <w:rsid w:val="005C5CEA"/>
    <w:rsid w:val="005C6622"/>
    <w:rsid w:val="005C71AF"/>
    <w:rsid w:val="005D077B"/>
    <w:rsid w:val="005D1056"/>
    <w:rsid w:val="005D1C1E"/>
    <w:rsid w:val="005D6754"/>
    <w:rsid w:val="005D7C75"/>
    <w:rsid w:val="005E1C83"/>
    <w:rsid w:val="005E2423"/>
    <w:rsid w:val="005E4063"/>
    <w:rsid w:val="005E542B"/>
    <w:rsid w:val="005E777E"/>
    <w:rsid w:val="005F1184"/>
    <w:rsid w:val="005F2D18"/>
    <w:rsid w:val="005F2D53"/>
    <w:rsid w:val="00600091"/>
    <w:rsid w:val="00600972"/>
    <w:rsid w:val="00600AE3"/>
    <w:rsid w:val="00601FA0"/>
    <w:rsid w:val="00601FCD"/>
    <w:rsid w:val="00606559"/>
    <w:rsid w:val="00607359"/>
    <w:rsid w:val="0061135B"/>
    <w:rsid w:val="00611A06"/>
    <w:rsid w:val="00622606"/>
    <w:rsid w:val="00622AE1"/>
    <w:rsid w:val="00622F4F"/>
    <w:rsid w:val="00624296"/>
    <w:rsid w:val="0062539E"/>
    <w:rsid w:val="00625EB4"/>
    <w:rsid w:val="0063067C"/>
    <w:rsid w:val="0063110F"/>
    <w:rsid w:val="0063143A"/>
    <w:rsid w:val="0063554D"/>
    <w:rsid w:val="006417BF"/>
    <w:rsid w:val="00643031"/>
    <w:rsid w:val="00643412"/>
    <w:rsid w:val="00643F71"/>
    <w:rsid w:val="006440CE"/>
    <w:rsid w:val="00645777"/>
    <w:rsid w:val="006468C1"/>
    <w:rsid w:val="00652AB4"/>
    <w:rsid w:val="00654BC9"/>
    <w:rsid w:val="00654FFD"/>
    <w:rsid w:val="00655032"/>
    <w:rsid w:val="006577E7"/>
    <w:rsid w:val="00660DAC"/>
    <w:rsid w:val="006635EF"/>
    <w:rsid w:val="00664282"/>
    <w:rsid w:val="006647E8"/>
    <w:rsid w:val="00664A0E"/>
    <w:rsid w:val="00670883"/>
    <w:rsid w:val="00670CB0"/>
    <w:rsid w:val="006727DC"/>
    <w:rsid w:val="00672AED"/>
    <w:rsid w:val="00673EB4"/>
    <w:rsid w:val="00674B7C"/>
    <w:rsid w:val="00676A7F"/>
    <w:rsid w:val="006806D8"/>
    <w:rsid w:val="00681068"/>
    <w:rsid w:val="006826FD"/>
    <w:rsid w:val="0068393D"/>
    <w:rsid w:val="00684236"/>
    <w:rsid w:val="00684FE5"/>
    <w:rsid w:val="00687AA2"/>
    <w:rsid w:val="00692648"/>
    <w:rsid w:val="00695164"/>
    <w:rsid w:val="00697BA4"/>
    <w:rsid w:val="006A5C74"/>
    <w:rsid w:val="006B3221"/>
    <w:rsid w:val="006B4EB4"/>
    <w:rsid w:val="006B639B"/>
    <w:rsid w:val="006B6A49"/>
    <w:rsid w:val="006C0049"/>
    <w:rsid w:val="006C0FFD"/>
    <w:rsid w:val="006C435A"/>
    <w:rsid w:val="006C6EF6"/>
    <w:rsid w:val="006D609F"/>
    <w:rsid w:val="006E130D"/>
    <w:rsid w:val="006E2E03"/>
    <w:rsid w:val="006E4372"/>
    <w:rsid w:val="006E4C6A"/>
    <w:rsid w:val="006E625E"/>
    <w:rsid w:val="006F6B49"/>
    <w:rsid w:val="006F74C4"/>
    <w:rsid w:val="007001C2"/>
    <w:rsid w:val="00700EE1"/>
    <w:rsid w:val="007027D0"/>
    <w:rsid w:val="00702903"/>
    <w:rsid w:val="007056D8"/>
    <w:rsid w:val="00707CBD"/>
    <w:rsid w:val="00711683"/>
    <w:rsid w:val="0071268C"/>
    <w:rsid w:val="00715624"/>
    <w:rsid w:val="00716923"/>
    <w:rsid w:val="007249C6"/>
    <w:rsid w:val="00730CD6"/>
    <w:rsid w:val="0073187E"/>
    <w:rsid w:val="007376C9"/>
    <w:rsid w:val="00740430"/>
    <w:rsid w:val="007417A1"/>
    <w:rsid w:val="00742677"/>
    <w:rsid w:val="00747C5F"/>
    <w:rsid w:val="00747E5B"/>
    <w:rsid w:val="00750933"/>
    <w:rsid w:val="007513DB"/>
    <w:rsid w:val="00751B0C"/>
    <w:rsid w:val="00751E5B"/>
    <w:rsid w:val="007602AD"/>
    <w:rsid w:val="00762363"/>
    <w:rsid w:val="0076291E"/>
    <w:rsid w:val="00764099"/>
    <w:rsid w:val="00764CA9"/>
    <w:rsid w:val="00766E4B"/>
    <w:rsid w:val="00767F25"/>
    <w:rsid w:val="007706C2"/>
    <w:rsid w:val="007721F2"/>
    <w:rsid w:val="00772841"/>
    <w:rsid w:val="0077598A"/>
    <w:rsid w:val="00776EA1"/>
    <w:rsid w:val="00777467"/>
    <w:rsid w:val="00777C69"/>
    <w:rsid w:val="00777E33"/>
    <w:rsid w:val="007826AC"/>
    <w:rsid w:val="00784118"/>
    <w:rsid w:val="00792C60"/>
    <w:rsid w:val="00793CC8"/>
    <w:rsid w:val="00796081"/>
    <w:rsid w:val="00796EE4"/>
    <w:rsid w:val="00797FEA"/>
    <w:rsid w:val="007A2B52"/>
    <w:rsid w:val="007A2D5F"/>
    <w:rsid w:val="007A3638"/>
    <w:rsid w:val="007A6AE3"/>
    <w:rsid w:val="007B1313"/>
    <w:rsid w:val="007B417C"/>
    <w:rsid w:val="007B49FF"/>
    <w:rsid w:val="007C098E"/>
    <w:rsid w:val="007C1999"/>
    <w:rsid w:val="007C1CA1"/>
    <w:rsid w:val="007C22C6"/>
    <w:rsid w:val="007C28B3"/>
    <w:rsid w:val="007C4BDB"/>
    <w:rsid w:val="007C5CD5"/>
    <w:rsid w:val="007D30B4"/>
    <w:rsid w:val="007D318E"/>
    <w:rsid w:val="007D428B"/>
    <w:rsid w:val="007D53F3"/>
    <w:rsid w:val="007E12FA"/>
    <w:rsid w:val="007E1421"/>
    <w:rsid w:val="007E377C"/>
    <w:rsid w:val="007F25F8"/>
    <w:rsid w:val="007F6FDB"/>
    <w:rsid w:val="00800B6C"/>
    <w:rsid w:val="00802126"/>
    <w:rsid w:val="008023A8"/>
    <w:rsid w:val="00803560"/>
    <w:rsid w:val="008035A7"/>
    <w:rsid w:val="00804DE0"/>
    <w:rsid w:val="00804E2F"/>
    <w:rsid w:val="008059FC"/>
    <w:rsid w:val="00812A7A"/>
    <w:rsid w:val="0081756F"/>
    <w:rsid w:val="0082024F"/>
    <w:rsid w:val="008209FD"/>
    <w:rsid w:val="00824F27"/>
    <w:rsid w:val="00824FD8"/>
    <w:rsid w:val="008256B6"/>
    <w:rsid w:val="00827727"/>
    <w:rsid w:val="008305CA"/>
    <w:rsid w:val="008312BA"/>
    <w:rsid w:val="00833400"/>
    <w:rsid w:val="008344E1"/>
    <w:rsid w:val="008348DB"/>
    <w:rsid w:val="00835FB1"/>
    <w:rsid w:val="008363BC"/>
    <w:rsid w:val="008525BC"/>
    <w:rsid w:val="008526D0"/>
    <w:rsid w:val="00855335"/>
    <w:rsid w:val="00857D1B"/>
    <w:rsid w:val="00863D4D"/>
    <w:rsid w:val="00864511"/>
    <w:rsid w:val="00864B0A"/>
    <w:rsid w:val="008652EF"/>
    <w:rsid w:val="00866E6E"/>
    <w:rsid w:val="00870FBF"/>
    <w:rsid w:val="00873ACE"/>
    <w:rsid w:val="00873FF1"/>
    <w:rsid w:val="00875B06"/>
    <w:rsid w:val="0087704A"/>
    <w:rsid w:val="0087765E"/>
    <w:rsid w:val="00880905"/>
    <w:rsid w:val="0088269E"/>
    <w:rsid w:val="00884B8F"/>
    <w:rsid w:val="00884C35"/>
    <w:rsid w:val="00885DCE"/>
    <w:rsid w:val="00886B20"/>
    <w:rsid w:val="00895038"/>
    <w:rsid w:val="00895BA8"/>
    <w:rsid w:val="00895F25"/>
    <w:rsid w:val="00896114"/>
    <w:rsid w:val="008962CD"/>
    <w:rsid w:val="00896D3A"/>
    <w:rsid w:val="008A2122"/>
    <w:rsid w:val="008A4A42"/>
    <w:rsid w:val="008A747D"/>
    <w:rsid w:val="008B03D6"/>
    <w:rsid w:val="008B046B"/>
    <w:rsid w:val="008B22FD"/>
    <w:rsid w:val="008B3456"/>
    <w:rsid w:val="008C0941"/>
    <w:rsid w:val="008C116A"/>
    <w:rsid w:val="008C4425"/>
    <w:rsid w:val="008C5B2E"/>
    <w:rsid w:val="008D027A"/>
    <w:rsid w:val="008D035F"/>
    <w:rsid w:val="008D28B7"/>
    <w:rsid w:val="008D316B"/>
    <w:rsid w:val="008D3CD2"/>
    <w:rsid w:val="008E1160"/>
    <w:rsid w:val="008E1175"/>
    <w:rsid w:val="008E1E3B"/>
    <w:rsid w:val="008E29DB"/>
    <w:rsid w:val="008E3C22"/>
    <w:rsid w:val="008E433E"/>
    <w:rsid w:val="008F0006"/>
    <w:rsid w:val="008F12D4"/>
    <w:rsid w:val="008F246B"/>
    <w:rsid w:val="008F3882"/>
    <w:rsid w:val="008F4652"/>
    <w:rsid w:val="008F4B5D"/>
    <w:rsid w:val="008F5206"/>
    <w:rsid w:val="00900FC8"/>
    <w:rsid w:val="0090196D"/>
    <w:rsid w:val="00901D2A"/>
    <w:rsid w:val="009026EC"/>
    <w:rsid w:val="009107D6"/>
    <w:rsid w:val="00910982"/>
    <w:rsid w:val="0091281F"/>
    <w:rsid w:val="00913897"/>
    <w:rsid w:val="00914A78"/>
    <w:rsid w:val="00921D0D"/>
    <w:rsid w:val="009229CC"/>
    <w:rsid w:val="009233C4"/>
    <w:rsid w:val="0092509C"/>
    <w:rsid w:val="009250D7"/>
    <w:rsid w:val="0092673C"/>
    <w:rsid w:val="0092721C"/>
    <w:rsid w:val="0093016A"/>
    <w:rsid w:val="0093084B"/>
    <w:rsid w:val="009405CF"/>
    <w:rsid w:val="009443AA"/>
    <w:rsid w:val="00944A3B"/>
    <w:rsid w:val="00951846"/>
    <w:rsid w:val="00951BC5"/>
    <w:rsid w:val="00953D93"/>
    <w:rsid w:val="00955C2E"/>
    <w:rsid w:val="00956B81"/>
    <w:rsid w:val="0095756D"/>
    <w:rsid w:val="009600E8"/>
    <w:rsid w:val="009613D7"/>
    <w:rsid w:val="00961D0A"/>
    <w:rsid w:val="009633B0"/>
    <w:rsid w:val="00963B48"/>
    <w:rsid w:val="00963FF3"/>
    <w:rsid w:val="00965199"/>
    <w:rsid w:val="00965CB5"/>
    <w:rsid w:val="0097153E"/>
    <w:rsid w:val="009755CD"/>
    <w:rsid w:val="00975DBD"/>
    <w:rsid w:val="009810DD"/>
    <w:rsid w:val="00986824"/>
    <w:rsid w:val="00986ABD"/>
    <w:rsid w:val="00986D38"/>
    <w:rsid w:val="00987778"/>
    <w:rsid w:val="009943D1"/>
    <w:rsid w:val="009944E4"/>
    <w:rsid w:val="00996250"/>
    <w:rsid w:val="009A3455"/>
    <w:rsid w:val="009A6320"/>
    <w:rsid w:val="009B262D"/>
    <w:rsid w:val="009B2684"/>
    <w:rsid w:val="009B26E4"/>
    <w:rsid w:val="009B5C78"/>
    <w:rsid w:val="009C0442"/>
    <w:rsid w:val="009C1030"/>
    <w:rsid w:val="009C3950"/>
    <w:rsid w:val="009C4090"/>
    <w:rsid w:val="009C5FF6"/>
    <w:rsid w:val="009C77F8"/>
    <w:rsid w:val="009D0116"/>
    <w:rsid w:val="009D1E6B"/>
    <w:rsid w:val="009D3AA7"/>
    <w:rsid w:val="009D5E99"/>
    <w:rsid w:val="009D65FA"/>
    <w:rsid w:val="009E0566"/>
    <w:rsid w:val="009E2C5F"/>
    <w:rsid w:val="009E4C85"/>
    <w:rsid w:val="009E57B5"/>
    <w:rsid w:val="009E7D9E"/>
    <w:rsid w:val="009F00FF"/>
    <w:rsid w:val="009F2019"/>
    <w:rsid w:val="009F2841"/>
    <w:rsid w:val="009F3A24"/>
    <w:rsid w:val="009F5A01"/>
    <w:rsid w:val="009F7A8B"/>
    <w:rsid w:val="009F7DE7"/>
    <w:rsid w:val="00A004DB"/>
    <w:rsid w:val="00A01151"/>
    <w:rsid w:val="00A019F4"/>
    <w:rsid w:val="00A035F1"/>
    <w:rsid w:val="00A03956"/>
    <w:rsid w:val="00A10821"/>
    <w:rsid w:val="00A10DEC"/>
    <w:rsid w:val="00A13CF4"/>
    <w:rsid w:val="00A1460D"/>
    <w:rsid w:val="00A1729E"/>
    <w:rsid w:val="00A21886"/>
    <w:rsid w:val="00A2591C"/>
    <w:rsid w:val="00A25D65"/>
    <w:rsid w:val="00A30145"/>
    <w:rsid w:val="00A306F2"/>
    <w:rsid w:val="00A31866"/>
    <w:rsid w:val="00A32BDD"/>
    <w:rsid w:val="00A331B1"/>
    <w:rsid w:val="00A3549D"/>
    <w:rsid w:val="00A35BB1"/>
    <w:rsid w:val="00A37881"/>
    <w:rsid w:val="00A41FBF"/>
    <w:rsid w:val="00A42B10"/>
    <w:rsid w:val="00A435BB"/>
    <w:rsid w:val="00A46549"/>
    <w:rsid w:val="00A51D39"/>
    <w:rsid w:val="00A5333E"/>
    <w:rsid w:val="00A55421"/>
    <w:rsid w:val="00A603DA"/>
    <w:rsid w:val="00A60562"/>
    <w:rsid w:val="00A6498A"/>
    <w:rsid w:val="00A662A9"/>
    <w:rsid w:val="00A66747"/>
    <w:rsid w:val="00A7121E"/>
    <w:rsid w:val="00A738C2"/>
    <w:rsid w:val="00A74C75"/>
    <w:rsid w:val="00A76D7B"/>
    <w:rsid w:val="00A77286"/>
    <w:rsid w:val="00A8252B"/>
    <w:rsid w:val="00A91CDA"/>
    <w:rsid w:val="00A94CC0"/>
    <w:rsid w:val="00A95C37"/>
    <w:rsid w:val="00A96121"/>
    <w:rsid w:val="00A96383"/>
    <w:rsid w:val="00AA097F"/>
    <w:rsid w:val="00AA1E0F"/>
    <w:rsid w:val="00AA2E38"/>
    <w:rsid w:val="00AA3A38"/>
    <w:rsid w:val="00AA3D67"/>
    <w:rsid w:val="00AA3F3D"/>
    <w:rsid w:val="00AA4DB3"/>
    <w:rsid w:val="00AA4F45"/>
    <w:rsid w:val="00AA5340"/>
    <w:rsid w:val="00AB3456"/>
    <w:rsid w:val="00AB396E"/>
    <w:rsid w:val="00AB567D"/>
    <w:rsid w:val="00AC165F"/>
    <w:rsid w:val="00AC49FB"/>
    <w:rsid w:val="00AC4CE2"/>
    <w:rsid w:val="00AD0751"/>
    <w:rsid w:val="00AD2E50"/>
    <w:rsid w:val="00AD2EBA"/>
    <w:rsid w:val="00AD44D6"/>
    <w:rsid w:val="00AE0645"/>
    <w:rsid w:val="00AE626F"/>
    <w:rsid w:val="00AF2EA2"/>
    <w:rsid w:val="00AF62C7"/>
    <w:rsid w:val="00AF7E40"/>
    <w:rsid w:val="00AF7EA0"/>
    <w:rsid w:val="00B010AD"/>
    <w:rsid w:val="00B0407E"/>
    <w:rsid w:val="00B044F4"/>
    <w:rsid w:val="00B1074A"/>
    <w:rsid w:val="00B11109"/>
    <w:rsid w:val="00B117D8"/>
    <w:rsid w:val="00B1576A"/>
    <w:rsid w:val="00B17882"/>
    <w:rsid w:val="00B2116C"/>
    <w:rsid w:val="00B25F9B"/>
    <w:rsid w:val="00B30337"/>
    <w:rsid w:val="00B31578"/>
    <w:rsid w:val="00B31612"/>
    <w:rsid w:val="00B338E3"/>
    <w:rsid w:val="00B34E88"/>
    <w:rsid w:val="00B42EDB"/>
    <w:rsid w:val="00B4426A"/>
    <w:rsid w:val="00B44CCC"/>
    <w:rsid w:val="00B460B7"/>
    <w:rsid w:val="00B46995"/>
    <w:rsid w:val="00B57096"/>
    <w:rsid w:val="00B605B5"/>
    <w:rsid w:val="00B65323"/>
    <w:rsid w:val="00B6537A"/>
    <w:rsid w:val="00B65D38"/>
    <w:rsid w:val="00B67C09"/>
    <w:rsid w:val="00B70DA2"/>
    <w:rsid w:val="00B726CF"/>
    <w:rsid w:val="00B73CBC"/>
    <w:rsid w:val="00B77992"/>
    <w:rsid w:val="00B82C7A"/>
    <w:rsid w:val="00B82E55"/>
    <w:rsid w:val="00B858EE"/>
    <w:rsid w:val="00B86E61"/>
    <w:rsid w:val="00B91CDA"/>
    <w:rsid w:val="00B951B2"/>
    <w:rsid w:val="00B956BD"/>
    <w:rsid w:val="00BA4175"/>
    <w:rsid w:val="00BA4E02"/>
    <w:rsid w:val="00BB69C9"/>
    <w:rsid w:val="00BC0701"/>
    <w:rsid w:val="00BC165C"/>
    <w:rsid w:val="00BC5065"/>
    <w:rsid w:val="00BC5965"/>
    <w:rsid w:val="00BC7AF9"/>
    <w:rsid w:val="00BC7AFE"/>
    <w:rsid w:val="00BD3144"/>
    <w:rsid w:val="00BD5B9A"/>
    <w:rsid w:val="00BE2149"/>
    <w:rsid w:val="00BE2D0B"/>
    <w:rsid w:val="00BE446C"/>
    <w:rsid w:val="00BF17FF"/>
    <w:rsid w:val="00BF2F0D"/>
    <w:rsid w:val="00BF3579"/>
    <w:rsid w:val="00BF3BA6"/>
    <w:rsid w:val="00BF4525"/>
    <w:rsid w:val="00C001B9"/>
    <w:rsid w:val="00C0279E"/>
    <w:rsid w:val="00C04299"/>
    <w:rsid w:val="00C0672F"/>
    <w:rsid w:val="00C06734"/>
    <w:rsid w:val="00C12AF6"/>
    <w:rsid w:val="00C12B72"/>
    <w:rsid w:val="00C1657E"/>
    <w:rsid w:val="00C17631"/>
    <w:rsid w:val="00C207E4"/>
    <w:rsid w:val="00C2101E"/>
    <w:rsid w:val="00C22C37"/>
    <w:rsid w:val="00C22F7A"/>
    <w:rsid w:val="00C25422"/>
    <w:rsid w:val="00C27481"/>
    <w:rsid w:val="00C30BC6"/>
    <w:rsid w:val="00C32E5E"/>
    <w:rsid w:val="00C349BB"/>
    <w:rsid w:val="00C34FF3"/>
    <w:rsid w:val="00C35DC7"/>
    <w:rsid w:val="00C36644"/>
    <w:rsid w:val="00C37942"/>
    <w:rsid w:val="00C4126C"/>
    <w:rsid w:val="00C4266F"/>
    <w:rsid w:val="00C43B16"/>
    <w:rsid w:val="00C500BB"/>
    <w:rsid w:val="00C50D02"/>
    <w:rsid w:val="00C51468"/>
    <w:rsid w:val="00C52A86"/>
    <w:rsid w:val="00C5567A"/>
    <w:rsid w:val="00C57421"/>
    <w:rsid w:val="00C6018C"/>
    <w:rsid w:val="00C668BF"/>
    <w:rsid w:val="00C66D5D"/>
    <w:rsid w:val="00C6717F"/>
    <w:rsid w:val="00C70463"/>
    <w:rsid w:val="00C70898"/>
    <w:rsid w:val="00C768E1"/>
    <w:rsid w:val="00C76D4A"/>
    <w:rsid w:val="00C77835"/>
    <w:rsid w:val="00C77C68"/>
    <w:rsid w:val="00C82E5D"/>
    <w:rsid w:val="00C8433F"/>
    <w:rsid w:val="00C8454C"/>
    <w:rsid w:val="00C84C32"/>
    <w:rsid w:val="00C86A80"/>
    <w:rsid w:val="00C86AFF"/>
    <w:rsid w:val="00C877DE"/>
    <w:rsid w:val="00C945FA"/>
    <w:rsid w:val="00CA2B87"/>
    <w:rsid w:val="00CA3DCC"/>
    <w:rsid w:val="00CA4CB6"/>
    <w:rsid w:val="00CA4E28"/>
    <w:rsid w:val="00CA5AC7"/>
    <w:rsid w:val="00CA6A49"/>
    <w:rsid w:val="00CB0611"/>
    <w:rsid w:val="00CB0EC8"/>
    <w:rsid w:val="00CB1D61"/>
    <w:rsid w:val="00CB516D"/>
    <w:rsid w:val="00CC4F7D"/>
    <w:rsid w:val="00CC6CDD"/>
    <w:rsid w:val="00CD15AC"/>
    <w:rsid w:val="00CD1D55"/>
    <w:rsid w:val="00CD260D"/>
    <w:rsid w:val="00CD3025"/>
    <w:rsid w:val="00CD3381"/>
    <w:rsid w:val="00CD55EB"/>
    <w:rsid w:val="00CD6885"/>
    <w:rsid w:val="00CD7FE5"/>
    <w:rsid w:val="00CE32F1"/>
    <w:rsid w:val="00CE730E"/>
    <w:rsid w:val="00CF0473"/>
    <w:rsid w:val="00CF2D8F"/>
    <w:rsid w:val="00D02F7A"/>
    <w:rsid w:val="00D03F51"/>
    <w:rsid w:val="00D14332"/>
    <w:rsid w:val="00D17CF3"/>
    <w:rsid w:val="00D20BBB"/>
    <w:rsid w:val="00D23B48"/>
    <w:rsid w:val="00D24294"/>
    <w:rsid w:val="00D2709F"/>
    <w:rsid w:val="00D27DF1"/>
    <w:rsid w:val="00D30905"/>
    <w:rsid w:val="00D31C9D"/>
    <w:rsid w:val="00D32D9D"/>
    <w:rsid w:val="00D40123"/>
    <w:rsid w:val="00D401C4"/>
    <w:rsid w:val="00D41A8A"/>
    <w:rsid w:val="00D44107"/>
    <w:rsid w:val="00D46417"/>
    <w:rsid w:val="00D47759"/>
    <w:rsid w:val="00D50431"/>
    <w:rsid w:val="00D52E1C"/>
    <w:rsid w:val="00D53B28"/>
    <w:rsid w:val="00D55849"/>
    <w:rsid w:val="00D55D7E"/>
    <w:rsid w:val="00D573F1"/>
    <w:rsid w:val="00D60B64"/>
    <w:rsid w:val="00D632FB"/>
    <w:rsid w:val="00D6361B"/>
    <w:rsid w:val="00D64FC5"/>
    <w:rsid w:val="00D65497"/>
    <w:rsid w:val="00D805CB"/>
    <w:rsid w:val="00D81DE7"/>
    <w:rsid w:val="00D832D3"/>
    <w:rsid w:val="00D840DB"/>
    <w:rsid w:val="00D84223"/>
    <w:rsid w:val="00D84FA3"/>
    <w:rsid w:val="00D8627E"/>
    <w:rsid w:val="00D9022D"/>
    <w:rsid w:val="00D912E7"/>
    <w:rsid w:val="00D92331"/>
    <w:rsid w:val="00D93656"/>
    <w:rsid w:val="00DA230F"/>
    <w:rsid w:val="00DA46E8"/>
    <w:rsid w:val="00DA63EC"/>
    <w:rsid w:val="00DA67A5"/>
    <w:rsid w:val="00DA72CB"/>
    <w:rsid w:val="00DB212C"/>
    <w:rsid w:val="00DB2A8A"/>
    <w:rsid w:val="00DB47E4"/>
    <w:rsid w:val="00DB71A7"/>
    <w:rsid w:val="00DC6DB6"/>
    <w:rsid w:val="00DD02AA"/>
    <w:rsid w:val="00DD2138"/>
    <w:rsid w:val="00DD2A1F"/>
    <w:rsid w:val="00DD2C7F"/>
    <w:rsid w:val="00DD3614"/>
    <w:rsid w:val="00DD7996"/>
    <w:rsid w:val="00DE3BF3"/>
    <w:rsid w:val="00DE5E32"/>
    <w:rsid w:val="00DE6404"/>
    <w:rsid w:val="00DE7398"/>
    <w:rsid w:val="00DF1B2A"/>
    <w:rsid w:val="00DF1F1E"/>
    <w:rsid w:val="00DF5112"/>
    <w:rsid w:val="00E001F5"/>
    <w:rsid w:val="00E0512C"/>
    <w:rsid w:val="00E06BAD"/>
    <w:rsid w:val="00E11203"/>
    <w:rsid w:val="00E116F6"/>
    <w:rsid w:val="00E11DFC"/>
    <w:rsid w:val="00E1245F"/>
    <w:rsid w:val="00E12D47"/>
    <w:rsid w:val="00E1777E"/>
    <w:rsid w:val="00E209A2"/>
    <w:rsid w:val="00E20BC5"/>
    <w:rsid w:val="00E222C8"/>
    <w:rsid w:val="00E22EB7"/>
    <w:rsid w:val="00E26A40"/>
    <w:rsid w:val="00E26DBB"/>
    <w:rsid w:val="00E26F24"/>
    <w:rsid w:val="00E27513"/>
    <w:rsid w:val="00E344CA"/>
    <w:rsid w:val="00E34FA6"/>
    <w:rsid w:val="00E43FD9"/>
    <w:rsid w:val="00E45538"/>
    <w:rsid w:val="00E52B30"/>
    <w:rsid w:val="00E52EB3"/>
    <w:rsid w:val="00E5384D"/>
    <w:rsid w:val="00E61AE9"/>
    <w:rsid w:val="00E630F3"/>
    <w:rsid w:val="00E659ED"/>
    <w:rsid w:val="00E7018C"/>
    <w:rsid w:val="00E73622"/>
    <w:rsid w:val="00E75D6B"/>
    <w:rsid w:val="00E76CD0"/>
    <w:rsid w:val="00E82F1D"/>
    <w:rsid w:val="00E8573D"/>
    <w:rsid w:val="00E86DB0"/>
    <w:rsid w:val="00E90A0A"/>
    <w:rsid w:val="00E919E4"/>
    <w:rsid w:val="00E91B89"/>
    <w:rsid w:val="00E91E44"/>
    <w:rsid w:val="00E92218"/>
    <w:rsid w:val="00E935F5"/>
    <w:rsid w:val="00E9513B"/>
    <w:rsid w:val="00E9517F"/>
    <w:rsid w:val="00E958C9"/>
    <w:rsid w:val="00E95EE8"/>
    <w:rsid w:val="00E967B9"/>
    <w:rsid w:val="00E96E05"/>
    <w:rsid w:val="00E97A75"/>
    <w:rsid w:val="00EA22D7"/>
    <w:rsid w:val="00EA4317"/>
    <w:rsid w:val="00EA4A65"/>
    <w:rsid w:val="00EA6437"/>
    <w:rsid w:val="00EA65A9"/>
    <w:rsid w:val="00EA6A0B"/>
    <w:rsid w:val="00EA6F03"/>
    <w:rsid w:val="00EB03BE"/>
    <w:rsid w:val="00EB199C"/>
    <w:rsid w:val="00EB1EDF"/>
    <w:rsid w:val="00EB3BD6"/>
    <w:rsid w:val="00EB4C43"/>
    <w:rsid w:val="00EB7CEB"/>
    <w:rsid w:val="00EC309F"/>
    <w:rsid w:val="00EC3EF5"/>
    <w:rsid w:val="00EC49D6"/>
    <w:rsid w:val="00EC4E02"/>
    <w:rsid w:val="00EC523B"/>
    <w:rsid w:val="00EC5B4A"/>
    <w:rsid w:val="00EC5EB0"/>
    <w:rsid w:val="00EC72EE"/>
    <w:rsid w:val="00ED0456"/>
    <w:rsid w:val="00ED16A4"/>
    <w:rsid w:val="00ED7118"/>
    <w:rsid w:val="00ED7A0B"/>
    <w:rsid w:val="00EE16D4"/>
    <w:rsid w:val="00EE2BF3"/>
    <w:rsid w:val="00EE30EB"/>
    <w:rsid w:val="00EE4434"/>
    <w:rsid w:val="00EE4D66"/>
    <w:rsid w:val="00EE55D5"/>
    <w:rsid w:val="00EE61F6"/>
    <w:rsid w:val="00EE6411"/>
    <w:rsid w:val="00EE732B"/>
    <w:rsid w:val="00EE7955"/>
    <w:rsid w:val="00EE7B43"/>
    <w:rsid w:val="00EE7D79"/>
    <w:rsid w:val="00EF013E"/>
    <w:rsid w:val="00EF18B9"/>
    <w:rsid w:val="00EF65C1"/>
    <w:rsid w:val="00EF6EBE"/>
    <w:rsid w:val="00EF7E06"/>
    <w:rsid w:val="00F005DC"/>
    <w:rsid w:val="00F039A1"/>
    <w:rsid w:val="00F0449E"/>
    <w:rsid w:val="00F04C0C"/>
    <w:rsid w:val="00F069C8"/>
    <w:rsid w:val="00F10A92"/>
    <w:rsid w:val="00F12402"/>
    <w:rsid w:val="00F13AE2"/>
    <w:rsid w:val="00F14094"/>
    <w:rsid w:val="00F210B5"/>
    <w:rsid w:val="00F2519D"/>
    <w:rsid w:val="00F25DA7"/>
    <w:rsid w:val="00F27A19"/>
    <w:rsid w:val="00F3235D"/>
    <w:rsid w:val="00F3338D"/>
    <w:rsid w:val="00F34B68"/>
    <w:rsid w:val="00F403D6"/>
    <w:rsid w:val="00F43A2F"/>
    <w:rsid w:val="00F52369"/>
    <w:rsid w:val="00F52DD9"/>
    <w:rsid w:val="00F540C7"/>
    <w:rsid w:val="00F551EF"/>
    <w:rsid w:val="00F55F05"/>
    <w:rsid w:val="00F6444C"/>
    <w:rsid w:val="00F67858"/>
    <w:rsid w:val="00F72D72"/>
    <w:rsid w:val="00F736AC"/>
    <w:rsid w:val="00F7436D"/>
    <w:rsid w:val="00F75EE7"/>
    <w:rsid w:val="00F77B21"/>
    <w:rsid w:val="00F81B47"/>
    <w:rsid w:val="00F8748A"/>
    <w:rsid w:val="00F90506"/>
    <w:rsid w:val="00F920DB"/>
    <w:rsid w:val="00F93FC5"/>
    <w:rsid w:val="00FA0A4F"/>
    <w:rsid w:val="00FA2ECE"/>
    <w:rsid w:val="00FA5373"/>
    <w:rsid w:val="00FA5F85"/>
    <w:rsid w:val="00FA6413"/>
    <w:rsid w:val="00FB0E63"/>
    <w:rsid w:val="00FB2944"/>
    <w:rsid w:val="00FB4EB0"/>
    <w:rsid w:val="00FB6EE9"/>
    <w:rsid w:val="00FC1879"/>
    <w:rsid w:val="00FC1A82"/>
    <w:rsid w:val="00FC57B0"/>
    <w:rsid w:val="00FC70F3"/>
    <w:rsid w:val="00FD1D35"/>
    <w:rsid w:val="00FD1F70"/>
    <w:rsid w:val="00FD5126"/>
    <w:rsid w:val="00FD56FF"/>
    <w:rsid w:val="00FD5F14"/>
    <w:rsid w:val="00FD7A6F"/>
    <w:rsid w:val="00FE1D5A"/>
    <w:rsid w:val="00FE2B38"/>
    <w:rsid w:val="00FE33DF"/>
    <w:rsid w:val="00FE364F"/>
    <w:rsid w:val="00FE38AD"/>
    <w:rsid w:val="00FE6469"/>
    <w:rsid w:val="00FE776E"/>
    <w:rsid w:val="00FF1F1A"/>
    <w:rsid w:val="00FF3A63"/>
    <w:rsid w:val="00FF4FDC"/>
    <w:rsid w:val="00FF7D8B"/>
    <w:rsid w:val="00FF7E8D"/>
    <w:rsid w:val="01952993"/>
    <w:rsid w:val="02768326"/>
    <w:rsid w:val="049FDCFF"/>
    <w:rsid w:val="06F4B27B"/>
    <w:rsid w:val="071DB258"/>
    <w:rsid w:val="076F2AF6"/>
    <w:rsid w:val="087FC8AC"/>
    <w:rsid w:val="08D26D61"/>
    <w:rsid w:val="0987E22E"/>
    <w:rsid w:val="0A25515C"/>
    <w:rsid w:val="0A7B3816"/>
    <w:rsid w:val="0D7FEC85"/>
    <w:rsid w:val="0DF04072"/>
    <w:rsid w:val="10D71DF2"/>
    <w:rsid w:val="12E4F81E"/>
    <w:rsid w:val="1317D4DD"/>
    <w:rsid w:val="13A16499"/>
    <w:rsid w:val="149AF10A"/>
    <w:rsid w:val="14FDC029"/>
    <w:rsid w:val="15D6FBA1"/>
    <w:rsid w:val="169CAAAC"/>
    <w:rsid w:val="17A71359"/>
    <w:rsid w:val="17B2C0C2"/>
    <w:rsid w:val="17DE9591"/>
    <w:rsid w:val="19BFB6B7"/>
    <w:rsid w:val="1AAABC89"/>
    <w:rsid w:val="1B391094"/>
    <w:rsid w:val="1BD4642A"/>
    <w:rsid w:val="1C6AD85B"/>
    <w:rsid w:val="1DC828A1"/>
    <w:rsid w:val="1DFD64BA"/>
    <w:rsid w:val="1FD7074B"/>
    <w:rsid w:val="2101EB1F"/>
    <w:rsid w:val="224F1969"/>
    <w:rsid w:val="22662588"/>
    <w:rsid w:val="231D85BA"/>
    <w:rsid w:val="23E71B63"/>
    <w:rsid w:val="2444B90C"/>
    <w:rsid w:val="24DE57F2"/>
    <w:rsid w:val="252A0342"/>
    <w:rsid w:val="2554FB9B"/>
    <w:rsid w:val="2576DEA2"/>
    <w:rsid w:val="27514C6F"/>
    <w:rsid w:val="2764D75A"/>
    <w:rsid w:val="278081F4"/>
    <w:rsid w:val="28B78028"/>
    <w:rsid w:val="29914218"/>
    <w:rsid w:val="2B10FFBC"/>
    <w:rsid w:val="2D7B813D"/>
    <w:rsid w:val="2F0FBFD1"/>
    <w:rsid w:val="2F78ECBA"/>
    <w:rsid w:val="2F9120F4"/>
    <w:rsid w:val="2F98EC44"/>
    <w:rsid w:val="31AB7D23"/>
    <w:rsid w:val="324A7BCE"/>
    <w:rsid w:val="3524F45B"/>
    <w:rsid w:val="3565898D"/>
    <w:rsid w:val="3605F83B"/>
    <w:rsid w:val="36677B21"/>
    <w:rsid w:val="36682E73"/>
    <w:rsid w:val="378AF857"/>
    <w:rsid w:val="38C9EB64"/>
    <w:rsid w:val="393BF346"/>
    <w:rsid w:val="39DAECA9"/>
    <w:rsid w:val="39FDE44D"/>
    <w:rsid w:val="3A6A6C63"/>
    <w:rsid w:val="3AD8A793"/>
    <w:rsid w:val="3D7F4A21"/>
    <w:rsid w:val="3DAD5D2A"/>
    <w:rsid w:val="3F65F45F"/>
    <w:rsid w:val="3FA8461C"/>
    <w:rsid w:val="3FF006C3"/>
    <w:rsid w:val="4064FDCB"/>
    <w:rsid w:val="408F9A60"/>
    <w:rsid w:val="40BAD8E0"/>
    <w:rsid w:val="41633F1E"/>
    <w:rsid w:val="419AE035"/>
    <w:rsid w:val="42D55838"/>
    <w:rsid w:val="4467282E"/>
    <w:rsid w:val="45D31806"/>
    <w:rsid w:val="473189C9"/>
    <w:rsid w:val="495F4696"/>
    <w:rsid w:val="4A4B28E3"/>
    <w:rsid w:val="4AA409DF"/>
    <w:rsid w:val="4C490AA8"/>
    <w:rsid w:val="4CFD73A3"/>
    <w:rsid w:val="4ED860FC"/>
    <w:rsid w:val="4F6B973E"/>
    <w:rsid w:val="51386083"/>
    <w:rsid w:val="513953D2"/>
    <w:rsid w:val="514343A4"/>
    <w:rsid w:val="51D7A062"/>
    <w:rsid w:val="523F3E77"/>
    <w:rsid w:val="52B9336C"/>
    <w:rsid w:val="5519F946"/>
    <w:rsid w:val="569A5D54"/>
    <w:rsid w:val="58DDD855"/>
    <w:rsid w:val="5A269AC2"/>
    <w:rsid w:val="5A70F143"/>
    <w:rsid w:val="5BBA5582"/>
    <w:rsid w:val="5C0C1FF6"/>
    <w:rsid w:val="5C1B0AC5"/>
    <w:rsid w:val="5D891C30"/>
    <w:rsid w:val="600B9C59"/>
    <w:rsid w:val="60139294"/>
    <w:rsid w:val="6097538E"/>
    <w:rsid w:val="6246ADA8"/>
    <w:rsid w:val="629C5DF7"/>
    <w:rsid w:val="65FDB34E"/>
    <w:rsid w:val="6622D1A1"/>
    <w:rsid w:val="675750F7"/>
    <w:rsid w:val="6A5FBD0B"/>
    <w:rsid w:val="6ACDCF54"/>
    <w:rsid w:val="6B121D7A"/>
    <w:rsid w:val="6C03A28B"/>
    <w:rsid w:val="6DBED5FF"/>
    <w:rsid w:val="6F3CC563"/>
    <w:rsid w:val="6F70BB60"/>
    <w:rsid w:val="6FAEA33B"/>
    <w:rsid w:val="71843F55"/>
    <w:rsid w:val="72ED1E1E"/>
    <w:rsid w:val="7385325A"/>
    <w:rsid w:val="7724F7DE"/>
    <w:rsid w:val="78344AB1"/>
    <w:rsid w:val="79F4C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F0410"/>
  <w15:chartTrackingRefBased/>
  <w15:docId w15:val="{D87A73DB-797A-4536-8FBB-B0D5D8AE7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B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551E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02425"/>
    <w:pPr>
      <w:keepNext/>
      <w:keepLines/>
      <w:spacing w:before="40" w:after="0" w:line="240"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5E1C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B48"/>
    <w:pPr>
      <w:ind w:left="720"/>
      <w:contextualSpacing/>
    </w:pPr>
  </w:style>
  <w:style w:type="character" w:styleId="Hyperlink">
    <w:name w:val="Hyperlink"/>
    <w:basedOn w:val="DefaultParagraphFont"/>
    <w:uiPriority w:val="99"/>
    <w:unhideWhenUsed/>
    <w:rsid w:val="00271FAB"/>
    <w:rPr>
      <w:color w:val="0563C1" w:themeColor="hyperlink"/>
      <w:u w:val="single"/>
    </w:rPr>
  </w:style>
  <w:style w:type="character" w:customStyle="1" w:styleId="Heading5Char">
    <w:name w:val="Heading 5 Char"/>
    <w:basedOn w:val="DefaultParagraphFont"/>
    <w:link w:val="Heading5"/>
    <w:uiPriority w:val="9"/>
    <w:rsid w:val="005E1C83"/>
    <w:rPr>
      <w:rFonts w:ascii="Times New Roman" w:eastAsia="Times New Roman" w:hAnsi="Times New Roman" w:cs="Times New Roman"/>
      <w:b/>
      <w:bCs/>
      <w:sz w:val="20"/>
      <w:szCs w:val="20"/>
    </w:rPr>
  </w:style>
  <w:style w:type="character" w:styleId="Strong">
    <w:name w:val="Strong"/>
    <w:basedOn w:val="DefaultParagraphFont"/>
    <w:uiPriority w:val="22"/>
    <w:qFormat/>
    <w:rsid w:val="005E1C83"/>
    <w:rPr>
      <w:b/>
      <w:bCs/>
    </w:rPr>
  </w:style>
  <w:style w:type="paragraph" w:styleId="NormalWeb">
    <w:name w:val="Normal (Web)"/>
    <w:basedOn w:val="Normal"/>
    <w:uiPriority w:val="99"/>
    <w:unhideWhenUsed/>
    <w:rsid w:val="005E1C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60B64"/>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E95EE8"/>
    <w:rPr>
      <w:color w:val="954F72" w:themeColor="followedHyperlink"/>
      <w:u w:val="single"/>
    </w:rPr>
  </w:style>
  <w:style w:type="paragraph" w:customStyle="1" w:styleId="Default">
    <w:name w:val="Default"/>
    <w:rsid w:val="00600972"/>
    <w:pPr>
      <w:autoSpaceDE w:val="0"/>
      <w:autoSpaceDN w:val="0"/>
      <w:adjustRightInd w:val="0"/>
      <w:spacing w:after="0" w:line="240" w:lineRule="auto"/>
    </w:pPr>
    <w:rPr>
      <w:rFonts w:ascii="Roboto" w:hAnsi="Roboto" w:cs="Roboto"/>
      <w:color w:val="000000"/>
      <w:sz w:val="24"/>
      <w:szCs w:val="24"/>
    </w:rPr>
  </w:style>
  <w:style w:type="character" w:styleId="UnresolvedMention">
    <w:name w:val="Unresolved Mention"/>
    <w:basedOn w:val="DefaultParagraphFont"/>
    <w:uiPriority w:val="99"/>
    <w:semiHidden/>
    <w:unhideWhenUsed/>
    <w:rsid w:val="00D03F51"/>
    <w:rPr>
      <w:color w:val="605E5C"/>
      <w:shd w:val="clear" w:color="auto" w:fill="E1DFDD"/>
    </w:rPr>
  </w:style>
  <w:style w:type="paragraph" w:styleId="BalloonText">
    <w:name w:val="Balloon Text"/>
    <w:basedOn w:val="Normal"/>
    <w:link w:val="BalloonTextChar"/>
    <w:uiPriority w:val="99"/>
    <w:semiHidden/>
    <w:unhideWhenUsed/>
    <w:rsid w:val="00215E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EE2"/>
    <w:rPr>
      <w:rFonts w:ascii="Segoe UI" w:hAnsi="Segoe UI" w:cs="Segoe UI"/>
      <w:sz w:val="18"/>
      <w:szCs w:val="18"/>
    </w:rPr>
  </w:style>
  <w:style w:type="character" w:customStyle="1" w:styleId="Heading4Char">
    <w:name w:val="Heading 4 Char"/>
    <w:basedOn w:val="DefaultParagraphFont"/>
    <w:link w:val="Heading4"/>
    <w:uiPriority w:val="9"/>
    <w:rsid w:val="00302425"/>
    <w:rPr>
      <w:rFonts w:asciiTheme="majorHAnsi" w:eastAsiaTheme="majorEastAsia" w:hAnsiTheme="majorHAnsi" w:cstheme="majorBidi"/>
      <w:i/>
      <w:iCs/>
      <w:color w:val="2E74B5" w:themeColor="accent1" w:themeShade="BF"/>
    </w:rPr>
  </w:style>
  <w:style w:type="character" w:customStyle="1" w:styleId="courselistcomment">
    <w:name w:val="courselistcomment"/>
    <w:basedOn w:val="DefaultParagraphFont"/>
    <w:rsid w:val="00A662A9"/>
  </w:style>
  <w:style w:type="character" w:styleId="Emphasis">
    <w:name w:val="Emphasis"/>
    <w:basedOn w:val="DefaultParagraphFont"/>
    <w:uiPriority w:val="20"/>
    <w:qFormat/>
    <w:rsid w:val="00A662A9"/>
    <w:rPr>
      <w:i/>
      <w:iCs/>
    </w:rPr>
  </w:style>
  <w:style w:type="character" w:customStyle="1" w:styleId="Heading3Char">
    <w:name w:val="Heading 3 Char"/>
    <w:basedOn w:val="DefaultParagraphFont"/>
    <w:link w:val="Heading3"/>
    <w:uiPriority w:val="9"/>
    <w:semiHidden/>
    <w:rsid w:val="00F551EF"/>
    <w:rPr>
      <w:rFonts w:asciiTheme="majorHAnsi" w:eastAsiaTheme="majorEastAsia" w:hAnsiTheme="majorHAnsi" w:cstheme="majorBidi"/>
      <w:color w:val="1F4D78" w:themeColor="accent1" w:themeShade="7F"/>
      <w:sz w:val="24"/>
      <w:szCs w:val="24"/>
    </w:rPr>
  </w:style>
  <w:style w:type="character" w:customStyle="1" w:styleId="headline-grouphead">
    <w:name w:val="headline-group__head"/>
    <w:basedOn w:val="DefaultParagraphFont"/>
    <w:rsid w:val="0047315B"/>
  </w:style>
  <w:style w:type="character" w:customStyle="1" w:styleId="emailstyle16">
    <w:name w:val="emailstyle16"/>
    <w:basedOn w:val="DefaultParagraphFont"/>
    <w:semiHidden/>
    <w:rsid w:val="001F58DD"/>
    <w:rPr>
      <w:rFonts w:ascii="Calibri" w:hAnsi="Calibri" w:cs="Calibri" w:hint="default"/>
      <w:color w:val="auto"/>
    </w:rPr>
  </w:style>
  <w:style w:type="character" w:customStyle="1" w:styleId="emailstyle15">
    <w:name w:val="emailstyle15"/>
    <w:basedOn w:val="DefaultParagraphFont"/>
    <w:semiHidden/>
    <w:rsid w:val="00681068"/>
    <w:rPr>
      <w:rFonts w:ascii="Calibri" w:hAnsi="Calibri" w:cs="Calibri" w:hint="default"/>
      <w:color w:val="auto"/>
    </w:rPr>
  </w:style>
  <w:style w:type="paragraph" w:styleId="Header">
    <w:name w:val="header"/>
    <w:basedOn w:val="Normal"/>
    <w:link w:val="HeaderChar"/>
    <w:uiPriority w:val="99"/>
    <w:unhideWhenUsed/>
    <w:rsid w:val="00DD79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996"/>
  </w:style>
  <w:style w:type="paragraph" w:styleId="Footer">
    <w:name w:val="footer"/>
    <w:basedOn w:val="Normal"/>
    <w:link w:val="FooterChar"/>
    <w:uiPriority w:val="99"/>
    <w:unhideWhenUsed/>
    <w:rsid w:val="00DD79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996"/>
  </w:style>
  <w:style w:type="paragraph" w:customStyle="1" w:styleId="paragraph">
    <w:name w:val="paragraph"/>
    <w:basedOn w:val="Normal"/>
    <w:rsid w:val="006C00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C0049"/>
  </w:style>
  <w:style w:type="paragraph" w:customStyle="1" w:styleId="xmsonormal">
    <w:name w:val="x_msonormal"/>
    <w:basedOn w:val="Normal"/>
    <w:rsid w:val="001C71BC"/>
    <w:pPr>
      <w:spacing w:after="0" w:line="240" w:lineRule="auto"/>
    </w:pPr>
    <w:rPr>
      <w:rFonts w:ascii="Calibri" w:hAnsi="Calibri" w:cs="Calibri"/>
    </w:rPr>
  </w:style>
  <w:style w:type="character" w:customStyle="1" w:styleId="eop">
    <w:name w:val="eop"/>
    <w:basedOn w:val="DefaultParagraphFont"/>
    <w:rsid w:val="008B046B"/>
  </w:style>
  <w:style w:type="character" w:customStyle="1" w:styleId="xcontentpasted0">
    <w:name w:val="x_contentpasted0"/>
    <w:basedOn w:val="DefaultParagraphFont"/>
    <w:rsid w:val="0004365A"/>
  </w:style>
  <w:style w:type="character" w:customStyle="1" w:styleId="xfluidplugincopy">
    <w:name w:val="x_fluidplugincopy"/>
    <w:basedOn w:val="DefaultParagraphFont"/>
    <w:rsid w:val="0004365A"/>
  </w:style>
  <w:style w:type="character" w:customStyle="1" w:styleId="contentpasted0">
    <w:name w:val="contentpasted0"/>
    <w:basedOn w:val="DefaultParagraphFont"/>
    <w:rsid w:val="000722FD"/>
  </w:style>
  <w:style w:type="character" w:customStyle="1" w:styleId="elementtoproof">
    <w:name w:val="elementtoproof"/>
    <w:basedOn w:val="DefaultParagraphFont"/>
    <w:rsid w:val="00264613"/>
  </w:style>
  <w:style w:type="character" w:customStyle="1" w:styleId="bcx8">
    <w:name w:val="bcx8"/>
    <w:basedOn w:val="DefaultParagraphFont"/>
    <w:rsid w:val="00B11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27156">
      <w:bodyDiv w:val="1"/>
      <w:marLeft w:val="0"/>
      <w:marRight w:val="0"/>
      <w:marTop w:val="0"/>
      <w:marBottom w:val="0"/>
      <w:divBdr>
        <w:top w:val="none" w:sz="0" w:space="0" w:color="auto"/>
        <w:left w:val="none" w:sz="0" w:space="0" w:color="auto"/>
        <w:bottom w:val="none" w:sz="0" w:space="0" w:color="auto"/>
        <w:right w:val="none" w:sz="0" w:space="0" w:color="auto"/>
      </w:divBdr>
    </w:div>
    <w:div w:id="86772809">
      <w:bodyDiv w:val="1"/>
      <w:marLeft w:val="0"/>
      <w:marRight w:val="0"/>
      <w:marTop w:val="0"/>
      <w:marBottom w:val="0"/>
      <w:divBdr>
        <w:top w:val="none" w:sz="0" w:space="0" w:color="auto"/>
        <w:left w:val="none" w:sz="0" w:space="0" w:color="auto"/>
        <w:bottom w:val="none" w:sz="0" w:space="0" w:color="auto"/>
        <w:right w:val="none" w:sz="0" w:space="0" w:color="auto"/>
      </w:divBdr>
    </w:div>
    <w:div w:id="98726425">
      <w:bodyDiv w:val="1"/>
      <w:marLeft w:val="0"/>
      <w:marRight w:val="0"/>
      <w:marTop w:val="0"/>
      <w:marBottom w:val="0"/>
      <w:divBdr>
        <w:top w:val="none" w:sz="0" w:space="0" w:color="auto"/>
        <w:left w:val="none" w:sz="0" w:space="0" w:color="auto"/>
        <w:bottom w:val="none" w:sz="0" w:space="0" w:color="auto"/>
        <w:right w:val="none" w:sz="0" w:space="0" w:color="auto"/>
      </w:divBdr>
    </w:div>
    <w:div w:id="101534352">
      <w:bodyDiv w:val="1"/>
      <w:marLeft w:val="0"/>
      <w:marRight w:val="0"/>
      <w:marTop w:val="0"/>
      <w:marBottom w:val="0"/>
      <w:divBdr>
        <w:top w:val="none" w:sz="0" w:space="0" w:color="auto"/>
        <w:left w:val="none" w:sz="0" w:space="0" w:color="auto"/>
        <w:bottom w:val="none" w:sz="0" w:space="0" w:color="auto"/>
        <w:right w:val="none" w:sz="0" w:space="0" w:color="auto"/>
      </w:divBdr>
    </w:div>
    <w:div w:id="112017455">
      <w:bodyDiv w:val="1"/>
      <w:marLeft w:val="0"/>
      <w:marRight w:val="0"/>
      <w:marTop w:val="0"/>
      <w:marBottom w:val="0"/>
      <w:divBdr>
        <w:top w:val="none" w:sz="0" w:space="0" w:color="auto"/>
        <w:left w:val="none" w:sz="0" w:space="0" w:color="auto"/>
        <w:bottom w:val="none" w:sz="0" w:space="0" w:color="auto"/>
        <w:right w:val="none" w:sz="0" w:space="0" w:color="auto"/>
      </w:divBdr>
    </w:div>
    <w:div w:id="131950417">
      <w:bodyDiv w:val="1"/>
      <w:marLeft w:val="0"/>
      <w:marRight w:val="0"/>
      <w:marTop w:val="0"/>
      <w:marBottom w:val="0"/>
      <w:divBdr>
        <w:top w:val="none" w:sz="0" w:space="0" w:color="auto"/>
        <w:left w:val="none" w:sz="0" w:space="0" w:color="auto"/>
        <w:bottom w:val="none" w:sz="0" w:space="0" w:color="auto"/>
        <w:right w:val="none" w:sz="0" w:space="0" w:color="auto"/>
      </w:divBdr>
    </w:div>
    <w:div w:id="156003494">
      <w:bodyDiv w:val="1"/>
      <w:marLeft w:val="0"/>
      <w:marRight w:val="0"/>
      <w:marTop w:val="0"/>
      <w:marBottom w:val="0"/>
      <w:divBdr>
        <w:top w:val="none" w:sz="0" w:space="0" w:color="auto"/>
        <w:left w:val="none" w:sz="0" w:space="0" w:color="auto"/>
        <w:bottom w:val="none" w:sz="0" w:space="0" w:color="auto"/>
        <w:right w:val="none" w:sz="0" w:space="0" w:color="auto"/>
      </w:divBdr>
    </w:div>
    <w:div w:id="204802587">
      <w:bodyDiv w:val="1"/>
      <w:marLeft w:val="0"/>
      <w:marRight w:val="0"/>
      <w:marTop w:val="0"/>
      <w:marBottom w:val="0"/>
      <w:divBdr>
        <w:top w:val="none" w:sz="0" w:space="0" w:color="auto"/>
        <w:left w:val="none" w:sz="0" w:space="0" w:color="auto"/>
        <w:bottom w:val="none" w:sz="0" w:space="0" w:color="auto"/>
        <w:right w:val="none" w:sz="0" w:space="0" w:color="auto"/>
      </w:divBdr>
    </w:div>
    <w:div w:id="246114551">
      <w:bodyDiv w:val="1"/>
      <w:marLeft w:val="0"/>
      <w:marRight w:val="0"/>
      <w:marTop w:val="0"/>
      <w:marBottom w:val="0"/>
      <w:divBdr>
        <w:top w:val="none" w:sz="0" w:space="0" w:color="auto"/>
        <w:left w:val="none" w:sz="0" w:space="0" w:color="auto"/>
        <w:bottom w:val="none" w:sz="0" w:space="0" w:color="auto"/>
        <w:right w:val="none" w:sz="0" w:space="0" w:color="auto"/>
      </w:divBdr>
    </w:div>
    <w:div w:id="292635848">
      <w:bodyDiv w:val="1"/>
      <w:marLeft w:val="0"/>
      <w:marRight w:val="0"/>
      <w:marTop w:val="0"/>
      <w:marBottom w:val="0"/>
      <w:divBdr>
        <w:top w:val="none" w:sz="0" w:space="0" w:color="auto"/>
        <w:left w:val="none" w:sz="0" w:space="0" w:color="auto"/>
        <w:bottom w:val="none" w:sz="0" w:space="0" w:color="auto"/>
        <w:right w:val="none" w:sz="0" w:space="0" w:color="auto"/>
      </w:divBdr>
    </w:div>
    <w:div w:id="303581181">
      <w:bodyDiv w:val="1"/>
      <w:marLeft w:val="0"/>
      <w:marRight w:val="0"/>
      <w:marTop w:val="0"/>
      <w:marBottom w:val="0"/>
      <w:divBdr>
        <w:top w:val="none" w:sz="0" w:space="0" w:color="auto"/>
        <w:left w:val="none" w:sz="0" w:space="0" w:color="auto"/>
        <w:bottom w:val="none" w:sz="0" w:space="0" w:color="auto"/>
        <w:right w:val="none" w:sz="0" w:space="0" w:color="auto"/>
      </w:divBdr>
    </w:div>
    <w:div w:id="354772648">
      <w:bodyDiv w:val="1"/>
      <w:marLeft w:val="0"/>
      <w:marRight w:val="0"/>
      <w:marTop w:val="0"/>
      <w:marBottom w:val="0"/>
      <w:divBdr>
        <w:top w:val="none" w:sz="0" w:space="0" w:color="auto"/>
        <w:left w:val="none" w:sz="0" w:space="0" w:color="auto"/>
        <w:bottom w:val="none" w:sz="0" w:space="0" w:color="auto"/>
        <w:right w:val="none" w:sz="0" w:space="0" w:color="auto"/>
      </w:divBdr>
    </w:div>
    <w:div w:id="457603627">
      <w:bodyDiv w:val="1"/>
      <w:marLeft w:val="0"/>
      <w:marRight w:val="0"/>
      <w:marTop w:val="0"/>
      <w:marBottom w:val="0"/>
      <w:divBdr>
        <w:top w:val="none" w:sz="0" w:space="0" w:color="auto"/>
        <w:left w:val="none" w:sz="0" w:space="0" w:color="auto"/>
        <w:bottom w:val="none" w:sz="0" w:space="0" w:color="auto"/>
        <w:right w:val="none" w:sz="0" w:space="0" w:color="auto"/>
      </w:divBdr>
    </w:div>
    <w:div w:id="470708465">
      <w:bodyDiv w:val="1"/>
      <w:marLeft w:val="0"/>
      <w:marRight w:val="0"/>
      <w:marTop w:val="0"/>
      <w:marBottom w:val="0"/>
      <w:divBdr>
        <w:top w:val="none" w:sz="0" w:space="0" w:color="auto"/>
        <w:left w:val="none" w:sz="0" w:space="0" w:color="auto"/>
        <w:bottom w:val="none" w:sz="0" w:space="0" w:color="auto"/>
        <w:right w:val="none" w:sz="0" w:space="0" w:color="auto"/>
      </w:divBdr>
    </w:div>
    <w:div w:id="477303936">
      <w:bodyDiv w:val="1"/>
      <w:marLeft w:val="0"/>
      <w:marRight w:val="0"/>
      <w:marTop w:val="0"/>
      <w:marBottom w:val="0"/>
      <w:divBdr>
        <w:top w:val="none" w:sz="0" w:space="0" w:color="auto"/>
        <w:left w:val="none" w:sz="0" w:space="0" w:color="auto"/>
        <w:bottom w:val="none" w:sz="0" w:space="0" w:color="auto"/>
        <w:right w:val="none" w:sz="0" w:space="0" w:color="auto"/>
      </w:divBdr>
      <w:divsChild>
        <w:div w:id="238447076">
          <w:marLeft w:val="300"/>
          <w:marRight w:val="0"/>
          <w:marTop w:val="0"/>
          <w:marBottom w:val="0"/>
          <w:divBdr>
            <w:top w:val="none" w:sz="0" w:space="0" w:color="auto"/>
            <w:left w:val="none" w:sz="0" w:space="0" w:color="auto"/>
            <w:bottom w:val="none" w:sz="0" w:space="0" w:color="auto"/>
            <w:right w:val="none" w:sz="0" w:space="0" w:color="auto"/>
          </w:divBdr>
        </w:div>
        <w:div w:id="1201550001">
          <w:marLeft w:val="300"/>
          <w:marRight w:val="0"/>
          <w:marTop w:val="0"/>
          <w:marBottom w:val="0"/>
          <w:divBdr>
            <w:top w:val="none" w:sz="0" w:space="0" w:color="auto"/>
            <w:left w:val="none" w:sz="0" w:space="0" w:color="auto"/>
            <w:bottom w:val="none" w:sz="0" w:space="0" w:color="auto"/>
            <w:right w:val="none" w:sz="0" w:space="0" w:color="auto"/>
          </w:divBdr>
        </w:div>
        <w:div w:id="1484001909">
          <w:marLeft w:val="300"/>
          <w:marRight w:val="0"/>
          <w:marTop w:val="0"/>
          <w:marBottom w:val="0"/>
          <w:divBdr>
            <w:top w:val="none" w:sz="0" w:space="0" w:color="auto"/>
            <w:left w:val="none" w:sz="0" w:space="0" w:color="auto"/>
            <w:bottom w:val="none" w:sz="0" w:space="0" w:color="auto"/>
            <w:right w:val="none" w:sz="0" w:space="0" w:color="auto"/>
          </w:divBdr>
        </w:div>
        <w:div w:id="1876428787">
          <w:marLeft w:val="300"/>
          <w:marRight w:val="0"/>
          <w:marTop w:val="0"/>
          <w:marBottom w:val="0"/>
          <w:divBdr>
            <w:top w:val="none" w:sz="0" w:space="0" w:color="auto"/>
            <w:left w:val="none" w:sz="0" w:space="0" w:color="auto"/>
            <w:bottom w:val="none" w:sz="0" w:space="0" w:color="auto"/>
            <w:right w:val="none" w:sz="0" w:space="0" w:color="auto"/>
          </w:divBdr>
        </w:div>
        <w:div w:id="2147237190">
          <w:marLeft w:val="300"/>
          <w:marRight w:val="0"/>
          <w:marTop w:val="0"/>
          <w:marBottom w:val="0"/>
          <w:divBdr>
            <w:top w:val="none" w:sz="0" w:space="0" w:color="auto"/>
            <w:left w:val="none" w:sz="0" w:space="0" w:color="auto"/>
            <w:bottom w:val="none" w:sz="0" w:space="0" w:color="auto"/>
            <w:right w:val="none" w:sz="0" w:space="0" w:color="auto"/>
          </w:divBdr>
        </w:div>
      </w:divsChild>
    </w:div>
    <w:div w:id="505511099">
      <w:bodyDiv w:val="1"/>
      <w:marLeft w:val="0"/>
      <w:marRight w:val="0"/>
      <w:marTop w:val="0"/>
      <w:marBottom w:val="0"/>
      <w:divBdr>
        <w:top w:val="none" w:sz="0" w:space="0" w:color="auto"/>
        <w:left w:val="none" w:sz="0" w:space="0" w:color="auto"/>
        <w:bottom w:val="none" w:sz="0" w:space="0" w:color="auto"/>
        <w:right w:val="none" w:sz="0" w:space="0" w:color="auto"/>
      </w:divBdr>
    </w:div>
    <w:div w:id="515385674">
      <w:bodyDiv w:val="1"/>
      <w:marLeft w:val="0"/>
      <w:marRight w:val="0"/>
      <w:marTop w:val="0"/>
      <w:marBottom w:val="0"/>
      <w:divBdr>
        <w:top w:val="none" w:sz="0" w:space="0" w:color="auto"/>
        <w:left w:val="none" w:sz="0" w:space="0" w:color="auto"/>
        <w:bottom w:val="none" w:sz="0" w:space="0" w:color="auto"/>
        <w:right w:val="none" w:sz="0" w:space="0" w:color="auto"/>
      </w:divBdr>
    </w:div>
    <w:div w:id="519702036">
      <w:bodyDiv w:val="1"/>
      <w:marLeft w:val="0"/>
      <w:marRight w:val="0"/>
      <w:marTop w:val="0"/>
      <w:marBottom w:val="0"/>
      <w:divBdr>
        <w:top w:val="none" w:sz="0" w:space="0" w:color="auto"/>
        <w:left w:val="none" w:sz="0" w:space="0" w:color="auto"/>
        <w:bottom w:val="none" w:sz="0" w:space="0" w:color="auto"/>
        <w:right w:val="none" w:sz="0" w:space="0" w:color="auto"/>
      </w:divBdr>
    </w:div>
    <w:div w:id="524709355">
      <w:bodyDiv w:val="1"/>
      <w:marLeft w:val="0"/>
      <w:marRight w:val="0"/>
      <w:marTop w:val="0"/>
      <w:marBottom w:val="0"/>
      <w:divBdr>
        <w:top w:val="none" w:sz="0" w:space="0" w:color="auto"/>
        <w:left w:val="none" w:sz="0" w:space="0" w:color="auto"/>
        <w:bottom w:val="none" w:sz="0" w:space="0" w:color="auto"/>
        <w:right w:val="none" w:sz="0" w:space="0" w:color="auto"/>
      </w:divBdr>
    </w:div>
    <w:div w:id="533201098">
      <w:bodyDiv w:val="1"/>
      <w:marLeft w:val="0"/>
      <w:marRight w:val="0"/>
      <w:marTop w:val="0"/>
      <w:marBottom w:val="0"/>
      <w:divBdr>
        <w:top w:val="none" w:sz="0" w:space="0" w:color="auto"/>
        <w:left w:val="none" w:sz="0" w:space="0" w:color="auto"/>
        <w:bottom w:val="none" w:sz="0" w:space="0" w:color="auto"/>
        <w:right w:val="none" w:sz="0" w:space="0" w:color="auto"/>
      </w:divBdr>
    </w:div>
    <w:div w:id="637762713">
      <w:bodyDiv w:val="1"/>
      <w:marLeft w:val="0"/>
      <w:marRight w:val="0"/>
      <w:marTop w:val="0"/>
      <w:marBottom w:val="0"/>
      <w:divBdr>
        <w:top w:val="none" w:sz="0" w:space="0" w:color="auto"/>
        <w:left w:val="none" w:sz="0" w:space="0" w:color="auto"/>
        <w:bottom w:val="none" w:sz="0" w:space="0" w:color="auto"/>
        <w:right w:val="none" w:sz="0" w:space="0" w:color="auto"/>
      </w:divBdr>
    </w:div>
    <w:div w:id="642080100">
      <w:bodyDiv w:val="1"/>
      <w:marLeft w:val="0"/>
      <w:marRight w:val="0"/>
      <w:marTop w:val="0"/>
      <w:marBottom w:val="0"/>
      <w:divBdr>
        <w:top w:val="none" w:sz="0" w:space="0" w:color="auto"/>
        <w:left w:val="none" w:sz="0" w:space="0" w:color="auto"/>
        <w:bottom w:val="none" w:sz="0" w:space="0" w:color="auto"/>
        <w:right w:val="none" w:sz="0" w:space="0" w:color="auto"/>
      </w:divBdr>
    </w:div>
    <w:div w:id="686373883">
      <w:bodyDiv w:val="1"/>
      <w:marLeft w:val="0"/>
      <w:marRight w:val="0"/>
      <w:marTop w:val="0"/>
      <w:marBottom w:val="0"/>
      <w:divBdr>
        <w:top w:val="none" w:sz="0" w:space="0" w:color="auto"/>
        <w:left w:val="none" w:sz="0" w:space="0" w:color="auto"/>
        <w:bottom w:val="none" w:sz="0" w:space="0" w:color="auto"/>
        <w:right w:val="none" w:sz="0" w:space="0" w:color="auto"/>
      </w:divBdr>
    </w:div>
    <w:div w:id="706881193">
      <w:bodyDiv w:val="1"/>
      <w:marLeft w:val="0"/>
      <w:marRight w:val="0"/>
      <w:marTop w:val="0"/>
      <w:marBottom w:val="0"/>
      <w:divBdr>
        <w:top w:val="none" w:sz="0" w:space="0" w:color="auto"/>
        <w:left w:val="none" w:sz="0" w:space="0" w:color="auto"/>
        <w:bottom w:val="none" w:sz="0" w:space="0" w:color="auto"/>
        <w:right w:val="none" w:sz="0" w:space="0" w:color="auto"/>
      </w:divBdr>
    </w:div>
    <w:div w:id="736587618">
      <w:bodyDiv w:val="1"/>
      <w:marLeft w:val="0"/>
      <w:marRight w:val="0"/>
      <w:marTop w:val="0"/>
      <w:marBottom w:val="0"/>
      <w:divBdr>
        <w:top w:val="none" w:sz="0" w:space="0" w:color="auto"/>
        <w:left w:val="none" w:sz="0" w:space="0" w:color="auto"/>
        <w:bottom w:val="none" w:sz="0" w:space="0" w:color="auto"/>
        <w:right w:val="none" w:sz="0" w:space="0" w:color="auto"/>
      </w:divBdr>
    </w:div>
    <w:div w:id="744839582">
      <w:bodyDiv w:val="1"/>
      <w:marLeft w:val="0"/>
      <w:marRight w:val="0"/>
      <w:marTop w:val="0"/>
      <w:marBottom w:val="0"/>
      <w:divBdr>
        <w:top w:val="none" w:sz="0" w:space="0" w:color="auto"/>
        <w:left w:val="none" w:sz="0" w:space="0" w:color="auto"/>
        <w:bottom w:val="none" w:sz="0" w:space="0" w:color="auto"/>
        <w:right w:val="none" w:sz="0" w:space="0" w:color="auto"/>
      </w:divBdr>
    </w:div>
    <w:div w:id="759637811">
      <w:bodyDiv w:val="1"/>
      <w:marLeft w:val="0"/>
      <w:marRight w:val="0"/>
      <w:marTop w:val="0"/>
      <w:marBottom w:val="0"/>
      <w:divBdr>
        <w:top w:val="none" w:sz="0" w:space="0" w:color="auto"/>
        <w:left w:val="none" w:sz="0" w:space="0" w:color="auto"/>
        <w:bottom w:val="none" w:sz="0" w:space="0" w:color="auto"/>
        <w:right w:val="none" w:sz="0" w:space="0" w:color="auto"/>
      </w:divBdr>
    </w:div>
    <w:div w:id="814223200">
      <w:bodyDiv w:val="1"/>
      <w:marLeft w:val="0"/>
      <w:marRight w:val="0"/>
      <w:marTop w:val="0"/>
      <w:marBottom w:val="0"/>
      <w:divBdr>
        <w:top w:val="none" w:sz="0" w:space="0" w:color="auto"/>
        <w:left w:val="none" w:sz="0" w:space="0" w:color="auto"/>
        <w:bottom w:val="none" w:sz="0" w:space="0" w:color="auto"/>
        <w:right w:val="none" w:sz="0" w:space="0" w:color="auto"/>
      </w:divBdr>
    </w:div>
    <w:div w:id="815224082">
      <w:bodyDiv w:val="1"/>
      <w:marLeft w:val="0"/>
      <w:marRight w:val="0"/>
      <w:marTop w:val="0"/>
      <w:marBottom w:val="0"/>
      <w:divBdr>
        <w:top w:val="none" w:sz="0" w:space="0" w:color="auto"/>
        <w:left w:val="none" w:sz="0" w:space="0" w:color="auto"/>
        <w:bottom w:val="none" w:sz="0" w:space="0" w:color="auto"/>
        <w:right w:val="none" w:sz="0" w:space="0" w:color="auto"/>
      </w:divBdr>
    </w:div>
    <w:div w:id="833954780">
      <w:bodyDiv w:val="1"/>
      <w:marLeft w:val="0"/>
      <w:marRight w:val="0"/>
      <w:marTop w:val="0"/>
      <w:marBottom w:val="0"/>
      <w:divBdr>
        <w:top w:val="none" w:sz="0" w:space="0" w:color="auto"/>
        <w:left w:val="none" w:sz="0" w:space="0" w:color="auto"/>
        <w:bottom w:val="none" w:sz="0" w:space="0" w:color="auto"/>
        <w:right w:val="none" w:sz="0" w:space="0" w:color="auto"/>
      </w:divBdr>
    </w:div>
    <w:div w:id="835002856">
      <w:bodyDiv w:val="1"/>
      <w:marLeft w:val="0"/>
      <w:marRight w:val="0"/>
      <w:marTop w:val="0"/>
      <w:marBottom w:val="0"/>
      <w:divBdr>
        <w:top w:val="none" w:sz="0" w:space="0" w:color="auto"/>
        <w:left w:val="none" w:sz="0" w:space="0" w:color="auto"/>
        <w:bottom w:val="none" w:sz="0" w:space="0" w:color="auto"/>
        <w:right w:val="none" w:sz="0" w:space="0" w:color="auto"/>
      </w:divBdr>
    </w:div>
    <w:div w:id="847019342">
      <w:bodyDiv w:val="1"/>
      <w:marLeft w:val="0"/>
      <w:marRight w:val="0"/>
      <w:marTop w:val="0"/>
      <w:marBottom w:val="0"/>
      <w:divBdr>
        <w:top w:val="none" w:sz="0" w:space="0" w:color="auto"/>
        <w:left w:val="none" w:sz="0" w:space="0" w:color="auto"/>
        <w:bottom w:val="none" w:sz="0" w:space="0" w:color="auto"/>
        <w:right w:val="none" w:sz="0" w:space="0" w:color="auto"/>
      </w:divBdr>
    </w:div>
    <w:div w:id="865757795">
      <w:bodyDiv w:val="1"/>
      <w:marLeft w:val="0"/>
      <w:marRight w:val="0"/>
      <w:marTop w:val="0"/>
      <w:marBottom w:val="0"/>
      <w:divBdr>
        <w:top w:val="none" w:sz="0" w:space="0" w:color="auto"/>
        <w:left w:val="none" w:sz="0" w:space="0" w:color="auto"/>
        <w:bottom w:val="none" w:sz="0" w:space="0" w:color="auto"/>
        <w:right w:val="none" w:sz="0" w:space="0" w:color="auto"/>
      </w:divBdr>
    </w:div>
    <w:div w:id="917011661">
      <w:bodyDiv w:val="1"/>
      <w:marLeft w:val="0"/>
      <w:marRight w:val="0"/>
      <w:marTop w:val="0"/>
      <w:marBottom w:val="0"/>
      <w:divBdr>
        <w:top w:val="none" w:sz="0" w:space="0" w:color="auto"/>
        <w:left w:val="none" w:sz="0" w:space="0" w:color="auto"/>
        <w:bottom w:val="none" w:sz="0" w:space="0" w:color="auto"/>
        <w:right w:val="none" w:sz="0" w:space="0" w:color="auto"/>
      </w:divBdr>
    </w:div>
    <w:div w:id="919410505">
      <w:bodyDiv w:val="1"/>
      <w:marLeft w:val="0"/>
      <w:marRight w:val="0"/>
      <w:marTop w:val="0"/>
      <w:marBottom w:val="0"/>
      <w:divBdr>
        <w:top w:val="none" w:sz="0" w:space="0" w:color="auto"/>
        <w:left w:val="none" w:sz="0" w:space="0" w:color="auto"/>
        <w:bottom w:val="none" w:sz="0" w:space="0" w:color="auto"/>
        <w:right w:val="none" w:sz="0" w:space="0" w:color="auto"/>
      </w:divBdr>
    </w:div>
    <w:div w:id="960647949">
      <w:bodyDiv w:val="1"/>
      <w:marLeft w:val="0"/>
      <w:marRight w:val="0"/>
      <w:marTop w:val="0"/>
      <w:marBottom w:val="0"/>
      <w:divBdr>
        <w:top w:val="none" w:sz="0" w:space="0" w:color="auto"/>
        <w:left w:val="none" w:sz="0" w:space="0" w:color="auto"/>
        <w:bottom w:val="none" w:sz="0" w:space="0" w:color="auto"/>
        <w:right w:val="none" w:sz="0" w:space="0" w:color="auto"/>
      </w:divBdr>
    </w:div>
    <w:div w:id="1018430379">
      <w:bodyDiv w:val="1"/>
      <w:marLeft w:val="0"/>
      <w:marRight w:val="0"/>
      <w:marTop w:val="0"/>
      <w:marBottom w:val="0"/>
      <w:divBdr>
        <w:top w:val="none" w:sz="0" w:space="0" w:color="auto"/>
        <w:left w:val="none" w:sz="0" w:space="0" w:color="auto"/>
        <w:bottom w:val="none" w:sz="0" w:space="0" w:color="auto"/>
        <w:right w:val="none" w:sz="0" w:space="0" w:color="auto"/>
      </w:divBdr>
    </w:div>
    <w:div w:id="1044719062">
      <w:bodyDiv w:val="1"/>
      <w:marLeft w:val="0"/>
      <w:marRight w:val="0"/>
      <w:marTop w:val="0"/>
      <w:marBottom w:val="0"/>
      <w:divBdr>
        <w:top w:val="none" w:sz="0" w:space="0" w:color="auto"/>
        <w:left w:val="none" w:sz="0" w:space="0" w:color="auto"/>
        <w:bottom w:val="none" w:sz="0" w:space="0" w:color="auto"/>
        <w:right w:val="none" w:sz="0" w:space="0" w:color="auto"/>
      </w:divBdr>
    </w:div>
    <w:div w:id="1064834277">
      <w:bodyDiv w:val="1"/>
      <w:marLeft w:val="0"/>
      <w:marRight w:val="0"/>
      <w:marTop w:val="0"/>
      <w:marBottom w:val="0"/>
      <w:divBdr>
        <w:top w:val="none" w:sz="0" w:space="0" w:color="auto"/>
        <w:left w:val="none" w:sz="0" w:space="0" w:color="auto"/>
        <w:bottom w:val="none" w:sz="0" w:space="0" w:color="auto"/>
        <w:right w:val="none" w:sz="0" w:space="0" w:color="auto"/>
      </w:divBdr>
    </w:div>
    <w:div w:id="1131360777">
      <w:bodyDiv w:val="1"/>
      <w:marLeft w:val="0"/>
      <w:marRight w:val="0"/>
      <w:marTop w:val="0"/>
      <w:marBottom w:val="0"/>
      <w:divBdr>
        <w:top w:val="none" w:sz="0" w:space="0" w:color="auto"/>
        <w:left w:val="none" w:sz="0" w:space="0" w:color="auto"/>
        <w:bottom w:val="none" w:sz="0" w:space="0" w:color="auto"/>
        <w:right w:val="none" w:sz="0" w:space="0" w:color="auto"/>
      </w:divBdr>
    </w:div>
    <w:div w:id="1142697819">
      <w:bodyDiv w:val="1"/>
      <w:marLeft w:val="0"/>
      <w:marRight w:val="0"/>
      <w:marTop w:val="0"/>
      <w:marBottom w:val="0"/>
      <w:divBdr>
        <w:top w:val="none" w:sz="0" w:space="0" w:color="auto"/>
        <w:left w:val="none" w:sz="0" w:space="0" w:color="auto"/>
        <w:bottom w:val="none" w:sz="0" w:space="0" w:color="auto"/>
        <w:right w:val="none" w:sz="0" w:space="0" w:color="auto"/>
      </w:divBdr>
    </w:div>
    <w:div w:id="1150555628">
      <w:bodyDiv w:val="1"/>
      <w:marLeft w:val="0"/>
      <w:marRight w:val="0"/>
      <w:marTop w:val="0"/>
      <w:marBottom w:val="0"/>
      <w:divBdr>
        <w:top w:val="none" w:sz="0" w:space="0" w:color="auto"/>
        <w:left w:val="none" w:sz="0" w:space="0" w:color="auto"/>
        <w:bottom w:val="none" w:sz="0" w:space="0" w:color="auto"/>
        <w:right w:val="none" w:sz="0" w:space="0" w:color="auto"/>
      </w:divBdr>
    </w:div>
    <w:div w:id="1160733112">
      <w:bodyDiv w:val="1"/>
      <w:marLeft w:val="0"/>
      <w:marRight w:val="0"/>
      <w:marTop w:val="0"/>
      <w:marBottom w:val="0"/>
      <w:divBdr>
        <w:top w:val="none" w:sz="0" w:space="0" w:color="auto"/>
        <w:left w:val="none" w:sz="0" w:space="0" w:color="auto"/>
        <w:bottom w:val="none" w:sz="0" w:space="0" w:color="auto"/>
        <w:right w:val="none" w:sz="0" w:space="0" w:color="auto"/>
      </w:divBdr>
    </w:div>
    <w:div w:id="1184513349">
      <w:bodyDiv w:val="1"/>
      <w:marLeft w:val="0"/>
      <w:marRight w:val="0"/>
      <w:marTop w:val="0"/>
      <w:marBottom w:val="0"/>
      <w:divBdr>
        <w:top w:val="none" w:sz="0" w:space="0" w:color="auto"/>
        <w:left w:val="none" w:sz="0" w:space="0" w:color="auto"/>
        <w:bottom w:val="none" w:sz="0" w:space="0" w:color="auto"/>
        <w:right w:val="none" w:sz="0" w:space="0" w:color="auto"/>
      </w:divBdr>
      <w:divsChild>
        <w:div w:id="699623279">
          <w:marLeft w:val="360"/>
          <w:marRight w:val="0"/>
          <w:marTop w:val="200"/>
          <w:marBottom w:val="0"/>
          <w:divBdr>
            <w:top w:val="none" w:sz="0" w:space="0" w:color="auto"/>
            <w:left w:val="none" w:sz="0" w:space="0" w:color="auto"/>
            <w:bottom w:val="none" w:sz="0" w:space="0" w:color="auto"/>
            <w:right w:val="none" w:sz="0" w:space="0" w:color="auto"/>
          </w:divBdr>
        </w:div>
      </w:divsChild>
    </w:div>
    <w:div w:id="1201824477">
      <w:bodyDiv w:val="1"/>
      <w:marLeft w:val="0"/>
      <w:marRight w:val="0"/>
      <w:marTop w:val="0"/>
      <w:marBottom w:val="0"/>
      <w:divBdr>
        <w:top w:val="none" w:sz="0" w:space="0" w:color="auto"/>
        <w:left w:val="none" w:sz="0" w:space="0" w:color="auto"/>
        <w:bottom w:val="none" w:sz="0" w:space="0" w:color="auto"/>
        <w:right w:val="none" w:sz="0" w:space="0" w:color="auto"/>
      </w:divBdr>
    </w:div>
    <w:div w:id="1211957733">
      <w:bodyDiv w:val="1"/>
      <w:marLeft w:val="0"/>
      <w:marRight w:val="0"/>
      <w:marTop w:val="0"/>
      <w:marBottom w:val="0"/>
      <w:divBdr>
        <w:top w:val="none" w:sz="0" w:space="0" w:color="auto"/>
        <w:left w:val="none" w:sz="0" w:space="0" w:color="auto"/>
        <w:bottom w:val="none" w:sz="0" w:space="0" w:color="auto"/>
        <w:right w:val="none" w:sz="0" w:space="0" w:color="auto"/>
      </w:divBdr>
    </w:div>
    <w:div w:id="1237593958">
      <w:bodyDiv w:val="1"/>
      <w:marLeft w:val="0"/>
      <w:marRight w:val="0"/>
      <w:marTop w:val="0"/>
      <w:marBottom w:val="0"/>
      <w:divBdr>
        <w:top w:val="none" w:sz="0" w:space="0" w:color="auto"/>
        <w:left w:val="none" w:sz="0" w:space="0" w:color="auto"/>
        <w:bottom w:val="none" w:sz="0" w:space="0" w:color="auto"/>
        <w:right w:val="none" w:sz="0" w:space="0" w:color="auto"/>
      </w:divBdr>
    </w:div>
    <w:div w:id="1250039127">
      <w:bodyDiv w:val="1"/>
      <w:marLeft w:val="0"/>
      <w:marRight w:val="0"/>
      <w:marTop w:val="0"/>
      <w:marBottom w:val="0"/>
      <w:divBdr>
        <w:top w:val="none" w:sz="0" w:space="0" w:color="auto"/>
        <w:left w:val="none" w:sz="0" w:space="0" w:color="auto"/>
        <w:bottom w:val="none" w:sz="0" w:space="0" w:color="auto"/>
        <w:right w:val="none" w:sz="0" w:space="0" w:color="auto"/>
      </w:divBdr>
    </w:div>
    <w:div w:id="1258519315">
      <w:bodyDiv w:val="1"/>
      <w:marLeft w:val="0"/>
      <w:marRight w:val="0"/>
      <w:marTop w:val="0"/>
      <w:marBottom w:val="0"/>
      <w:divBdr>
        <w:top w:val="none" w:sz="0" w:space="0" w:color="auto"/>
        <w:left w:val="none" w:sz="0" w:space="0" w:color="auto"/>
        <w:bottom w:val="none" w:sz="0" w:space="0" w:color="auto"/>
        <w:right w:val="none" w:sz="0" w:space="0" w:color="auto"/>
      </w:divBdr>
    </w:div>
    <w:div w:id="1322155994">
      <w:bodyDiv w:val="1"/>
      <w:marLeft w:val="0"/>
      <w:marRight w:val="0"/>
      <w:marTop w:val="0"/>
      <w:marBottom w:val="0"/>
      <w:divBdr>
        <w:top w:val="none" w:sz="0" w:space="0" w:color="auto"/>
        <w:left w:val="none" w:sz="0" w:space="0" w:color="auto"/>
        <w:bottom w:val="none" w:sz="0" w:space="0" w:color="auto"/>
        <w:right w:val="none" w:sz="0" w:space="0" w:color="auto"/>
      </w:divBdr>
    </w:div>
    <w:div w:id="1324503166">
      <w:bodyDiv w:val="1"/>
      <w:marLeft w:val="0"/>
      <w:marRight w:val="0"/>
      <w:marTop w:val="0"/>
      <w:marBottom w:val="0"/>
      <w:divBdr>
        <w:top w:val="none" w:sz="0" w:space="0" w:color="auto"/>
        <w:left w:val="none" w:sz="0" w:space="0" w:color="auto"/>
        <w:bottom w:val="none" w:sz="0" w:space="0" w:color="auto"/>
        <w:right w:val="none" w:sz="0" w:space="0" w:color="auto"/>
      </w:divBdr>
    </w:div>
    <w:div w:id="1325159534">
      <w:bodyDiv w:val="1"/>
      <w:marLeft w:val="0"/>
      <w:marRight w:val="0"/>
      <w:marTop w:val="0"/>
      <w:marBottom w:val="0"/>
      <w:divBdr>
        <w:top w:val="none" w:sz="0" w:space="0" w:color="auto"/>
        <w:left w:val="none" w:sz="0" w:space="0" w:color="auto"/>
        <w:bottom w:val="none" w:sz="0" w:space="0" w:color="auto"/>
        <w:right w:val="none" w:sz="0" w:space="0" w:color="auto"/>
      </w:divBdr>
    </w:div>
    <w:div w:id="1328825852">
      <w:bodyDiv w:val="1"/>
      <w:marLeft w:val="0"/>
      <w:marRight w:val="0"/>
      <w:marTop w:val="0"/>
      <w:marBottom w:val="0"/>
      <w:divBdr>
        <w:top w:val="none" w:sz="0" w:space="0" w:color="auto"/>
        <w:left w:val="none" w:sz="0" w:space="0" w:color="auto"/>
        <w:bottom w:val="none" w:sz="0" w:space="0" w:color="auto"/>
        <w:right w:val="none" w:sz="0" w:space="0" w:color="auto"/>
      </w:divBdr>
    </w:div>
    <w:div w:id="1328942060">
      <w:bodyDiv w:val="1"/>
      <w:marLeft w:val="0"/>
      <w:marRight w:val="0"/>
      <w:marTop w:val="0"/>
      <w:marBottom w:val="0"/>
      <w:divBdr>
        <w:top w:val="none" w:sz="0" w:space="0" w:color="auto"/>
        <w:left w:val="none" w:sz="0" w:space="0" w:color="auto"/>
        <w:bottom w:val="none" w:sz="0" w:space="0" w:color="auto"/>
        <w:right w:val="none" w:sz="0" w:space="0" w:color="auto"/>
      </w:divBdr>
    </w:div>
    <w:div w:id="1359432457">
      <w:bodyDiv w:val="1"/>
      <w:marLeft w:val="0"/>
      <w:marRight w:val="0"/>
      <w:marTop w:val="0"/>
      <w:marBottom w:val="0"/>
      <w:divBdr>
        <w:top w:val="none" w:sz="0" w:space="0" w:color="auto"/>
        <w:left w:val="none" w:sz="0" w:space="0" w:color="auto"/>
        <w:bottom w:val="none" w:sz="0" w:space="0" w:color="auto"/>
        <w:right w:val="none" w:sz="0" w:space="0" w:color="auto"/>
      </w:divBdr>
    </w:div>
    <w:div w:id="1456174618">
      <w:bodyDiv w:val="1"/>
      <w:marLeft w:val="0"/>
      <w:marRight w:val="0"/>
      <w:marTop w:val="0"/>
      <w:marBottom w:val="0"/>
      <w:divBdr>
        <w:top w:val="none" w:sz="0" w:space="0" w:color="auto"/>
        <w:left w:val="none" w:sz="0" w:space="0" w:color="auto"/>
        <w:bottom w:val="none" w:sz="0" w:space="0" w:color="auto"/>
        <w:right w:val="none" w:sz="0" w:space="0" w:color="auto"/>
      </w:divBdr>
    </w:div>
    <w:div w:id="1462723754">
      <w:bodyDiv w:val="1"/>
      <w:marLeft w:val="0"/>
      <w:marRight w:val="0"/>
      <w:marTop w:val="0"/>
      <w:marBottom w:val="0"/>
      <w:divBdr>
        <w:top w:val="none" w:sz="0" w:space="0" w:color="auto"/>
        <w:left w:val="none" w:sz="0" w:space="0" w:color="auto"/>
        <w:bottom w:val="none" w:sz="0" w:space="0" w:color="auto"/>
        <w:right w:val="none" w:sz="0" w:space="0" w:color="auto"/>
      </w:divBdr>
    </w:div>
    <w:div w:id="1524905791">
      <w:bodyDiv w:val="1"/>
      <w:marLeft w:val="0"/>
      <w:marRight w:val="0"/>
      <w:marTop w:val="0"/>
      <w:marBottom w:val="0"/>
      <w:divBdr>
        <w:top w:val="none" w:sz="0" w:space="0" w:color="auto"/>
        <w:left w:val="none" w:sz="0" w:space="0" w:color="auto"/>
        <w:bottom w:val="none" w:sz="0" w:space="0" w:color="auto"/>
        <w:right w:val="none" w:sz="0" w:space="0" w:color="auto"/>
      </w:divBdr>
    </w:div>
    <w:div w:id="1554388761">
      <w:bodyDiv w:val="1"/>
      <w:marLeft w:val="0"/>
      <w:marRight w:val="0"/>
      <w:marTop w:val="0"/>
      <w:marBottom w:val="0"/>
      <w:divBdr>
        <w:top w:val="none" w:sz="0" w:space="0" w:color="auto"/>
        <w:left w:val="none" w:sz="0" w:space="0" w:color="auto"/>
        <w:bottom w:val="none" w:sz="0" w:space="0" w:color="auto"/>
        <w:right w:val="none" w:sz="0" w:space="0" w:color="auto"/>
      </w:divBdr>
    </w:div>
    <w:div w:id="1562520308">
      <w:bodyDiv w:val="1"/>
      <w:marLeft w:val="0"/>
      <w:marRight w:val="0"/>
      <w:marTop w:val="0"/>
      <w:marBottom w:val="0"/>
      <w:divBdr>
        <w:top w:val="none" w:sz="0" w:space="0" w:color="auto"/>
        <w:left w:val="none" w:sz="0" w:space="0" w:color="auto"/>
        <w:bottom w:val="none" w:sz="0" w:space="0" w:color="auto"/>
        <w:right w:val="none" w:sz="0" w:space="0" w:color="auto"/>
      </w:divBdr>
    </w:div>
    <w:div w:id="1575897579">
      <w:bodyDiv w:val="1"/>
      <w:marLeft w:val="0"/>
      <w:marRight w:val="0"/>
      <w:marTop w:val="0"/>
      <w:marBottom w:val="0"/>
      <w:divBdr>
        <w:top w:val="none" w:sz="0" w:space="0" w:color="auto"/>
        <w:left w:val="none" w:sz="0" w:space="0" w:color="auto"/>
        <w:bottom w:val="none" w:sz="0" w:space="0" w:color="auto"/>
        <w:right w:val="none" w:sz="0" w:space="0" w:color="auto"/>
      </w:divBdr>
    </w:div>
    <w:div w:id="1599826162">
      <w:bodyDiv w:val="1"/>
      <w:marLeft w:val="0"/>
      <w:marRight w:val="0"/>
      <w:marTop w:val="0"/>
      <w:marBottom w:val="0"/>
      <w:divBdr>
        <w:top w:val="none" w:sz="0" w:space="0" w:color="auto"/>
        <w:left w:val="none" w:sz="0" w:space="0" w:color="auto"/>
        <w:bottom w:val="none" w:sz="0" w:space="0" w:color="auto"/>
        <w:right w:val="none" w:sz="0" w:space="0" w:color="auto"/>
      </w:divBdr>
    </w:div>
    <w:div w:id="1618830388">
      <w:bodyDiv w:val="1"/>
      <w:marLeft w:val="0"/>
      <w:marRight w:val="0"/>
      <w:marTop w:val="0"/>
      <w:marBottom w:val="0"/>
      <w:divBdr>
        <w:top w:val="none" w:sz="0" w:space="0" w:color="auto"/>
        <w:left w:val="none" w:sz="0" w:space="0" w:color="auto"/>
        <w:bottom w:val="none" w:sz="0" w:space="0" w:color="auto"/>
        <w:right w:val="none" w:sz="0" w:space="0" w:color="auto"/>
      </w:divBdr>
    </w:div>
    <w:div w:id="1639913073">
      <w:bodyDiv w:val="1"/>
      <w:marLeft w:val="0"/>
      <w:marRight w:val="0"/>
      <w:marTop w:val="0"/>
      <w:marBottom w:val="0"/>
      <w:divBdr>
        <w:top w:val="none" w:sz="0" w:space="0" w:color="auto"/>
        <w:left w:val="none" w:sz="0" w:space="0" w:color="auto"/>
        <w:bottom w:val="none" w:sz="0" w:space="0" w:color="auto"/>
        <w:right w:val="none" w:sz="0" w:space="0" w:color="auto"/>
      </w:divBdr>
    </w:div>
    <w:div w:id="1724057573">
      <w:bodyDiv w:val="1"/>
      <w:marLeft w:val="0"/>
      <w:marRight w:val="0"/>
      <w:marTop w:val="0"/>
      <w:marBottom w:val="0"/>
      <w:divBdr>
        <w:top w:val="none" w:sz="0" w:space="0" w:color="auto"/>
        <w:left w:val="none" w:sz="0" w:space="0" w:color="auto"/>
        <w:bottom w:val="none" w:sz="0" w:space="0" w:color="auto"/>
        <w:right w:val="none" w:sz="0" w:space="0" w:color="auto"/>
      </w:divBdr>
    </w:div>
    <w:div w:id="1743719370">
      <w:bodyDiv w:val="1"/>
      <w:marLeft w:val="0"/>
      <w:marRight w:val="0"/>
      <w:marTop w:val="0"/>
      <w:marBottom w:val="0"/>
      <w:divBdr>
        <w:top w:val="none" w:sz="0" w:space="0" w:color="auto"/>
        <w:left w:val="none" w:sz="0" w:space="0" w:color="auto"/>
        <w:bottom w:val="none" w:sz="0" w:space="0" w:color="auto"/>
        <w:right w:val="none" w:sz="0" w:space="0" w:color="auto"/>
      </w:divBdr>
    </w:div>
    <w:div w:id="1745562746">
      <w:bodyDiv w:val="1"/>
      <w:marLeft w:val="0"/>
      <w:marRight w:val="0"/>
      <w:marTop w:val="0"/>
      <w:marBottom w:val="0"/>
      <w:divBdr>
        <w:top w:val="none" w:sz="0" w:space="0" w:color="auto"/>
        <w:left w:val="none" w:sz="0" w:space="0" w:color="auto"/>
        <w:bottom w:val="none" w:sz="0" w:space="0" w:color="auto"/>
        <w:right w:val="none" w:sz="0" w:space="0" w:color="auto"/>
      </w:divBdr>
    </w:div>
    <w:div w:id="1754205953">
      <w:bodyDiv w:val="1"/>
      <w:marLeft w:val="0"/>
      <w:marRight w:val="0"/>
      <w:marTop w:val="0"/>
      <w:marBottom w:val="0"/>
      <w:divBdr>
        <w:top w:val="none" w:sz="0" w:space="0" w:color="auto"/>
        <w:left w:val="none" w:sz="0" w:space="0" w:color="auto"/>
        <w:bottom w:val="none" w:sz="0" w:space="0" w:color="auto"/>
        <w:right w:val="none" w:sz="0" w:space="0" w:color="auto"/>
      </w:divBdr>
    </w:div>
    <w:div w:id="1757551969">
      <w:bodyDiv w:val="1"/>
      <w:marLeft w:val="0"/>
      <w:marRight w:val="0"/>
      <w:marTop w:val="0"/>
      <w:marBottom w:val="0"/>
      <w:divBdr>
        <w:top w:val="none" w:sz="0" w:space="0" w:color="auto"/>
        <w:left w:val="none" w:sz="0" w:space="0" w:color="auto"/>
        <w:bottom w:val="none" w:sz="0" w:space="0" w:color="auto"/>
        <w:right w:val="none" w:sz="0" w:space="0" w:color="auto"/>
      </w:divBdr>
    </w:div>
    <w:div w:id="1791852269">
      <w:bodyDiv w:val="1"/>
      <w:marLeft w:val="0"/>
      <w:marRight w:val="0"/>
      <w:marTop w:val="0"/>
      <w:marBottom w:val="0"/>
      <w:divBdr>
        <w:top w:val="none" w:sz="0" w:space="0" w:color="auto"/>
        <w:left w:val="none" w:sz="0" w:space="0" w:color="auto"/>
        <w:bottom w:val="none" w:sz="0" w:space="0" w:color="auto"/>
        <w:right w:val="none" w:sz="0" w:space="0" w:color="auto"/>
      </w:divBdr>
    </w:div>
    <w:div w:id="1896772840">
      <w:bodyDiv w:val="1"/>
      <w:marLeft w:val="0"/>
      <w:marRight w:val="0"/>
      <w:marTop w:val="0"/>
      <w:marBottom w:val="0"/>
      <w:divBdr>
        <w:top w:val="none" w:sz="0" w:space="0" w:color="auto"/>
        <w:left w:val="none" w:sz="0" w:space="0" w:color="auto"/>
        <w:bottom w:val="none" w:sz="0" w:space="0" w:color="auto"/>
        <w:right w:val="none" w:sz="0" w:space="0" w:color="auto"/>
      </w:divBdr>
    </w:div>
    <w:div w:id="1939749475">
      <w:bodyDiv w:val="1"/>
      <w:marLeft w:val="0"/>
      <w:marRight w:val="0"/>
      <w:marTop w:val="0"/>
      <w:marBottom w:val="0"/>
      <w:divBdr>
        <w:top w:val="none" w:sz="0" w:space="0" w:color="auto"/>
        <w:left w:val="none" w:sz="0" w:space="0" w:color="auto"/>
        <w:bottom w:val="none" w:sz="0" w:space="0" w:color="auto"/>
        <w:right w:val="none" w:sz="0" w:space="0" w:color="auto"/>
      </w:divBdr>
    </w:div>
    <w:div w:id="1960067455">
      <w:bodyDiv w:val="1"/>
      <w:marLeft w:val="0"/>
      <w:marRight w:val="0"/>
      <w:marTop w:val="0"/>
      <w:marBottom w:val="0"/>
      <w:divBdr>
        <w:top w:val="none" w:sz="0" w:space="0" w:color="auto"/>
        <w:left w:val="none" w:sz="0" w:space="0" w:color="auto"/>
        <w:bottom w:val="none" w:sz="0" w:space="0" w:color="auto"/>
        <w:right w:val="none" w:sz="0" w:space="0" w:color="auto"/>
      </w:divBdr>
    </w:div>
    <w:div w:id="1971744281">
      <w:bodyDiv w:val="1"/>
      <w:marLeft w:val="0"/>
      <w:marRight w:val="0"/>
      <w:marTop w:val="0"/>
      <w:marBottom w:val="0"/>
      <w:divBdr>
        <w:top w:val="none" w:sz="0" w:space="0" w:color="auto"/>
        <w:left w:val="none" w:sz="0" w:space="0" w:color="auto"/>
        <w:bottom w:val="none" w:sz="0" w:space="0" w:color="auto"/>
        <w:right w:val="none" w:sz="0" w:space="0" w:color="auto"/>
      </w:divBdr>
    </w:div>
    <w:div w:id="1993828743">
      <w:bodyDiv w:val="1"/>
      <w:marLeft w:val="0"/>
      <w:marRight w:val="0"/>
      <w:marTop w:val="0"/>
      <w:marBottom w:val="0"/>
      <w:divBdr>
        <w:top w:val="none" w:sz="0" w:space="0" w:color="auto"/>
        <w:left w:val="none" w:sz="0" w:space="0" w:color="auto"/>
        <w:bottom w:val="none" w:sz="0" w:space="0" w:color="auto"/>
        <w:right w:val="none" w:sz="0" w:space="0" w:color="auto"/>
      </w:divBdr>
    </w:div>
    <w:div w:id="2001108655">
      <w:bodyDiv w:val="1"/>
      <w:marLeft w:val="0"/>
      <w:marRight w:val="0"/>
      <w:marTop w:val="0"/>
      <w:marBottom w:val="0"/>
      <w:divBdr>
        <w:top w:val="none" w:sz="0" w:space="0" w:color="auto"/>
        <w:left w:val="none" w:sz="0" w:space="0" w:color="auto"/>
        <w:bottom w:val="none" w:sz="0" w:space="0" w:color="auto"/>
        <w:right w:val="none" w:sz="0" w:space="0" w:color="auto"/>
      </w:divBdr>
    </w:div>
    <w:div w:id="2004043950">
      <w:bodyDiv w:val="1"/>
      <w:marLeft w:val="0"/>
      <w:marRight w:val="0"/>
      <w:marTop w:val="0"/>
      <w:marBottom w:val="0"/>
      <w:divBdr>
        <w:top w:val="none" w:sz="0" w:space="0" w:color="auto"/>
        <w:left w:val="none" w:sz="0" w:space="0" w:color="auto"/>
        <w:bottom w:val="none" w:sz="0" w:space="0" w:color="auto"/>
        <w:right w:val="none" w:sz="0" w:space="0" w:color="auto"/>
      </w:divBdr>
    </w:div>
    <w:div w:id="2014412094">
      <w:bodyDiv w:val="1"/>
      <w:marLeft w:val="0"/>
      <w:marRight w:val="0"/>
      <w:marTop w:val="0"/>
      <w:marBottom w:val="0"/>
      <w:divBdr>
        <w:top w:val="none" w:sz="0" w:space="0" w:color="auto"/>
        <w:left w:val="none" w:sz="0" w:space="0" w:color="auto"/>
        <w:bottom w:val="none" w:sz="0" w:space="0" w:color="auto"/>
        <w:right w:val="none" w:sz="0" w:space="0" w:color="auto"/>
      </w:divBdr>
    </w:div>
    <w:div w:id="2041662110">
      <w:bodyDiv w:val="1"/>
      <w:marLeft w:val="0"/>
      <w:marRight w:val="0"/>
      <w:marTop w:val="0"/>
      <w:marBottom w:val="0"/>
      <w:divBdr>
        <w:top w:val="none" w:sz="0" w:space="0" w:color="auto"/>
        <w:left w:val="none" w:sz="0" w:space="0" w:color="auto"/>
        <w:bottom w:val="none" w:sz="0" w:space="0" w:color="auto"/>
        <w:right w:val="none" w:sz="0" w:space="0" w:color="auto"/>
      </w:divBdr>
    </w:div>
    <w:div w:id="2048989593">
      <w:bodyDiv w:val="1"/>
      <w:marLeft w:val="0"/>
      <w:marRight w:val="0"/>
      <w:marTop w:val="0"/>
      <w:marBottom w:val="0"/>
      <w:divBdr>
        <w:top w:val="none" w:sz="0" w:space="0" w:color="auto"/>
        <w:left w:val="none" w:sz="0" w:space="0" w:color="auto"/>
        <w:bottom w:val="none" w:sz="0" w:space="0" w:color="auto"/>
        <w:right w:val="none" w:sz="0" w:space="0" w:color="auto"/>
      </w:divBdr>
    </w:div>
    <w:div w:id="2058895767">
      <w:bodyDiv w:val="1"/>
      <w:marLeft w:val="0"/>
      <w:marRight w:val="0"/>
      <w:marTop w:val="0"/>
      <w:marBottom w:val="0"/>
      <w:divBdr>
        <w:top w:val="none" w:sz="0" w:space="0" w:color="auto"/>
        <w:left w:val="none" w:sz="0" w:space="0" w:color="auto"/>
        <w:bottom w:val="none" w:sz="0" w:space="0" w:color="auto"/>
        <w:right w:val="none" w:sz="0" w:space="0" w:color="auto"/>
      </w:divBdr>
    </w:div>
    <w:div w:id="2066876930">
      <w:bodyDiv w:val="1"/>
      <w:marLeft w:val="0"/>
      <w:marRight w:val="0"/>
      <w:marTop w:val="0"/>
      <w:marBottom w:val="0"/>
      <w:divBdr>
        <w:top w:val="none" w:sz="0" w:space="0" w:color="auto"/>
        <w:left w:val="none" w:sz="0" w:space="0" w:color="auto"/>
        <w:bottom w:val="none" w:sz="0" w:space="0" w:color="auto"/>
        <w:right w:val="none" w:sz="0" w:space="0" w:color="auto"/>
      </w:divBdr>
    </w:div>
    <w:div w:id="2067756902">
      <w:bodyDiv w:val="1"/>
      <w:marLeft w:val="0"/>
      <w:marRight w:val="0"/>
      <w:marTop w:val="0"/>
      <w:marBottom w:val="0"/>
      <w:divBdr>
        <w:top w:val="none" w:sz="0" w:space="0" w:color="auto"/>
        <w:left w:val="none" w:sz="0" w:space="0" w:color="auto"/>
        <w:bottom w:val="none" w:sz="0" w:space="0" w:color="auto"/>
        <w:right w:val="none" w:sz="0" w:space="0" w:color="auto"/>
      </w:divBdr>
    </w:div>
    <w:div w:id="2071801818">
      <w:bodyDiv w:val="1"/>
      <w:marLeft w:val="0"/>
      <w:marRight w:val="0"/>
      <w:marTop w:val="0"/>
      <w:marBottom w:val="0"/>
      <w:divBdr>
        <w:top w:val="none" w:sz="0" w:space="0" w:color="auto"/>
        <w:left w:val="none" w:sz="0" w:space="0" w:color="auto"/>
        <w:bottom w:val="none" w:sz="0" w:space="0" w:color="auto"/>
        <w:right w:val="none" w:sz="0" w:space="0" w:color="auto"/>
      </w:divBdr>
    </w:div>
    <w:div w:id="2091810300">
      <w:bodyDiv w:val="1"/>
      <w:marLeft w:val="0"/>
      <w:marRight w:val="0"/>
      <w:marTop w:val="0"/>
      <w:marBottom w:val="0"/>
      <w:divBdr>
        <w:top w:val="none" w:sz="0" w:space="0" w:color="auto"/>
        <w:left w:val="none" w:sz="0" w:space="0" w:color="auto"/>
        <w:bottom w:val="none" w:sz="0" w:space="0" w:color="auto"/>
        <w:right w:val="none" w:sz="0" w:space="0" w:color="auto"/>
      </w:divBdr>
    </w:div>
    <w:div w:id="214584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yang@gmu.edu" TargetMode="External"/><Relationship Id="rId18" Type="http://schemas.openxmlformats.org/officeDocument/2006/relationships/hyperlink" Target="https://patriotweb.gmu.edu/" TargetMode="External"/><Relationship Id="rId26" Type="http://schemas.openxmlformats.org/officeDocument/2006/relationships/hyperlink" Target="https://nam11.safelinks.protection.outlook.com/?url=https%3A%2F%2Ft.e2ma.net%2Fclick%2F24elftb%2Fix7m388%2Fuelertb&amp;data=05%7C02%7Cenoyes%40gmu.edu%7Ca3fc5337daff4410bb5d08dd03440a80%7C9e857255df574c47a0c00546460380cb%7C0%7C0%7C638670313008308684%7CUnknown%7CTWFpbGZsb3d8eyJWIjoiMC4wLjAwMDAiLCJQIjoiV2luMzIiLCJBTiI6Ik1haWwiLCJXVCI6Mn0%3D%7C0%7C%7C%7C&amp;sdata=hsDuDZCIL9U36I6tqGcLydn%2FQIhS32q%2FQokSiXdYDxQ%3D&amp;reserved=0" TargetMode="External"/><Relationship Id="rId39" Type="http://schemas.openxmlformats.org/officeDocument/2006/relationships/hyperlink" Target="mailto:enoyes@gmu.edu)." TargetMode="External"/><Relationship Id="rId21" Type="http://schemas.openxmlformats.org/officeDocument/2006/relationships/hyperlink" Target="https://catalog.gmu.edu/policies/academic/graduate-policies/" TargetMode="External"/><Relationship Id="rId34" Type="http://schemas.openxmlformats.org/officeDocument/2006/relationships/hyperlink" Target="https://registrar.gmu.edu/wp-content/uploads/SR-Special-Registration-ZREG-200-022025.pdf" TargetMode="External"/><Relationship Id="rId42" Type="http://schemas.openxmlformats.org/officeDocument/2006/relationships/hyperlink" Target="https://registrar.gmu.edu/forms/" TargetMode="External"/><Relationship Id="rId47" Type="http://schemas.openxmlformats.org/officeDocument/2006/relationships/hyperlink" Target="https://graduate.gmu.edu/studying-here/student-resources" TargetMode="External"/><Relationship Id="rId50" Type="http://schemas.openxmlformats.org/officeDocument/2006/relationships/hyperlink" Target="https://science.gmu.edu/academics/departments-units/geography-geoinformation-science/student-resources" TargetMode="External"/><Relationship Id="rId55"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cience.gmu.edu/academics/departments-units/atmospheric-oceanic-earth-sciences/course-syllabi/climate-dynamics" TargetMode="External"/><Relationship Id="rId29" Type="http://schemas.openxmlformats.org/officeDocument/2006/relationships/hyperlink" Target="https://science.gmu.edu/sites/default/files/2020-02/IS.pdf" TargetMode="External"/><Relationship Id="rId11" Type="http://schemas.openxmlformats.org/officeDocument/2006/relationships/hyperlink" Target="https://patriotweb.gmu.edu/" TargetMode="External"/><Relationship Id="rId24" Type="http://schemas.openxmlformats.org/officeDocument/2006/relationships/hyperlink" Target="mailto:enoyes@gmu.edu" TargetMode="External"/><Relationship Id="rId32" Type="http://schemas.openxmlformats.org/officeDocument/2006/relationships/hyperlink" Target="https://patriotweb.gmu.edu/" TargetMode="External"/><Relationship Id="rId37" Type="http://schemas.openxmlformats.org/officeDocument/2006/relationships/hyperlink" Target="mailto:enoyes@gmu.edu" TargetMode="External"/><Relationship Id="rId40" Type="http://schemas.openxmlformats.org/officeDocument/2006/relationships/hyperlink" Target="https://catalog.gmu.edu/policies/academic/graduate-policies/" TargetMode="External"/><Relationship Id="rId45" Type="http://schemas.openxmlformats.org/officeDocument/2006/relationships/hyperlink" Target="https://catalog.gmu.edu/colleges-schools/science/geography-geoinformation-science/geographic-cartographic-sciences-ms/" TargetMode="External"/><Relationship Id="rId53" Type="http://schemas.openxmlformats.org/officeDocument/2006/relationships/hyperlink" Target="https://graduate.gmu.edu/financial-support" TargetMode="External"/><Relationship Id="rId5" Type="http://schemas.openxmlformats.org/officeDocument/2006/relationships/styles" Target="styles.xml"/><Relationship Id="rId10" Type="http://schemas.openxmlformats.org/officeDocument/2006/relationships/hyperlink" Target="mailto:ryang@gmu.edu" TargetMode="External"/><Relationship Id="rId19" Type="http://schemas.openxmlformats.org/officeDocument/2006/relationships/hyperlink" Target="mailto:enoyes@gmu.edu" TargetMode="External"/><Relationship Id="rId31" Type="http://schemas.openxmlformats.org/officeDocument/2006/relationships/hyperlink" Target="https://catalog.gmu.edu/policies/academic/graduate-policies/" TargetMode="External"/><Relationship Id="rId44" Type="http://schemas.openxmlformats.org/officeDocument/2006/relationships/hyperlink" Target="https://registrar.gmu.edu/students/graduation/" TargetMode="External"/><Relationship Id="rId52" Type="http://schemas.openxmlformats.org/officeDocument/2006/relationships/hyperlink" Target="https://science.gmu.edu/admissions-aid/graduate-fund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cience.gmu.edu/academics/departments-units/geography-geoinformation-science/programs-and-courses/course-syllabi" TargetMode="External"/><Relationship Id="rId22" Type="http://schemas.openxmlformats.org/officeDocument/2006/relationships/hyperlink" Target="https://catalog.gmu.edu/policies/academic/graduate-policies/" TargetMode="External"/><Relationship Id="rId27" Type="http://schemas.openxmlformats.org/officeDocument/2006/relationships/hyperlink" Target="mailto:enoyes@gmu.edu" TargetMode="External"/><Relationship Id="rId30" Type="http://schemas.openxmlformats.org/officeDocument/2006/relationships/hyperlink" Target="https://catalog.gmu.edu/policies/academic/graduate-policies/" TargetMode="External"/><Relationship Id="rId35" Type="http://schemas.openxmlformats.org/officeDocument/2006/relationships/hyperlink" Target="https://nam11.safelinks.protection.outlook.com/?url=https%3A%2F%2Fsecure.touchnet.com%2FC20788_tsa%2Fweb%2Flogin.jsp&amp;data=05%7C02%7Cryang%40gmu.edu%7C2cafc8c58ac04d08911908ddd4d60e97%7C9e857255df574c47a0c00546460380cb%7C0%7C0%7C638900738020151401%7CUnknown%7CTWFpbGZsb3d8eyJFbXB0eU1hcGkiOnRydWUsIlYiOiIwLjAuMDAwMCIsIlAiOiJXaW4zMiIsIkFOIjoiTWFpbCIsIldUIjoyfQ%3D%3D%7C0%7C%7C%7C&amp;sdata=8EFtnEFcP5vUb48WUfqEJ3vyNMhVYDzkvdXrA6swtyQ%3D&amp;reserved=0" TargetMode="External"/><Relationship Id="rId43" Type="http://schemas.openxmlformats.org/officeDocument/2006/relationships/hyperlink" Target="mailto:enoyes@gmu.edu" TargetMode="External"/><Relationship Id="rId48" Type="http://schemas.openxmlformats.org/officeDocument/2006/relationships/hyperlink" Target="https://gmuedu.sharepoint.com/sites/GradEdOfficeTeam/Shared%20Documents/Forms/AllItems.aspx?id=%2Fsites%2FGradEdOfficeTeam%2FShared%20Documents%2FGE%20Website%20Information%2FGraduate%20Student%20Handbook%2FGraduate%20Student%20Handbook%202025%2D2026%2Epdf&amp;parent=%2Fsites%2FGradEdOfficeTeam%2FShared%20Documents%2FGE%20Website%20Information%2FGraduate%20Student%20Handbook&amp;p=true&amp;ga=1" TargetMode="External"/><Relationship Id="rId5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science.gmu.edu/academics/departments-units/geography-geoinformation-science/advising-and-student-resources/forms" TargetMode="External"/><Relationship Id="rId3" Type="http://schemas.openxmlformats.org/officeDocument/2006/relationships/customXml" Target="../customXml/item3.xml"/><Relationship Id="rId12" Type="http://schemas.openxmlformats.org/officeDocument/2006/relationships/hyperlink" Target="https://science.gmu.edu/academics/departments-units/geography-geoinformation-science/faculty-and-staff" TargetMode="External"/><Relationship Id="rId17" Type="http://schemas.openxmlformats.org/officeDocument/2006/relationships/hyperlink" Target="https://science.gmu.edu/sites/default/files/2023-11/ESGS-FormSW_ProgramOfStudy_v202311.pdf" TargetMode="External"/><Relationship Id="rId25" Type="http://schemas.openxmlformats.org/officeDocument/2006/relationships/hyperlink" Target="https://catalog.gmu.edu/policies/academic/graduate-policies/" TargetMode="External"/><Relationship Id="rId33" Type="http://schemas.openxmlformats.org/officeDocument/2006/relationships/hyperlink" Target="https://registrar.gmu.edu/topics/special-registration-zreg-200/" TargetMode="External"/><Relationship Id="rId38" Type="http://schemas.openxmlformats.org/officeDocument/2006/relationships/hyperlink" Target="https://registrar.gmu.edu/forms/graduate/" TargetMode="External"/><Relationship Id="rId46" Type="http://schemas.openxmlformats.org/officeDocument/2006/relationships/hyperlink" Target="https://catalog.gmu.edu/colleges-schools/science/geography-geoinformation-science/geoinformatics-geospatial-intelligence-ms/" TargetMode="External"/><Relationship Id="rId20" Type="http://schemas.openxmlformats.org/officeDocument/2006/relationships/hyperlink" Target="https://registrar.gmu.edu" TargetMode="External"/><Relationship Id="rId41" Type="http://schemas.openxmlformats.org/officeDocument/2006/relationships/hyperlink" Target="https://catalog.gmu.edu/policies/academic/graduate-policies/"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science.gmu.edu/academics/departments-units/atmospheric-oceanic-earth-sciences/course-syllabi/geology" TargetMode="External"/><Relationship Id="rId23" Type="http://schemas.openxmlformats.org/officeDocument/2006/relationships/hyperlink" Target="https://nam11.safelinks.protection.outlook.com/?url=https%3A%2F%2Ft.e2ma.net%2Fclick%2F24elftb%2Fix7m388%2Fuelertb&amp;data=05%7C02%7Cenoyes%40gmu.edu%7Ca3fc5337daff4410bb5d08dd03440a80%7C9e857255df574c47a0c00546460380cb%7C0%7C0%7C638670313008308684%7CUnknown%7CTWFpbGZsb3d8eyJWIjoiMC4wLjAwMDAiLCJQIjoiV2luMzIiLCJBTiI6Ik1haWwiLCJXVCI6Mn0%3D%7C0%7C%7C%7C&amp;sdata=hsDuDZCIL9U36I6tqGcLydn%2FQIhS32q%2FQokSiXdYDxQ%3D&amp;reserved=0" TargetMode="External"/><Relationship Id="rId28" Type="http://schemas.openxmlformats.org/officeDocument/2006/relationships/hyperlink" Target="https://gmuedu-my.sharepoint.com/personal/enoyes_gmu_edu/Documents/Documents/Forms/Ruixin%20Updated%20Forms/enoyes%40gmu.edu" TargetMode="External"/><Relationship Id="rId36" Type="http://schemas.openxmlformats.org/officeDocument/2006/relationships/hyperlink" Target="https://registrar.gmu.edu/wp-content/uploads/GCP-Graduate-Change-of-Program-0421.pdf" TargetMode="External"/><Relationship Id="rId49" Type="http://schemas.openxmlformats.org/officeDocument/2006/relationships/hyperlink" Target="https://science.gmu.edu/academics/departments-units/systems-biology/graduate-student-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AB9A0756B1CE44A885579893A1CE3B" ma:contentTypeVersion="13" ma:contentTypeDescription="Create a new document." ma:contentTypeScope="" ma:versionID="28d8e8457d0139fdbbd00f2dda853c40">
  <xsd:schema xmlns:xsd="http://www.w3.org/2001/XMLSchema" xmlns:xs="http://www.w3.org/2001/XMLSchema" xmlns:p="http://schemas.microsoft.com/office/2006/metadata/properties" xmlns:ns3="b0dfc286-919a-46ed-b885-f3f322d62097" xmlns:ns4="0722e39c-0e1d-44a4-ae66-38addc930d89" targetNamespace="http://schemas.microsoft.com/office/2006/metadata/properties" ma:root="true" ma:fieldsID="1e2279efab664d793f427fb1f4f92de5" ns3:_="" ns4:_="">
    <xsd:import namespace="b0dfc286-919a-46ed-b885-f3f322d62097"/>
    <xsd:import namespace="0722e39c-0e1d-44a4-ae66-38addc930d8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fc286-919a-46ed-b885-f3f322d62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22e39c-0e1d-44a4-ae66-38addc930d8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00784B-0322-438F-A2BD-924637BBD9D1}">
  <ds:schemaRefs>
    <ds:schemaRef ds:uri="http://schemas.microsoft.com/sharepoint/v3/contenttype/forms"/>
  </ds:schemaRefs>
</ds:datastoreItem>
</file>

<file path=customXml/itemProps2.xml><?xml version="1.0" encoding="utf-8"?>
<ds:datastoreItem xmlns:ds="http://schemas.openxmlformats.org/officeDocument/2006/customXml" ds:itemID="{C954809F-2180-415B-B14B-FFCC523A4B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461E2E-85B6-464D-AD34-B1AB85C2F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fc286-919a-46ed-b885-f3f322d62097"/>
    <ds:schemaRef ds:uri="0722e39c-0e1d-44a4-ae66-38addc930d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5040</Words>
  <Characters>28733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Ruixin Yang</cp:lastModifiedBy>
  <cp:revision>3</cp:revision>
  <dcterms:created xsi:type="dcterms:W3CDTF">2026-02-05T02:53:00Z</dcterms:created>
  <dcterms:modified xsi:type="dcterms:W3CDTF">2026-02-05T02:54:00Z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0x0101006EAB9A0756B1CE44A885579893A1CE3B</vt:lpwstr>
  </property>
</Properties>
</file>