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24024" w14:textId="77777777" w:rsidR="007C5DFA" w:rsidRPr="00443AA7" w:rsidRDefault="007C5DFA" w:rsidP="00443AA7">
      <w:pPr>
        <w:spacing w:line="360" w:lineRule="auto"/>
        <w:ind w:firstLine="720"/>
        <w:rPr>
          <w:bCs/>
        </w:rPr>
      </w:pPr>
    </w:p>
    <w:p w14:paraId="442394F2" w14:textId="77777777" w:rsidR="007C5DFA" w:rsidRPr="00443AA7" w:rsidRDefault="007C5DFA" w:rsidP="00443AA7">
      <w:pPr>
        <w:spacing w:line="360" w:lineRule="auto"/>
        <w:ind w:firstLine="720"/>
        <w:rPr>
          <w:bCs/>
        </w:rPr>
      </w:pPr>
    </w:p>
    <w:p w14:paraId="739056E8" w14:textId="04A609BE" w:rsidR="00E203E5" w:rsidRPr="0059791C" w:rsidRDefault="001A1CBA" w:rsidP="00443AA7">
      <w:pPr>
        <w:spacing w:line="360" w:lineRule="auto"/>
        <w:ind w:firstLine="720"/>
        <w:rPr>
          <w:b/>
        </w:rPr>
      </w:pPr>
      <w:r w:rsidRPr="0059791C">
        <w:rPr>
          <w:b/>
        </w:rPr>
        <w:t xml:space="preserve">SCALE AND COMPLEXITY </w:t>
      </w:r>
      <w:r w:rsidR="001B08C7" w:rsidRPr="0059791C">
        <w:rPr>
          <w:b/>
        </w:rPr>
        <w:t xml:space="preserve">IN </w:t>
      </w:r>
      <w:r w:rsidR="00D86F90" w:rsidRPr="0059791C">
        <w:rPr>
          <w:b/>
        </w:rPr>
        <w:t xml:space="preserve">POLITICAL ECONOMY </w:t>
      </w:r>
    </w:p>
    <w:p w14:paraId="0E1E7EB1" w14:textId="62B75C7D" w:rsidR="0067349B" w:rsidRPr="00443AA7" w:rsidRDefault="00B05ED4" w:rsidP="00443AA7">
      <w:pPr>
        <w:spacing w:line="360" w:lineRule="auto"/>
        <w:ind w:firstLine="720"/>
      </w:pPr>
      <w:r>
        <w:t xml:space="preserve">Hilton L. Root, Joseph </w:t>
      </w:r>
      <w:r w:rsidR="00334237">
        <w:t>A.E.</w:t>
      </w:r>
      <w:r w:rsidR="00F77FC2">
        <w:t xml:space="preserve"> </w:t>
      </w:r>
      <w:proofErr w:type="spellStart"/>
      <w:r>
        <w:t>Shaheen</w:t>
      </w:r>
      <w:proofErr w:type="spellEnd"/>
      <w:r>
        <w:t xml:space="preserve">, </w:t>
      </w:r>
      <w:proofErr w:type="spellStart"/>
      <w:r>
        <w:t>Dersu</w:t>
      </w:r>
      <w:proofErr w:type="spellEnd"/>
      <w:r>
        <w:t xml:space="preserve"> I</w:t>
      </w:r>
      <w:r w:rsidR="000B6C20">
        <w:t xml:space="preserve">. </w:t>
      </w:r>
      <w:proofErr w:type="spellStart"/>
      <w:r>
        <w:t>Tanca</w:t>
      </w:r>
      <w:proofErr w:type="spellEnd"/>
      <w:r>
        <w:t>, and James W</w:t>
      </w:r>
      <w:r w:rsidR="000B6C20">
        <w:t>.</w:t>
      </w:r>
      <w:r>
        <w:t xml:space="preserve"> </w:t>
      </w:r>
      <w:proofErr w:type="spellStart"/>
      <w:r>
        <w:t>Vizzard</w:t>
      </w:r>
      <w:proofErr w:type="spellEnd"/>
    </w:p>
    <w:p w14:paraId="5C62887D" w14:textId="3BFBF212" w:rsidR="001A1CBA" w:rsidRPr="001B08C7" w:rsidRDefault="001B08C7" w:rsidP="00566D20">
      <w:pPr>
        <w:pStyle w:val="ListParagraph"/>
        <w:spacing w:line="360" w:lineRule="auto"/>
        <w:ind w:firstLine="0"/>
        <w:rPr>
          <w:rFonts w:ascii="Times New Roman" w:hAnsi="Times New Roman" w:cs="Times New Roman"/>
          <w:color w:val="222222"/>
          <w:sz w:val="24"/>
          <w:szCs w:val="24"/>
          <w:shd w:val="clear" w:color="auto" w:fill="FFFFFF"/>
        </w:rPr>
      </w:pPr>
      <w:r w:rsidRPr="001B08C7">
        <w:rPr>
          <w:rFonts w:ascii="Times New Roman" w:hAnsi="Times New Roman" w:cs="Times New Roman"/>
          <w:color w:val="222222"/>
          <w:sz w:val="24"/>
          <w:szCs w:val="24"/>
          <w:shd w:val="clear" w:color="auto" w:fill="FFFFFF"/>
        </w:rPr>
        <w:t>Abstract</w:t>
      </w:r>
    </w:p>
    <w:p w14:paraId="683B8B6B" w14:textId="3E1577A3" w:rsidR="0067349B" w:rsidRPr="00443AA7" w:rsidRDefault="0067349B" w:rsidP="00443AA7">
      <w:pPr>
        <w:spacing w:line="360" w:lineRule="auto"/>
        <w:ind w:firstLine="720"/>
        <w:rPr>
          <w:color w:val="222222"/>
          <w:shd w:val="clear" w:color="auto" w:fill="FFFFFF"/>
        </w:rPr>
      </w:pPr>
      <w:r w:rsidRPr="00443AA7">
        <w:rPr>
          <w:color w:val="222222"/>
          <w:shd w:val="clear" w:color="auto" w:fill="FFFFFF"/>
        </w:rPr>
        <w:t>We demonstrate how the fundamentals of network science can transform thinking about global history and economic development. We show where popular linear approaches to institutional formation such as Acemoglu and Robinson’s Narrow Corridor fail to capture the vast complexity of nonlinear systems</w:t>
      </w:r>
      <w:r w:rsidR="00443AA7" w:rsidRPr="00443AA7">
        <w:rPr>
          <w:color w:val="222222"/>
          <w:shd w:val="clear" w:color="auto" w:fill="FFFFFF"/>
        </w:rPr>
        <w:t xml:space="preserve">. Our </w:t>
      </w:r>
      <w:r w:rsidRPr="00443AA7">
        <w:rPr>
          <w:color w:val="222222"/>
          <w:shd w:val="clear" w:color="auto" w:fill="FFFFFF"/>
        </w:rPr>
        <w:t>contrasting interpretations</w:t>
      </w:r>
      <w:r w:rsidR="000B49D5" w:rsidRPr="00443AA7">
        <w:rPr>
          <w:color w:val="222222"/>
          <w:shd w:val="clear" w:color="auto" w:fill="FFFFFF"/>
        </w:rPr>
        <w:t xml:space="preserve"> rely on </w:t>
      </w:r>
      <w:r w:rsidR="00443AA7" w:rsidRPr="00443AA7">
        <w:rPr>
          <w:color w:val="222222"/>
          <w:shd w:val="clear" w:color="auto" w:fill="FFFFFF"/>
        </w:rPr>
        <w:t xml:space="preserve">a far more comprehensive understanding of </w:t>
      </w:r>
      <w:r w:rsidRPr="00443AA7">
        <w:rPr>
          <w:color w:val="222222"/>
          <w:shd w:val="clear" w:color="auto" w:fill="FFFFFF"/>
        </w:rPr>
        <w:t xml:space="preserve">endogenous mechanisms of </w:t>
      </w:r>
      <w:r w:rsidR="00443AA7" w:rsidRPr="00443AA7">
        <w:rPr>
          <w:color w:val="222222"/>
          <w:shd w:val="clear" w:color="auto" w:fill="FFFFFF"/>
        </w:rPr>
        <w:t xml:space="preserve">social </w:t>
      </w:r>
      <w:r w:rsidRPr="00443AA7">
        <w:rPr>
          <w:color w:val="222222"/>
          <w:shd w:val="clear" w:color="auto" w:fill="FFFFFF"/>
        </w:rPr>
        <w:t xml:space="preserve">change, the importance of network connectivity, the variability created by scaling systems to ever-larger sizes, and more generally the relationship of the system’s parts to the whole. </w:t>
      </w:r>
      <w:r w:rsidR="000B49D5" w:rsidRPr="00443AA7">
        <w:t xml:space="preserve">We </w:t>
      </w:r>
      <w:r w:rsidR="00443AA7" w:rsidRPr="00443AA7">
        <w:t xml:space="preserve">apply </w:t>
      </w:r>
      <w:r w:rsidR="000B49D5" w:rsidRPr="00443AA7">
        <w:rPr>
          <w:color w:val="222222"/>
          <w:shd w:val="clear" w:color="auto" w:fill="FFFFFF"/>
        </w:rPr>
        <w:t xml:space="preserve">the logic of </w:t>
      </w:r>
      <w:r w:rsidR="002937E4" w:rsidRPr="00443AA7">
        <w:rPr>
          <w:color w:val="222222"/>
          <w:shd w:val="clear" w:color="auto" w:fill="FFFFFF"/>
        </w:rPr>
        <w:t xml:space="preserve">complex systems scale </w:t>
      </w:r>
      <w:r w:rsidR="00443AA7" w:rsidRPr="00443AA7">
        <w:rPr>
          <w:color w:val="222222"/>
          <w:shd w:val="clear" w:color="auto" w:fill="FFFFFF"/>
        </w:rPr>
        <w:t xml:space="preserve">to </w:t>
      </w:r>
      <w:r w:rsidRPr="00443AA7">
        <w:rPr>
          <w:color w:val="222222"/>
          <w:shd w:val="clear" w:color="auto" w:fill="FFFFFF"/>
        </w:rPr>
        <w:t>understand the divergence of China and Europe with implications for liberal models of the state and society</w:t>
      </w:r>
    </w:p>
    <w:p w14:paraId="0362F60D" w14:textId="6168DE4A" w:rsidR="00E203E5" w:rsidRPr="00443AA7" w:rsidRDefault="008C0527" w:rsidP="00443AA7">
      <w:pPr>
        <w:pStyle w:val="Heading2"/>
        <w:spacing w:line="360" w:lineRule="auto"/>
        <w:ind w:firstLine="720"/>
        <w:rPr>
          <w:rFonts w:cs="Times New Roman"/>
          <w:b w:val="0"/>
          <w:szCs w:val="24"/>
        </w:rPr>
      </w:pPr>
      <w:r>
        <w:rPr>
          <w:rFonts w:cs="Times New Roman"/>
          <w:b w:val="0"/>
          <w:szCs w:val="24"/>
        </w:rPr>
        <w:t xml:space="preserve">1. </w:t>
      </w:r>
      <w:r w:rsidR="00D86F90" w:rsidRPr="00443AA7">
        <w:rPr>
          <w:rFonts w:cs="Times New Roman"/>
          <w:b w:val="0"/>
          <w:szCs w:val="24"/>
        </w:rPr>
        <w:t xml:space="preserve">Introduction </w:t>
      </w:r>
    </w:p>
    <w:p w14:paraId="0A68CBA8" w14:textId="23D0A0C0" w:rsidR="006E2F83" w:rsidRDefault="006E2F83" w:rsidP="006E2F83">
      <w:pPr>
        <w:spacing w:line="360" w:lineRule="auto"/>
        <w:ind w:firstLine="720"/>
      </w:pPr>
      <w:r>
        <w:t>With their rediscovery of global history, p</w:t>
      </w:r>
      <w:r w:rsidRPr="00443AA7">
        <w:t xml:space="preserve">olitical economists </w:t>
      </w:r>
      <w:r>
        <w:t>have</w:t>
      </w:r>
      <w:r w:rsidRPr="00443AA7">
        <w:t xml:space="preserve"> </w:t>
      </w:r>
      <w:r>
        <w:t>found a new medium in which to deploy the kinds of e</w:t>
      </w:r>
      <w:r w:rsidRPr="00443AA7">
        <w:t>quilibrium models that prove</w:t>
      </w:r>
      <w:r>
        <w:t>d</w:t>
      </w:r>
      <w:r w:rsidRPr="00443AA7">
        <w:t xml:space="preserve"> useful </w:t>
      </w:r>
      <w:r>
        <w:t xml:space="preserve">for solving the “allocation problem” </w:t>
      </w:r>
      <w:r w:rsidRPr="00443AA7">
        <w:t>in resource economics</w:t>
      </w:r>
      <w:r>
        <w:t>. That solution, in which a balance of supply and demand determines the allocation of goods and services, has become formalized into what can be called “economic theory.”</w:t>
      </w:r>
      <w:r>
        <w:rPr>
          <w:rStyle w:val="FootnoteReference"/>
        </w:rPr>
        <w:footnoteReference w:id="1"/>
      </w:r>
      <w:r>
        <w:t xml:space="preserve"> But the core question of political economy, the formation of institutions, is not so easily formalized. In their equilibrium models, political economists are looking for new pairs of variables they can bring into balance to explain such concepts as the origins of democracy and dictatorships, of bourgeois values or of fascism, or such epochs as the industrial revolution. Instead of supply and demand, they consider the “clashes” of other causal factors, for example,</w:t>
      </w:r>
      <w:r w:rsidRPr="00443AA7">
        <w:t xml:space="preserve"> bourgeois vs. feudal, markets vs</w:t>
      </w:r>
      <w:r>
        <w:t>.</w:t>
      </w:r>
      <w:r w:rsidRPr="00443AA7">
        <w:t xml:space="preserve"> states, or networks vs hierarchies.</w:t>
      </w:r>
      <w:r>
        <w:t xml:space="preserve"> And i</w:t>
      </w:r>
      <w:r w:rsidRPr="00443AA7">
        <w:t xml:space="preserve">n </w:t>
      </w:r>
      <w:r w:rsidRPr="00C82DC1">
        <w:rPr>
          <w:i/>
        </w:rPr>
        <w:t>The Narrow Corridor</w:t>
      </w:r>
      <w:r w:rsidRPr="00443AA7">
        <w:t xml:space="preserve">, </w:t>
      </w:r>
      <w:r>
        <w:t xml:space="preserve">economist </w:t>
      </w:r>
      <w:r w:rsidRPr="00443AA7">
        <w:t xml:space="preserve">Daron </w:t>
      </w:r>
      <w:proofErr w:type="spellStart"/>
      <w:r w:rsidRPr="00443AA7">
        <w:t>Acemoğlu</w:t>
      </w:r>
      <w:proofErr w:type="spellEnd"/>
      <w:r w:rsidRPr="00443AA7">
        <w:t xml:space="preserve"> and </w:t>
      </w:r>
      <w:r>
        <w:t xml:space="preserve">political scientist </w:t>
      </w:r>
      <w:r w:rsidRPr="00443AA7">
        <w:t>James Robinson</w:t>
      </w:r>
      <w:r>
        <w:t xml:space="preserve"> continue this tradition with a bold claim: that </w:t>
      </w:r>
      <w:r w:rsidRPr="00566D20">
        <w:t>liberty springs from a delicate balance of power between state and society.</w:t>
      </w:r>
    </w:p>
    <w:p w14:paraId="1163A99E" w14:textId="5391A192" w:rsidR="00B30159" w:rsidRPr="00443AA7" w:rsidRDefault="006E2F83" w:rsidP="0059791C">
      <w:pPr>
        <w:spacing w:line="360" w:lineRule="auto"/>
        <w:ind w:firstLine="720"/>
        <w:rPr>
          <w:color w:val="000000"/>
        </w:rPr>
      </w:pPr>
      <w:r w:rsidRPr="00C668AC">
        <w:rPr>
          <w:i/>
        </w:rPr>
        <w:lastRenderedPageBreak/>
        <w:t>The Narrow Corridor</w:t>
      </w:r>
      <w:r>
        <w:t xml:space="preserve"> is a massive effort—it</w:t>
      </w:r>
      <w:r w:rsidRPr="00443AA7">
        <w:rPr>
          <w:color w:val="000000"/>
        </w:rPr>
        <w:t xml:space="preserve"> </w:t>
      </w:r>
      <w:r>
        <w:rPr>
          <w:color w:val="000000"/>
        </w:rPr>
        <w:t xml:space="preserve">comes in at an impressive </w:t>
      </w:r>
      <w:r w:rsidRPr="00443AA7">
        <w:rPr>
          <w:color w:val="000000"/>
        </w:rPr>
        <w:t>5</w:t>
      </w:r>
      <w:r>
        <w:rPr>
          <w:color w:val="000000"/>
        </w:rPr>
        <w:t>42</w:t>
      </w:r>
      <w:r w:rsidRPr="00443AA7">
        <w:rPr>
          <w:color w:val="000000"/>
        </w:rPr>
        <w:t xml:space="preserve"> pages</w:t>
      </w:r>
      <w:r>
        <w:rPr>
          <w:color w:val="000000"/>
        </w:rPr>
        <w:t>—</w:t>
      </w:r>
      <w:r>
        <w:t xml:space="preserve">to adapt the standard equilibrium framework to questions of long-term historical change. And it does provide a number of useful insights into the self-imposed societal impediments to liberty. But any and all </w:t>
      </w:r>
      <w:r w:rsidRPr="00443AA7">
        <w:t>sweeping binary categories</w:t>
      </w:r>
      <w:r>
        <w:t>,</w:t>
      </w:r>
      <w:r w:rsidRPr="00443AA7">
        <w:t xml:space="preserve"> </w:t>
      </w:r>
      <w:r>
        <w:t xml:space="preserve">including </w:t>
      </w:r>
      <w:r w:rsidRPr="00443AA7">
        <w:t>state vs. society</w:t>
      </w:r>
      <w:r>
        <w:t xml:space="preserve">, provide a simplistic representation of </w:t>
      </w:r>
      <w:r w:rsidRPr="00443AA7">
        <w:t>the complexity, heterogeneity, nonlinearity</w:t>
      </w:r>
      <w:r>
        <w:t>,</w:t>
      </w:r>
      <w:r w:rsidRPr="00443AA7">
        <w:t xml:space="preserve"> and connectivity of long-lived historical regimes</w:t>
      </w:r>
      <w:r>
        <w:t xml:space="preserve">. In fact, the very mechanism that determines the equilibrium is far from evident. </w:t>
      </w:r>
      <w:r>
        <w:rPr>
          <w:color w:val="000000"/>
        </w:rPr>
        <w:t xml:space="preserve">As this paper will show, </w:t>
      </w:r>
      <w:proofErr w:type="spellStart"/>
      <w:r w:rsidRPr="00443AA7">
        <w:t>Acemoğlu</w:t>
      </w:r>
      <w:proofErr w:type="spellEnd"/>
      <w:r w:rsidRPr="00443AA7">
        <w:rPr>
          <w:color w:val="000000"/>
        </w:rPr>
        <w:t xml:space="preserve"> </w:t>
      </w:r>
      <w:r>
        <w:rPr>
          <w:color w:val="000000"/>
        </w:rPr>
        <w:t xml:space="preserve">and Robinson’s argument is </w:t>
      </w:r>
      <w:r w:rsidRPr="00443AA7">
        <w:rPr>
          <w:color w:val="000000"/>
        </w:rPr>
        <w:t>over</w:t>
      </w:r>
      <w:r>
        <w:rPr>
          <w:color w:val="000000"/>
        </w:rPr>
        <w:t>-</w:t>
      </w:r>
      <w:r w:rsidRPr="00443AA7">
        <w:rPr>
          <w:color w:val="000000"/>
        </w:rPr>
        <w:t>weighted toward the notion of public assembly</w:t>
      </w:r>
      <w:r>
        <w:rPr>
          <w:color w:val="000000"/>
        </w:rPr>
        <w:t>,</w:t>
      </w:r>
      <w:r w:rsidRPr="00443AA7">
        <w:rPr>
          <w:color w:val="000000"/>
        </w:rPr>
        <w:t xml:space="preserve"> rather than contracts</w:t>
      </w:r>
      <w:r>
        <w:rPr>
          <w:color w:val="000000"/>
        </w:rPr>
        <w:t>, as the driver of modern democratic society.</w:t>
      </w:r>
      <w:r w:rsidRPr="00443AA7">
        <w:rPr>
          <w:color w:val="000000"/>
        </w:rPr>
        <w:t xml:space="preserve"> </w:t>
      </w:r>
      <w:r>
        <w:rPr>
          <w:color w:val="000000"/>
        </w:rPr>
        <w:t xml:space="preserve">Not only do </w:t>
      </w:r>
      <w:r>
        <w:t>they</w:t>
      </w:r>
      <w:r w:rsidRPr="00443AA7">
        <w:rPr>
          <w:color w:val="000000"/>
        </w:rPr>
        <w:t xml:space="preserve"> ignore some of the most important cultural movements and institutions in premodern European history</w:t>
      </w:r>
      <w:r>
        <w:rPr>
          <w:color w:val="000000"/>
        </w:rPr>
        <w:t xml:space="preserve">, but </w:t>
      </w:r>
      <w:r w:rsidRPr="00443AA7">
        <w:rPr>
          <w:color w:val="000000"/>
        </w:rPr>
        <w:t>their bias is Western</w:t>
      </w:r>
      <w:r>
        <w:rPr>
          <w:color w:val="000000"/>
        </w:rPr>
        <w:t>,</w:t>
      </w:r>
      <w:r w:rsidRPr="00443AA7">
        <w:rPr>
          <w:color w:val="000000"/>
        </w:rPr>
        <w:t xml:space="preserve"> </w:t>
      </w:r>
      <w:r>
        <w:rPr>
          <w:color w:val="000000"/>
        </w:rPr>
        <w:t>even as</w:t>
      </w:r>
      <w:r w:rsidRPr="00443AA7">
        <w:rPr>
          <w:color w:val="000000"/>
        </w:rPr>
        <w:t xml:space="preserve"> their topic is global</w:t>
      </w:r>
      <w:r>
        <w:rPr>
          <w:color w:val="000000"/>
        </w:rPr>
        <w:t xml:space="preserve">. They </w:t>
      </w:r>
      <w:r w:rsidRPr="00443AA7">
        <w:rPr>
          <w:color w:val="000000"/>
        </w:rPr>
        <w:t>wring conclusions from sources whose authors argue to form different points</w:t>
      </w:r>
      <w:r>
        <w:rPr>
          <w:color w:val="000000"/>
        </w:rPr>
        <w:t>. T</w:t>
      </w:r>
      <w:r w:rsidRPr="00443AA7">
        <w:rPr>
          <w:color w:val="000000"/>
        </w:rPr>
        <w:t xml:space="preserve">heir </w:t>
      </w:r>
      <w:r>
        <w:rPr>
          <w:color w:val="000000"/>
        </w:rPr>
        <w:t>“</w:t>
      </w:r>
      <w:r>
        <w:rPr>
          <w:iCs/>
          <w:color w:val="000000"/>
        </w:rPr>
        <w:t>n</w:t>
      </w:r>
      <w:r w:rsidRPr="00443AA7">
        <w:rPr>
          <w:iCs/>
          <w:color w:val="000000"/>
        </w:rPr>
        <w:t xml:space="preserve">arrow </w:t>
      </w:r>
      <w:r>
        <w:rPr>
          <w:iCs/>
          <w:color w:val="000000"/>
        </w:rPr>
        <w:t>c</w:t>
      </w:r>
      <w:r w:rsidRPr="00443AA7">
        <w:rPr>
          <w:iCs/>
          <w:color w:val="000000"/>
        </w:rPr>
        <w:t>orridor</w:t>
      </w:r>
      <w:r>
        <w:rPr>
          <w:iCs/>
          <w:color w:val="000000"/>
        </w:rPr>
        <w:t>”</w:t>
      </w:r>
      <w:r w:rsidRPr="00443AA7">
        <w:rPr>
          <w:color w:val="000000"/>
        </w:rPr>
        <w:t xml:space="preserve"> is an equilibrium system </w:t>
      </w:r>
      <w:r>
        <w:rPr>
          <w:color w:val="000000"/>
        </w:rPr>
        <w:t xml:space="preserve">that lacks </w:t>
      </w:r>
      <w:r w:rsidRPr="00443AA7">
        <w:rPr>
          <w:color w:val="000000"/>
        </w:rPr>
        <w:t xml:space="preserve">clearly </w:t>
      </w:r>
      <w:r w:rsidRPr="00334237">
        <w:rPr>
          <w:color w:val="000000"/>
        </w:rPr>
        <w:t>defined operational variables</w:t>
      </w:r>
      <w:r>
        <w:rPr>
          <w:color w:val="000000"/>
        </w:rPr>
        <w:t>, T</w:t>
      </w:r>
      <w:r w:rsidRPr="00334237">
        <w:rPr>
          <w:color w:val="000000"/>
        </w:rPr>
        <w:t xml:space="preserve">heir “Red Queen” change mechanism seems to have sprung </w:t>
      </w:r>
      <w:r w:rsidRPr="00443AA7">
        <w:rPr>
          <w:color w:val="000000"/>
        </w:rPr>
        <w:t>like Athena fully formed from the head of Zeus</w:t>
      </w:r>
      <w:r>
        <w:rPr>
          <w:color w:val="000000"/>
        </w:rPr>
        <w:t xml:space="preserve">. They </w:t>
      </w:r>
      <w:r w:rsidRPr="00443AA7">
        <w:rPr>
          <w:color w:val="000000"/>
        </w:rPr>
        <w:t>rely too heavily on path dependence (</w:t>
      </w:r>
      <w:r>
        <w:rPr>
          <w:color w:val="000000"/>
        </w:rPr>
        <w:t xml:space="preserve">with </w:t>
      </w:r>
      <w:r w:rsidRPr="00443AA7">
        <w:rPr>
          <w:color w:val="000000"/>
        </w:rPr>
        <w:t xml:space="preserve">little option for </w:t>
      </w:r>
      <w:r>
        <w:rPr>
          <w:color w:val="000000"/>
        </w:rPr>
        <w:t>reversion, bifurcation, or abrupt transformation</w:t>
      </w:r>
      <w:r w:rsidRPr="00443AA7">
        <w:rPr>
          <w:color w:val="000000"/>
        </w:rPr>
        <w:t xml:space="preserve">) and hardly at all on the many interdependencies, feedback loops, and change processes found in complex systems, of which state and society are </w:t>
      </w:r>
      <w:r>
        <w:rPr>
          <w:color w:val="000000"/>
        </w:rPr>
        <w:t xml:space="preserve">just </w:t>
      </w:r>
      <w:r w:rsidRPr="00443AA7">
        <w:rPr>
          <w:color w:val="000000"/>
        </w:rPr>
        <w:t>a part</w:t>
      </w:r>
      <w:r>
        <w:rPr>
          <w:color w:val="000000"/>
        </w:rPr>
        <w:t>. They</w:t>
      </w:r>
      <w:r w:rsidRPr="00443AA7">
        <w:rPr>
          <w:color w:val="000000"/>
        </w:rPr>
        <w:t xml:space="preserve"> neglect completely the effects of international (exogenous) events</w:t>
      </w:r>
      <w:r>
        <w:rPr>
          <w:color w:val="000000"/>
        </w:rPr>
        <w:t>. They</w:t>
      </w:r>
      <w:r w:rsidRPr="00443AA7">
        <w:rPr>
          <w:color w:val="000000"/>
        </w:rPr>
        <w:t xml:space="preserve"> assume a brick-by-brick institutional scale-up from village assembly to kingdom, ignoring that the democratic assemblies of villages cannot sustain a complex social structure like a kingdom</w:t>
      </w:r>
      <w:r>
        <w:rPr>
          <w:color w:val="000000"/>
        </w:rPr>
        <w:t>. And</w:t>
      </w:r>
      <w:r w:rsidRPr="00443AA7">
        <w:rPr>
          <w:color w:val="000000"/>
        </w:rPr>
        <w:t xml:space="preserve"> </w:t>
      </w:r>
      <w:r>
        <w:rPr>
          <w:color w:val="000000"/>
        </w:rPr>
        <w:t xml:space="preserve">they </w:t>
      </w:r>
      <w:r w:rsidRPr="00443AA7">
        <w:rPr>
          <w:color w:val="000000"/>
        </w:rPr>
        <w:t>fail to grasp that the interdependencies of variables and the whole mean that while the whole can arise from the parts and also influence the parts, it cannot be explained solely by th</w:t>
      </w:r>
      <w:r>
        <w:rPr>
          <w:color w:val="000000"/>
        </w:rPr>
        <w:t>os</w:t>
      </w:r>
      <w:r w:rsidRPr="00443AA7">
        <w:rPr>
          <w:color w:val="000000"/>
        </w:rPr>
        <w:t>e parts, and certainly not just by dichotomous parts.</w:t>
      </w:r>
      <w:r w:rsidR="00B30159" w:rsidRPr="00443AA7">
        <w:rPr>
          <w:color w:val="000000"/>
        </w:rPr>
        <w:tab/>
      </w:r>
    </w:p>
    <w:p w14:paraId="24E29F99" w14:textId="78C6D8EE" w:rsidR="002D69EE" w:rsidRPr="00443AA7" w:rsidRDefault="004D3307" w:rsidP="00443AA7">
      <w:pPr>
        <w:spacing w:line="360" w:lineRule="auto"/>
        <w:ind w:firstLine="720"/>
      </w:pPr>
      <w:r w:rsidRPr="00443AA7">
        <w:t xml:space="preserve">We will contrast their </w:t>
      </w:r>
      <w:r w:rsidR="00B30159" w:rsidRPr="00443AA7">
        <w:t xml:space="preserve">effort </w:t>
      </w:r>
      <w:r w:rsidR="00465A49" w:rsidRPr="00443AA7">
        <w:t xml:space="preserve">with another </w:t>
      </w:r>
      <w:r w:rsidR="00B30159" w:rsidRPr="00443AA7">
        <w:t xml:space="preserve">study of global economic history, </w:t>
      </w:r>
      <w:r w:rsidR="00B30159" w:rsidRPr="00C82DC1">
        <w:rPr>
          <w:i/>
        </w:rPr>
        <w:t>Network Origins of the Global Economy</w:t>
      </w:r>
      <w:r w:rsidR="00B30159" w:rsidRPr="00443AA7">
        <w:t xml:space="preserve">, by </w:t>
      </w:r>
      <w:r w:rsidR="00DF4561">
        <w:t xml:space="preserve">one of us, </w:t>
      </w:r>
      <w:r w:rsidR="00B30159" w:rsidRPr="00443AA7">
        <w:t>Hilton Root</w:t>
      </w:r>
      <w:r w:rsidR="002D69EE" w:rsidRPr="00443AA7">
        <w:t xml:space="preserve">. </w:t>
      </w:r>
      <w:r w:rsidR="00B30159" w:rsidRPr="00443AA7">
        <w:rPr>
          <w:spacing w:val="-1"/>
          <w:shd w:val="clear" w:color="auto" w:fill="FFFFFF"/>
        </w:rPr>
        <w:t xml:space="preserve">Both </w:t>
      </w:r>
      <w:r w:rsidR="00C82DC1">
        <w:rPr>
          <w:spacing w:val="-1"/>
          <w:shd w:val="clear" w:color="auto" w:fill="FFFFFF"/>
        </w:rPr>
        <w:t xml:space="preserve">books </w:t>
      </w:r>
      <w:r w:rsidR="00B30159" w:rsidRPr="00443AA7">
        <w:t>attempt to understand the present by looking at the past. Both set out from the same place</w:t>
      </w:r>
      <w:r w:rsidR="004122D2" w:rsidRPr="00443AA7">
        <w:t>,</w:t>
      </w:r>
      <w:r w:rsidR="00B30159" w:rsidRPr="00443AA7">
        <w:t xml:space="preserve"> a dissatisfaction with current models of global change</w:t>
      </w:r>
      <w:r w:rsidR="00C82DC1">
        <w:t xml:space="preserve"> and</w:t>
      </w:r>
      <w:r w:rsidR="00B30159" w:rsidRPr="00443AA7">
        <w:t xml:space="preserve"> </w:t>
      </w:r>
      <w:r w:rsidR="00465A49" w:rsidRPr="00443AA7">
        <w:t>share a common motivation</w:t>
      </w:r>
      <w:r w:rsidR="00DF4561">
        <w:t>:</w:t>
      </w:r>
      <w:r w:rsidR="00465A49" w:rsidRPr="00443AA7">
        <w:t xml:space="preserve"> to explain the deviation of global political economy from the “end of history” paradigm</w:t>
      </w:r>
      <w:r w:rsidR="00C82DC1">
        <w:t>. Both exhibit</w:t>
      </w:r>
      <w:r w:rsidR="00465A49" w:rsidRPr="00443AA7">
        <w:t xml:space="preserve"> a preference for explanations of long-term change that emphasize institutional development rather than </w:t>
      </w:r>
      <w:r w:rsidR="00465A49" w:rsidRPr="00443AA7">
        <w:rPr>
          <w:spacing w:val="-1"/>
          <w:shd w:val="clear" w:color="auto" w:fill="FFFFFF"/>
        </w:rPr>
        <w:t xml:space="preserve">human capital, culture, or geography. </w:t>
      </w:r>
      <w:r w:rsidR="002D69EE" w:rsidRPr="00443AA7">
        <w:t xml:space="preserve">Both see the rise of the liberal West as exceptional and far from inevitable, rather than natural and preordained. </w:t>
      </w:r>
      <w:r w:rsidR="007333E8">
        <w:t>Yet</w:t>
      </w:r>
      <w:r w:rsidR="002D69EE" w:rsidRPr="00443AA7">
        <w:t xml:space="preserve"> underneath this shared interest in the role of institutions reside differences concerning the very mechanisms of change, the importance of connectivity, how a </w:t>
      </w:r>
      <w:r w:rsidR="002D69EE" w:rsidRPr="00443AA7">
        <w:lastRenderedPageBreak/>
        <w:t>system reacts when its size is altered, and</w:t>
      </w:r>
      <w:r w:rsidR="007333E8">
        <w:t>,</w:t>
      </w:r>
      <w:r w:rsidR="002D69EE" w:rsidRPr="00443AA7">
        <w:t xml:space="preserve"> more generally</w:t>
      </w:r>
      <w:r w:rsidR="007333E8">
        <w:t>,</w:t>
      </w:r>
      <w:r w:rsidR="002D69EE" w:rsidRPr="00443AA7">
        <w:t xml:space="preserve"> the relationship of the system’s parts to the whole.</w:t>
      </w:r>
      <w:r w:rsidR="007B78F9" w:rsidRPr="007B78F9">
        <w:rPr>
          <w:rStyle w:val="FootnoteReference"/>
        </w:rPr>
        <w:t xml:space="preserve"> </w:t>
      </w:r>
      <w:r w:rsidR="007B78F9">
        <w:rPr>
          <w:rStyle w:val="FootnoteReference"/>
        </w:rPr>
        <w:footnoteReference w:id="2"/>
      </w:r>
    </w:p>
    <w:p w14:paraId="71CAC557" w14:textId="3377CFA4" w:rsidR="007D7133" w:rsidRPr="00443AA7" w:rsidRDefault="007333E8" w:rsidP="00010C66">
      <w:pPr>
        <w:spacing w:line="360" w:lineRule="auto"/>
        <w:ind w:firstLine="720"/>
      </w:pPr>
      <w:r>
        <w:t>As</w:t>
      </w:r>
      <w:r w:rsidR="001B08C7">
        <w:t xml:space="preserve"> background</w:t>
      </w:r>
      <w:r w:rsidR="002D1FD0">
        <w:t>,</w:t>
      </w:r>
      <w:r w:rsidR="007020FC">
        <w:t xml:space="preserve"> Section </w:t>
      </w:r>
      <w:r w:rsidR="00817C7B">
        <w:t>2</w:t>
      </w:r>
      <w:r w:rsidR="002D1FD0">
        <w:t xml:space="preserve"> </w:t>
      </w:r>
      <w:r w:rsidR="004122D2" w:rsidRPr="00443AA7">
        <w:t>explore</w:t>
      </w:r>
      <w:r w:rsidR="002D1FD0">
        <w:t>s</w:t>
      </w:r>
      <w:r w:rsidR="004122D2" w:rsidRPr="00443AA7">
        <w:t xml:space="preserve"> </w:t>
      </w:r>
      <w:r w:rsidR="00E32ABB" w:rsidRPr="00443AA7">
        <w:t xml:space="preserve">the </w:t>
      </w:r>
      <w:r w:rsidR="00FB4121">
        <w:t xml:space="preserve">shared </w:t>
      </w:r>
      <w:r w:rsidR="004122D2" w:rsidRPr="00443AA7">
        <w:t>motivation to re</w:t>
      </w:r>
      <w:r>
        <w:t>-</w:t>
      </w:r>
      <w:r w:rsidR="004122D2" w:rsidRPr="00443AA7">
        <w:t xml:space="preserve">examine global history. </w:t>
      </w:r>
      <w:r w:rsidR="00E32ABB" w:rsidRPr="00443AA7">
        <w:t>This is followed by a discussion of the operational utility</w:t>
      </w:r>
      <w:r w:rsidR="00FB4121">
        <w:t xml:space="preserve"> of</w:t>
      </w:r>
      <w:r w:rsidR="00E32ABB" w:rsidRPr="00443AA7">
        <w:t xml:space="preserve"> </w:t>
      </w:r>
      <w:r w:rsidR="001605FD" w:rsidRPr="00443AA7">
        <w:t>the key variables—state, society, liberty and democracy—</w:t>
      </w:r>
      <w:r w:rsidR="00FB4121" w:rsidRPr="00FB4121">
        <w:t xml:space="preserve"> </w:t>
      </w:r>
      <w:r w:rsidR="00FB4121" w:rsidRPr="00C82DC1">
        <w:t>designated</w:t>
      </w:r>
      <w:r w:rsidR="00FB4121" w:rsidRPr="00443AA7">
        <w:t xml:space="preserve"> in </w:t>
      </w:r>
      <w:r w:rsidR="00FB4121" w:rsidRPr="00010C66">
        <w:rPr>
          <w:i/>
          <w:iCs/>
        </w:rPr>
        <w:t xml:space="preserve">The </w:t>
      </w:r>
      <w:r w:rsidR="00FB4121" w:rsidRPr="00C82DC1">
        <w:rPr>
          <w:i/>
        </w:rPr>
        <w:t>Narrow Corridor</w:t>
      </w:r>
      <w:r w:rsidR="00FB4121">
        <w:rPr>
          <w:i/>
        </w:rPr>
        <w:t xml:space="preserve">. </w:t>
      </w:r>
      <w:r w:rsidR="00FB4121" w:rsidRPr="00566D20">
        <w:t>These</w:t>
      </w:r>
      <w:r w:rsidR="001605FD" w:rsidRPr="00443AA7">
        <w:t xml:space="preserve"> have different meanings in different historical contexts</w:t>
      </w:r>
      <w:r w:rsidR="00D245EC">
        <w:t>, and the f</w:t>
      </w:r>
      <w:r w:rsidR="001605FD" w:rsidRPr="00443AA7">
        <w:t xml:space="preserve">ailure to clearly operationalize </w:t>
      </w:r>
      <w:r w:rsidR="00D245EC">
        <w:t>them</w:t>
      </w:r>
      <w:r w:rsidR="001605FD" w:rsidRPr="00443AA7">
        <w:t xml:space="preserve"> results in a number of factual inaccuracies. </w:t>
      </w:r>
      <w:r w:rsidR="007020FC">
        <w:t xml:space="preserve">In Section </w:t>
      </w:r>
      <w:r w:rsidR="00817C7B">
        <w:t>3</w:t>
      </w:r>
      <w:r w:rsidR="007020FC">
        <w:t>,</w:t>
      </w:r>
      <w:r w:rsidR="00D245EC" w:rsidRPr="00443AA7">
        <w:t xml:space="preserve"> </w:t>
      </w:r>
      <w:r w:rsidR="001605FD" w:rsidRPr="00443AA7">
        <w:t>we discuss the</w:t>
      </w:r>
      <w:r w:rsidR="00D245EC">
        <w:t xml:space="preserve"> two</w:t>
      </w:r>
      <w:r w:rsidR="001605FD" w:rsidRPr="00443AA7">
        <w:t xml:space="preserve"> different interpretations of the key institutional attributions of European liberties</w:t>
      </w:r>
      <w:r w:rsidR="00D245EC">
        <w:t>.</w:t>
      </w:r>
      <w:r w:rsidR="001605FD" w:rsidRPr="00443AA7">
        <w:t xml:space="preserve"> </w:t>
      </w:r>
      <w:r w:rsidR="001605FD" w:rsidRPr="00010C66">
        <w:rPr>
          <w:i/>
          <w:iCs/>
        </w:rPr>
        <w:t>The Narrow Corridor</w:t>
      </w:r>
      <w:r w:rsidR="001605FD">
        <w:t xml:space="preserve"> </w:t>
      </w:r>
      <w:r w:rsidR="001605FD" w:rsidRPr="00443AA7">
        <w:t>emphasizes the right to assemble</w:t>
      </w:r>
      <w:r w:rsidR="003F4AA8">
        <w:t>, while</w:t>
      </w:r>
      <w:r w:rsidR="001605FD">
        <w:t xml:space="preserve"> </w:t>
      </w:r>
      <w:r w:rsidR="001605FD" w:rsidRPr="00010C66">
        <w:rPr>
          <w:i/>
          <w:iCs/>
        </w:rPr>
        <w:t>Network Origins</w:t>
      </w:r>
      <w:r w:rsidR="001605FD">
        <w:t xml:space="preserve"> </w:t>
      </w:r>
      <w:r w:rsidR="003F4AA8">
        <w:t xml:space="preserve">identifies </w:t>
      </w:r>
      <w:r w:rsidR="001605FD" w:rsidRPr="00443AA7">
        <w:t>the right to contract</w:t>
      </w:r>
      <w:r w:rsidR="001605FD">
        <w:t>.</w:t>
      </w:r>
      <w:r w:rsidR="001605FD" w:rsidRPr="00443AA7">
        <w:t xml:space="preserve"> </w:t>
      </w:r>
      <w:r w:rsidR="00033DC8">
        <w:t xml:space="preserve">Section </w:t>
      </w:r>
      <w:r w:rsidR="00817C7B">
        <w:t>4</w:t>
      </w:r>
      <w:r w:rsidR="009B6301">
        <w:t xml:space="preserve"> </w:t>
      </w:r>
      <w:r w:rsidR="001605FD" w:rsidRPr="00443AA7">
        <w:t>explore</w:t>
      </w:r>
      <w:r w:rsidR="00033DC8">
        <w:t>s</w:t>
      </w:r>
      <w:r w:rsidR="001605FD" w:rsidRPr="00443AA7">
        <w:t xml:space="preserve"> the underlying analytical predispositions </w:t>
      </w:r>
      <w:r w:rsidR="00DE69DA">
        <w:t>used in</w:t>
      </w:r>
      <w:r w:rsidR="003F4AA8" w:rsidRPr="00443AA7">
        <w:t xml:space="preserve"> </w:t>
      </w:r>
      <w:r w:rsidR="001605FD" w:rsidRPr="00443AA7">
        <w:t>depicting the relationship</w:t>
      </w:r>
      <w:r w:rsidR="00DE69DA">
        <w:t>s</w:t>
      </w:r>
      <w:r w:rsidR="001605FD" w:rsidRPr="00443AA7">
        <w:t xml:space="preserve"> of the variables and how they change over time. For example, neglecting the whole and its influence on the parts omits international relations and the transnational connectivity that held Europe together. </w:t>
      </w:r>
      <w:r w:rsidR="00033DC8">
        <w:t xml:space="preserve">Section </w:t>
      </w:r>
      <w:r w:rsidR="00817C7B">
        <w:t>5</w:t>
      </w:r>
      <w:r w:rsidR="009B6301" w:rsidRPr="00443AA7">
        <w:t xml:space="preserve"> </w:t>
      </w:r>
      <w:r w:rsidR="001605FD" w:rsidRPr="00443AA7">
        <w:t>suggest</w:t>
      </w:r>
      <w:r w:rsidR="009B6301">
        <w:t>s</w:t>
      </w:r>
      <w:r w:rsidR="001605FD" w:rsidRPr="00443AA7">
        <w:t xml:space="preserve"> an alternative way to scale empires, nations and states and an alternative conceptual framework for understanding long-term economic change based upon complexity and network science in which we develop an understanding of how the system as a whole operates. Wholes can arise from the parts, and they can also influence the parts, but they cannot be explained solely by the parts, even dichotomous parts.</w:t>
      </w:r>
      <w:r w:rsidR="009B6301">
        <w:t xml:space="preserve"> </w:t>
      </w:r>
      <w:r w:rsidR="00443AA7" w:rsidRPr="00443AA7">
        <w:t xml:space="preserve">Our </w:t>
      </w:r>
      <w:r w:rsidR="00E32ABB" w:rsidRPr="00443AA7">
        <w:t>key insight</w:t>
      </w:r>
      <w:r w:rsidR="00443AA7" w:rsidRPr="00443AA7">
        <w:t xml:space="preserve"> is </w:t>
      </w:r>
      <w:r w:rsidR="001B08C7">
        <w:t xml:space="preserve">developed </w:t>
      </w:r>
      <w:r w:rsidR="00443AA7" w:rsidRPr="00443AA7">
        <w:t>here:</w:t>
      </w:r>
      <w:r w:rsidR="00E32ABB" w:rsidRPr="00443AA7">
        <w:t xml:space="preserve"> </w:t>
      </w:r>
      <w:r w:rsidR="00443AA7" w:rsidRPr="00443AA7">
        <w:t>“</w:t>
      </w:r>
      <w:r w:rsidR="00E32ABB" w:rsidRPr="00EA7915">
        <w:t>A kingdom is not a village assembly scaled up. A society is not built brick by brick until a full edifice stands.</w:t>
      </w:r>
      <w:r w:rsidR="00443AA7" w:rsidRPr="00EA7915">
        <w:t>”</w:t>
      </w:r>
      <w:r w:rsidR="00E32ABB" w:rsidRPr="00443AA7">
        <w:t xml:space="preserve"> For the structure to be functional, there must be connectivity. </w:t>
      </w:r>
      <w:r w:rsidR="004122D2" w:rsidRPr="00B1319B">
        <w:t xml:space="preserve">Section </w:t>
      </w:r>
      <w:r w:rsidR="005C7C5C">
        <w:t>5</w:t>
      </w:r>
      <w:r w:rsidR="00697906" w:rsidRPr="000D0FF9">
        <w:t xml:space="preserve"> </w:t>
      </w:r>
      <w:r w:rsidR="004122D2" w:rsidRPr="00443AA7">
        <w:t>wraps up with a look at emerging topics in global political economy.</w:t>
      </w:r>
    </w:p>
    <w:p w14:paraId="0992C7E4" w14:textId="464BDBA0" w:rsidR="00E32ABB" w:rsidRPr="00443AA7" w:rsidRDefault="001605FD" w:rsidP="00C82DC1">
      <w:pPr>
        <w:spacing w:line="360" w:lineRule="auto"/>
        <w:ind w:firstLine="720"/>
      </w:pPr>
      <w:r>
        <w:t xml:space="preserve">Our primary claim is </w:t>
      </w:r>
      <w:r w:rsidR="009B6301">
        <w:t xml:space="preserve">that </w:t>
      </w:r>
      <w:r>
        <w:t>t</w:t>
      </w:r>
      <w:r w:rsidR="00E32ABB" w:rsidRPr="00443AA7">
        <w:t xml:space="preserve">o understand system endurance, </w:t>
      </w:r>
      <w:r w:rsidR="00033DC8">
        <w:t xml:space="preserve">e.g., </w:t>
      </w:r>
      <w:r w:rsidR="00E32ABB" w:rsidRPr="00443AA7">
        <w:t>how cultural</w:t>
      </w:r>
      <w:r w:rsidR="00033DC8">
        <w:t xml:space="preserve"> and </w:t>
      </w:r>
      <w:r w:rsidR="00E32ABB" w:rsidRPr="00443AA7">
        <w:t>historical assemblages like Europe and China survive millennia, we must be able to depict how they become a complex multilevel assemblage capable of coordinating many functions</w:t>
      </w:r>
      <w:r w:rsidR="00F375C9">
        <w:t>,</w:t>
      </w:r>
      <w:r w:rsidR="00E32ABB" w:rsidRPr="00443AA7">
        <w:t xml:space="preserve"> such as succession, the transfer of property, or the mobilization of revenue and arms. There must be interconnectivity across subunits to enable complex systems to function smoothly</w:t>
      </w:r>
      <w:r w:rsidR="00F375C9">
        <w:t>,</w:t>
      </w:r>
      <w:r w:rsidR="00E32ABB" w:rsidRPr="00443AA7">
        <w:t xml:space="preserve"> and for </w:t>
      </w:r>
      <w:r w:rsidR="00E32ABB" w:rsidRPr="00443AA7">
        <w:lastRenderedPageBreak/>
        <w:t>essential functions to occur at the right place and time. Thus, the key question concerning the formation of long-lived social institutions</w:t>
      </w:r>
      <w:r w:rsidR="00F375C9">
        <w:t>—</w:t>
      </w:r>
      <w:r w:rsidR="00E32ABB" w:rsidRPr="00443AA7">
        <w:t>empires, kingdoms</w:t>
      </w:r>
      <w:r w:rsidR="00F375C9">
        <w:t>,</w:t>
      </w:r>
      <w:r w:rsidR="00E32ABB" w:rsidRPr="00443AA7">
        <w:t xml:space="preserve"> or states—must address how connectivity emerges among the nodes. This makes it imperative for political economists</w:t>
      </w:r>
      <w:r w:rsidR="00C82DC1">
        <w:t xml:space="preserve"> </w:t>
      </w:r>
      <w:r w:rsidR="00E32ABB" w:rsidRPr="00443AA7">
        <w:t>to be aware of the structural properties of networks, both in their historical and contemporary representation</w:t>
      </w:r>
      <w:r w:rsidR="00F375C9">
        <w:t>s,</w:t>
      </w:r>
      <w:r w:rsidR="00E32ABB" w:rsidRPr="00443AA7">
        <w:t xml:space="preserve"> and to incorporate this understanding into an</w:t>
      </w:r>
      <w:r w:rsidR="00F375C9">
        <w:t>y</w:t>
      </w:r>
      <w:r w:rsidR="00E32ABB" w:rsidRPr="00443AA7">
        <w:t xml:space="preserve"> analysis of them.</w:t>
      </w:r>
    </w:p>
    <w:p w14:paraId="1EA9E2E2" w14:textId="673565A9" w:rsidR="00E203E5" w:rsidRPr="00443AA7" w:rsidRDefault="008C0527" w:rsidP="00443AA7">
      <w:pPr>
        <w:pStyle w:val="Heading2"/>
        <w:spacing w:line="360" w:lineRule="auto"/>
        <w:ind w:firstLine="720"/>
        <w:rPr>
          <w:rFonts w:cs="Times New Roman"/>
          <w:b w:val="0"/>
          <w:szCs w:val="24"/>
        </w:rPr>
      </w:pPr>
      <w:r w:rsidRPr="00566D20">
        <w:rPr>
          <w:rFonts w:cs="Times New Roman"/>
          <w:b w:val="0"/>
          <w:szCs w:val="24"/>
        </w:rPr>
        <w:t>2</w:t>
      </w:r>
      <w:r w:rsidR="1988DA60" w:rsidRPr="00B1319B">
        <w:rPr>
          <w:rFonts w:cs="Times New Roman"/>
          <w:b w:val="0"/>
          <w:szCs w:val="24"/>
        </w:rPr>
        <w:t xml:space="preserve">. </w:t>
      </w:r>
      <w:r w:rsidR="00D86F90" w:rsidRPr="00B1319B">
        <w:rPr>
          <w:rFonts w:cs="Times New Roman"/>
          <w:b w:val="0"/>
          <w:szCs w:val="24"/>
        </w:rPr>
        <w:t>Background</w:t>
      </w:r>
      <w:r w:rsidR="00D86F90" w:rsidRPr="00443AA7">
        <w:rPr>
          <w:rFonts w:cs="Times New Roman"/>
          <w:b w:val="0"/>
          <w:szCs w:val="24"/>
        </w:rPr>
        <w:t>: Revisiting the Rise of the West</w:t>
      </w:r>
      <w:r w:rsidR="00EB52A0" w:rsidRPr="00443AA7">
        <w:rPr>
          <w:rFonts w:cs="Times New Roman"/>
          <w:b w:val="0"/>
          <w:szCs w:val="24"/>
        </w:rPr>
        <w:t>—</w:t>
      </w:r>
      <w:r w:rsidR="00D86F90" w:rsidRPr="00443AA7">
        <w:rPr>
          <w:rFonts w:cs="Times New Roman"/>
          <w:b w:val="0"/>
          <w:szCs w:val="24"/>
        </w:rPr>
        <w:t xml:space="preserve">Why Now? </w:t>
      </w:r>
    </w:p>
    <w:p w14:paraId="3590F8F9" w14:textId="531EA17C" w:rsidR="009331D6" w:rsidRPr="00443AA7" w:rsidRDefault="00D86F90" w:rsidP="00443AA7">
      <w:pPr>
        <w:spacing w:line="360" w:lineRule="auto"/>
        <w:ind w:firstLine="720"/>
      </w:pPr>
      <w:r w:rsidRPr="00443AA7">
        <w:t>Why is there, once again, an impassioned return to history in the study of economic development? The twenty-first century opened with events that have shattered past certainties about the trends shaping global political economy. When the Cold War ended</w:t>
      </w:r>
      <w:r w:rsidR="00EB52A0" w:rsidRPr="00443AA7">
        <w:t>,</w:t>
      </w:r>
      <w:r w:rsidRPr="00443AA7">
        <w:t xml:space="preserve"> it seemed reasonable to presume that global society was headed toward an inevitable convergence of open markets governed by liberal polities (Fukuyama 1989)⁠.</w:t>
      </w:r>
      <w:r w:rsidRPr="00443AA7">
        <w:rPr>
          <w:rStyle w:val="FootnoteAnchor"/>
        </w:rPr>
        <w:footnoteReference w:id="3"/>
      </w:r>
      <w:r w:rsidRPr="00443AA7">
        <w:t xml:space="preserve"> This presumption is being reconsidered</w:t>
      </w:r>
      <w:r w:rsidR="00FD67DF" w:rsidRPr="00443AA7">
        <w:t>,</w:t>
      </w:r>
      <w:r w:rsidRPr="00443AA7">
        <w:t xml:space="preserve"> with many critics suggesting </w:t>
      </w:r>
      <w:r w:rsidR="001605FD">
        <w:t xml:space="preserve">that </w:t>
      </w:r>
      <w:r w:rsidRPr="00443AA7">
        <w:t>it may have been misleading. First</w:t>
      </w:r>
      <w:r w:rsidR="00FD67DF" w:rsidRPr="00443AA7">
        <w:t>,</w:t>
      </w:r>
      <w:r w:rsidRPr="00443AA7">
        <w:t xml:space="preserve"> 9/11 revealed </w:t>
      </w:r>
      <w:r w:rsidR="294A5150" w:rsidRPr="00443AA7">
        <w:t xml:space="preserve">the </w:t>
      </w:r>
      <w:r w:rsidRPr="00443AA7">
        <w:t xml:space="preserve">zones of chaotic lawlessness and violence </w:t>
      </w:r>
      <w:r w:rsidR="526F9E42" w:rsidRPr="00443AA7">
        <w:t xml:space="preserve">that </w:t>
      </w:r>
      <w:r w:rsidR="00CE5E0F" w:rsidRPr="00443AA7">
        <w:t xml:space="preserve">Robert Kaplan had </w:t>
      </w:r>
      <w:r w:rsidR="00D237D8" w:rsidRPr="00443AA7">
        <w:t xml:space="preserve">identified </w:t>
      </w:r>
      <w:r w:rsidR="00CE5E0F" w:rsidRPr="00443AA7">
        <w:t>as early as 1994</w:t>
      </w:r>
      <w:r w:rsidR="00D237D8" w:rsidRPr="00443AA7">
        <w:t xml:space="preserve">, </w:t>
      </w:r>
      <w:r w:rsidR="00E705F5" w:rsidRPr="00443AA7">
        <w:t xml:space="preserve">but </w:t>
      </w:r>
      <w:r w:rsidR="00FD67DF" w:rsidRPr="00443AA7">
        <w:t xml:space="preserve">which </w:t>
      </w:r>
      <w:r w:rsidRPr="00443AA7">
        <w:t>had been ignored (Kaplan 1994).</w:t>
      </w:r>
      <w:r w:rsidRPr="00443AA7">
        <w:rPr>
          <w:rStyle w:val="FootnoteAnchor"/>
        </w:rPr>
        <w:footnoteReference w:id="4"/>
      </w:r>
      <w:r w:rsidRPr="00443AA7">
        <w:t xml:space="preserve"> The twenty-first century has been marked not only by a challenge to</w:t>
      </w:r>
      <w:r w:rsidR="00FD67DF" w:rsidRPr="00443AA7">
        <w:t xml:space="preserve"> such</w:t>
      </w:r>
      <w:r w:rsidRPr="00443AA7">
        <w:t xml:space="preserve"> liberal values</w:t>
      </w:r>
      <w:r w:rsidR="00FD67DF" w:rsidRPr="00443AA7">
        <w:t xml:space="preserve"> as</w:t>
      </w:r>
      <w:r w:rsidRPr="00443AA7">
        <w:t xml:space="preserve"> the free movement of goods and people, but also by the undermining in many societies of </w:t>
      </w:r>
      <w:r w:rsidR="000A5A1F" w:rsidRPr="00443AA7">
        <w:t xml:space="preserve">even </w:t>
      </w:r>
      <w:r w:rsidRPr="00443AA7">
        <w:t>more fundamental liberal values</w:t>
      </w:r>
      <w:r w:rsidR="000A5A1F" w:rsidRPr="00443AA7">
        <w:t>, such as</w:t>
      </w:r>
      <w:r w:rsidRPr="00443AA7">
        <w:t xml:space="preserve"> free speech and rights of assembly. Many nations that democratized in the post-Cold War era have become mired in corruption and </w:t>
      </w:r>
      <w:r w:rsidR="000A5A1F" w:rsidRPr="00443AA7">
        <w:t xml:space="preserve">a </w:t>
      </w:r>
      <w:r w:rsidRPr="00443AA7">
        <w:t xml:space="preserve">breakdown of </w:t>
      </w:r>
      <w:r w:rsidR="000A5A1F" w:rsidRPr="00443AA7">
        <w:t xml:space="preserve">the </w:t>
      </w:r>
      <w:r w:rsidRPr="00443AA7">
        <w:t>rule of law (</w:t>
      </w:r>
      <w:r w:rsidR="65E14E54" w:rsidRPr="00443AA7">
        <w:t>Aydin-</w:t>
      </w:r>
      <w:proofErr w:type="spellStart"/>
      <w:r w:rsidR="65E14E54" w:rsidRPr="00443AA7">
        <w:t>Düzgit</w:t>
      </w:r>
      <w:proofErr w:type="spellEnd"/>
      <w:r w:rsidR="65E14E54" w:rsidRPr="00443AA7">
        <w:t xml:space="preserve"> </w:t>
      </w:r>
      <w:r w:rsidRPr="00443AA7">
        <w:t>et al</w:t>
      </w:r>
      <w:r w:rsidR="000A5A1F" w:rsidRPr="00443AA7">
        <w:t xml:space="preserve">. </w:t>
      </w:r>
      <w:r w:rsidR="00B1307B" w:rsidRPr="00443AA7">
        <w:t>2019</w:t>
      </w:r>
      <w:r w:rsidR="00607F0E" w:rsidRPr="0059791C">
        <w:t>).</w:t>
      </w:r>
      <w:r w:rsidRPr="00443AA7">
        <w:rPr>
          <w:color w:val="ED7D31" w:themeColor="accent2"/>
        </w:rPr>
        <w:t xml:space="preserve"> </w:t>
      </w:r>
      <w:r w:rsidRPr="00443AA7">
        <w:t xml:space="preserve">Although the gains made by liberalism of the late twentieth century have not been totally </w:t>
      </w:r>
      <w:r w:rsidR="00F13CA7" w:rsidRPr="00443AA7">
        <w:t>reversed,</w:t>
      </w:r>
      <w:r w:rsidRPr="00443AA7">
        <w:t xml:space="preserve"> current trends would suggest that we are far from</w:t>
      </w:r>
      <w:r w:rsidR="00142AB1">
        <w:t xml:space="preserve"> Francis</w:t>
      </w:r>
      <w:r w:rsidRPr="00443AA7">
        <w:t xml:space="preserve"> Fukuyama’s end of history.</w:t>
      </w:r>
    </w:p>
    <w:p w14:paraId="796AF5FF" w14:textId="73FF7FDE" w:rsidR="00D237D8" w:rsidRPr="00443AA7" w:rsidRDefault="00D86F90" w:rsidP="00443AA7">
      <w:pPr>
        <w:spacing w:line="360" w:lineRule="auto"/>
        <w:ind w:firstLine="720"/>
      </w:pPr>
      <w:r w:rsidRPr="00443AA7">
        <w:t>Furthermore, the idea</w:t>
      </w:r>
      <w:r w:rsidR="007C248C">
        <w:t xml:space="preserve"> </w:t>
      </w:r>
      <w:r w:rsidRPr="00443AA7">
        <w:t>that increased prosperity and education inevitably lead</w:t>
      </w:r>
      <w:r w:rsidR="007C248C">
        <w:t xml:space="preserve"> societies</w:t>
      </w:r>
      <w:r w:rsidRPr="00443AA7">
        <w:t xml:space="preserve"> to more pluralistic institutions need</w:t>
      </w:r>
      <w:r w:rsidR="009331D6" w:rsidRPr="00443AA7">
        <w:t>s</w:t>
      </w:r>
      <w:r w:rsidRPr="00443AA7">
        <w:t xml:space="preserve"> revisiting. The ideals of liberal democracy as the sole viable model of government </w:t>
      </w:r>
      <w:r w:rsidR="00A27816" w:rsidRPr="00443AA7">
        <w:t>are</w:t>
      </w:r>
      <w:r w:rsidRPr="00443AA7">
        <w:t xml:space="preserve"> eroding. As more emerging economies follow the example that China </w:t>
      </w:r>
      <w:r w:rsidRPr="00443AA7">
        <w:lastRenderedPageBreak/>
        <w:t>set for rapid economic and geopolitical expansion, the challenge to the presumed universality of the West’s experience becomes apparent.</w:t>
      </w:r>
      <w:r w:rsidR="00607F0E" w:rsidRPr="00443AA7">
        <w:rPr>
          <w:rStyle w:val="FootnoteAnchor"/>
        </w:rPr>
        <w:footnoteReference w:id="5"/>
      </w:r>
      <w:r w:rsidR="00607F0E" w:rsidRPr="00443AA7">
        <w:t xml:space="preserve"> </w:t>
      </w:r>
      <w:r w:rsidRPr="00443AA7">
        <w:t xml:space="preserve">Rethinking global history is one way to better grasp </w:t>
      </w:r>
      <w:r w:rsidR="00D237D8" w:rsidRPr="00443AA7">
        <w:t xml:space="preserve">the challenge of a rising China and other impending changes in global order. </w:t>
      </w:r>
    </w:p>
    <w:p w14:paraId="05E0AFA0" w14:textId="2BD969BA" w:rsidR="00E203E5" w:rsidRPr="00443AA7" w:rsidRDefault="008C0527" w:rsidP="00443AA7">
      <w:pPr>
        <w:pStyle w:val="Heading2"/>
        <w:spacing w:line="360" w:lineRule="auto"/>
        <w:ind w:firstLine="720"/>
        <w:rPr>
          <w:rFonts w:cs="Times New Roman"/>
          <w:b w:val="0"/>
          <w:bCs/>
          <w:szCs w:val="24"/>
        </w:rPr>
      </w:pPr>
      <w:bookmarkStart w:id="0" w:name="_2n9e11lv8vm9"/>
      <w:bookmarkEnd w:id="0"/>
      <w:r>
        <w:rPr>
          <w:rFonts w:cs="Times New Roman"/>
          <w:b w:val="0"/>
          <w:szCs w:val="24"/>
        </w:rPr>
        <w:t>2</w:t>
      </w:r>
      <w:r w:rsidR="00154821">
        <w:rPr>
          <w:rFonts w:cs="Times New Roman"/>
          <w:b w:val="0"/>
          <w:szCs w:val="24"/>
        </w:rPr>
        <w:t>.1</w:t>
      </w:r>
      <w:r w:rsidR="00383761" w:rsidRPr="00443AA7">
        <w:rPr>
          <w:rFonts w:cs="Times New Roman"/>
          <w:b w:val="0"/>
          <w:szCs w:val="24"/>
        </w:rPr>
        <w:t xml:space="preserve"> </w:t>
      </w:r>
      <w:proofErr w:type="spellStart"/>
      <w:r w:rsidR="00D86F90" w:rsidRPr="00443AA7">
        <w:rPr>
          <w:rFonts w:cs="Times New Roman"/>
          <w:b w:val="0"/>
          <w:szCs w:val="24"/>
        </w:rPr>
        <w:t>Acemo</w:t>
      </w:r>
      <w:r w:rsidR="00A27816" w:rsidRPr="00443AA7">
        <w:rPr>
          <w:rFonts w:cs="Times New Roman"/>
          <w:b w:val="0"/>
          <w:szCs w:val="24"/>
        </w:rPr>
        <w:t>ğ</w:t>
      </w:r>
      <w:r w:rsidR="00D86F90" w:rsidRPr="00443AA7">
        <w:rPr>
          <w:rFonts w:cs="Times New Roman"/>
          <w:b w:val="0"/>
          <w:szCs w:val="24"/>
        </w:rPr>
        <w:t>lu</w:t>
      </w:r>
      <w:proofErr w:type="spellEnd"/>
      <w:r w:rsidR="00D86F90" w:rsidRPr="00443AA7">
        <w:rPr>
          <w:rFonts w:cs="Times New Roman"/>
          <w:b w:val="0"/>
          <w:szCs w:val="24"/>
        </w:rPr>
        <w:t xml:space="preserve"> and Robinson</w:t>
      </w:r>
      <w:r w:rsidR="00A27816" w:rsidRPr="00443AA7">
        <w:rPr>
          <w:rFonts w:cs="Times New Roman"/>
          <w:b w:val="0"/>
          <w:szCs w:val="24"/>
        </w:rPr>
        <w:t>:</w:t>
      </w:r>
      <w:r w:rsidR="00D86F90" w:rsidRPr="00443AA7">
        <w:rPr>
          <w:rFonts w:cs="Times New Roman"/>
          <w:b w:val="0"/>
          <w:szCs w:val="24"/>
        </w:rPr>
        <w:t xml:space="preserve"> </w:t>
      </w:r>
      <w:r w:rsidR="00D86F90" w:rsidRPr="00566D20">
        <w:rPr>
          <w:rFonts w:cs="Times New Roman"/>
          <w:b w:val="0"/>
          <w:i/>
          <w:szCs w:val="24"/>
        </w:rPr>
        <w:t>The Narrow Corridor</w:t>
      </w:r>
      <w:r w:rsidR="00D86F90" w:rsidRPr="00443AA7">
        <w:rPr>
          <w:rFonts w:cs="Times New Roman"/>
          <w:b w:val="0"/>
          <w:szCs w:val="24"/>
        </w:rPr>
        <w:t xml:space="preserve"> </w:t>
      </w:r>
    </w:p>
    <w:p w14:paraId="57013CF2" w14:textId="47B9604E" w:rsidR="00F603B7" w:rsidRPr="00443AA7" w:rsidRDefault="00D86F90" w:rsidP="00443AA7">
      <w:pPr>
        <w:spacing w:line="360" w:lineRule="auto"/>
        <w:ind w:firstLine="720"/>
        <w:rPr>
          <w:spacing w:val="-1"/>
          <w:shd w:val="clear" w:color="auto" w:fill="FFFFFF"/>
        </w:rPr>
      </w:pPr>
      <w:r w:rsidRPr="00443AA7">
        <w:t>The ways and reasons that countries transform into prosperous, stable, well-governed, law-abiding, democratic</w:t>
      </w:r>
      <w:r w:rsidR="00F616C9" w:rsidRPr="00443AA7">
        <w:t>,</w:t>
      </w:r>
      <w:r w:rsidRPr="00443AA7">
        <w:t xml:space="preserve"> and free societies </w:t>
      </w:r>
      <w:r w:rsidR="00EC618B">
        <w:t>have</w:t>
      </w:r>
      <w:r w:rsidR="00EC618B" w:rsidRPr="00443AA7">
        <w:t xml:space="preserve"> </w:t>
      </w:r>
      <w:r w:rsidRPr="00443AA7">
        <w:t xml:space="preserve">occupied scholars Daron </w:t>
      </w:r>
      <w:proofErr w:type="spellStart"/>
      <w:r w:rsidRPr="00443AA7">
        <w:t>Acemo</w:t>
      </w:r>
      <w:r w:rsidR="00F616C9" w:rsidRPr="00443AA7">
        <w:t>ğ</w:t>
      </w:r>
      <w:r w:rsidRPr="00443AA7">
        <w:t>lu</w:t>
      </w:r>
      <w:proofErr w:type="spellEnd"/>
      <w:r w:rsidRPr="00443AA7">
        <w:t xml:space="preserve"> and James Robinson for years. Their new book, </w:t>
      </w:r>
      <w:r w:rsidRPr="00010C66">
        <w:rPr>
          <w:i/>
        </w:rPr>
        <w:t>The Narrow Corridor</w:t>
      </w:r>
      <w:r w:rsidRPr="00443AA7">
        <w:rPr>
          <w:iCs/>
        </w:rPr>
        <w:t>,</w:t>
      </w:r>
      <w:r w:rsidRPr="00443AA7">
        <w:t xml:space="preserve"> pushes beyond prior efforts by focusing on liberty</w:t>
      </w:r>
      <w:r w:rsidR="00EC618B">
        <w:t>:</w:t>
      </w:r>
      <w:r w:rsidRPr="00443AA7">
        <w:t xml:space="preserve"> how and why human societies have achieved or failed to achieve it, and why liberty is rare in history and rare today. </w:t>
      </w:r>
      <w:r w:rsidR="00F616C9" w:rsidRPr="00443AA7">
        <w:t xml:space="preserve">The book </w:t>
      </w:r>
      <w:r w:rsidRPr="00443AA7">
        <w:t>considers a wide range of case studies to ask how liberty flourishes in some states but falls to authoritarianism or anarchy in others</w:t>
      </w:r>
      <w:r w:rsidR="00F616C9" w:rsidRPr="00443AA7">
        <w:t>,</w:t>
      </w:r>
      <w:r w:rsidRPr="00443AA7">
        <w:t xml:space="preserve"> and how once acquired it can thrive</w:t>
      </w:r>
      <w:r w:rsidR="00EC618B">
        <w:t>,</w:t>
      </w:r>
      <w:r w:rsidRPr="00443AA7">
        <w:t xml:space="preserve"> despite new threats.</w:t>
      </w:r>
      <w:r w:rsidR="00F603B7" w:rsidRPr="00443AA7">
        <w:t xml:space="preserve"> </w:t>
      </w:r>
      <w:r w:rsidRPr="00443AA7">
        <w:t>Their simple answer is</w:t>
      </w:r>
      <w:r w:rsidR="00F616C9" w:rsidRPr="00443AA7">
        <w:t>,</w:t>
      </w:r>
      <w:r w:rsidRPr="00443AA7">
        <w:t xml:space="preserve"> it is hard. Their deep answer is that institutions are </w:t>
      </w:r>
      <w:r w:rsidR="002261DC" w:rsidRPr="00443AA7">
        <w:t>critical;</w:t>
      </w:r>
      <w:r w:rsidRPr="00443AA7">
        <w:t xml:space="preserve"> </w:t>
      </w:r>
      <w:r w:rsidRPr="00443AA7">
        <w:rPr>
          <w:spacing w:val="-1"/>
          <w:shd w:val="clear" w:color="auto" w:fill="FFFFFF"/>
        </w:rPr>
        <w:t xml:space="preserve">institutions help strike the balance of power in the constant struggle between state and society, creating a </w:t>
      </w:r>
      <w:r w:rsidR="00F603B7" w:rsidRPr="00443AA7">
        <w:rPr>
          <w:spacing w:val="-1"/>
          <w:shd w:val="clear" w:color="auto" w:fill="FFFFFF"/>
        </w:rPr>
        <w:t xml:space="preserve">“narrow corridor” </w:t>
      </w:r>
      <w:r w:rsidRPr="00443AA7">
        <w:rPr>
          <w:spacing w:val="-1"/>
          <w:shd w:val="clear" w:color="auto" w:fill="FFFFFF"/>
        </w:rPr>
        <w:t>through which liberty and prosperity are achieved.</w:t>
      </w:r>
    </w:p>
    <w:p w14:paraId="17BE4480" w14:textId="53417579" w:rsidR="00E203E5" w:rsidRPr="00443AA7" w:rsidRDefault="00D86F90" w:rsidP="00443AA7">
      <w:pPr>
        <w:spacing w:line="360" w:lineRule="auto"/>
        <w:ind w:firstLine="720"/>
      </w:pPr>
      <w:r w:rsidRPr="00443AA7">
        <w:t xml:space="preserve">Their approach differs from the tradition that pits civil society and the state as incompatible opposites in the struggle for individual rights. </w:t>
      </w:r>
      <w:r w:rsidRPr="00443AA7">
        <w:rPr>
          <w:spacing w:val="-1"/>
          <w:shd w:val="clear" w:color="auto" w:fill="FFFFFF"/>
        </w:rPr>
        <w:t xml:space="preserve">They emphasize instead that </w:t>
      </w:r>
      <w:r w:rsidRPr="00443AA7">
        <w:t>“liberty originates from a delicate balance of power between state and society” (</w:t>
      </w:r>
      <w:proofErr w:type="spellStart"/>
      <w:r w:rsidRPr="00443AA7">
        <w:t>Acemo</w:t>
      </w:r>
      <w:r w:rsidR="00384D92" w:rsidRPr="00443AA7">
        <w:t>ğ</w:t>
      </w:r>
      <w:r w:rsidRPr="00443AA7">
        <w:t>lu</w:t>
      </w:r>
      <w:proofErr w:type="spellEnd"/>
      <w:r w:rsidRPr="00443AA7">
        <w:t xml:space="preserve"> and Robinson 2019, 11)⁠. “Both state and society must be strong. A strong state is needed to control violence, enforce laws, and provide public services</w:t>
      </w:r>
      <w:r w:rsidR="00384D92" w:rsidRPr="00443AA7">
        <w:t xml:space="preserve">. </w:t>
      </w:r>
      <w:r w:rsidRPr="00443AA7">
        <w:t xml:space="preserve">… A strong, mobilized society is needed to control and shackle the strong state” </w:t>
      </w:r>
      <w:bookmarkStart w:id="1" w:name="__UnoMark__19433_85203192"/>
      <w:bookmarkStart w:id="2" w:name="__UnoMark__8069_1686057090"/>
      <w:bookmarkStart w:id="3" w:name="__UnoMark__16793_85203192"/>
      <w:bookmarkStart w:id="4" w:name="__UnoMark__6558_1686057090"/>
      <w:bookmarkStart w:id="5" w:name="__UnoMark__6924_1686057090"/>
      <w:bookmarkStart w:id="6" w:name="__UnoMark__6267_1686057090"/>
      <w:bookmarkStart w:id="7" w:name="ZOTERO_BREF_sr4xhcZY5oPW"/>
      <w:bookmarkStart w:id="8" w:name="__UnoMark__17446_85203192"/>
      <w:bookmarkStart w:id="9" w:name="__UnoMark__16172_85203192"/>
      <w:bookmarkStart w:id="10" w:name="__UnoMark__7387_1686057090"/>
      <w:bookmarkStart w:id="11" w:name="__UnoMark__20768_85203192"/>
      <w:bookmarkStart w:id="12" w:name="__UnoMark__7720_1686057090"/>
      <w:bookmarkStart w:id="13" w:name="__UnoMark__18767_85203192"/>
      <w:bookmarkStart w:id="14" w:name="__UnoMark__15554_85203192"/>
      <w:bookmarkStart w:id="15" w:name="__UnoMark__20097_85203192"/>
      <w:bookmarkStart w:id="16" w:name="__UnoMark__7075_1686057090"/>
      <w:bookmarkStart w:id="17" w:name="__UnoMark__18105_85203192"/>
      <w:r w:rsidRPr="00443AA7">
        <w:t xml:space="preserve">and it is secured when institutions make states and society work together (xv–xvi)⁠. The </w:t>
      </w:r>
      <w:r w:rsidR="001605FD">
        <w:t xml:space="preserve">importance of </w:t>
      </w:r>
      <w:r w:rsidR="00F77FC2">
        <w:t xml:space="preserve">this </w:t>
      </w:r>
      <w:r w:rsidRPr="00443AA7">
        <w:t>cooperation is a message they illustrate throughout the book’s with dozens of historical examples</w:t>
      </w:r>
      <w:r w:rsidR="005F0151" w:rsidRPr="00443AA7">
        <w:t>.</w:t>
      </w:r>
      <w:r w:rsidR="005B07EA">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3A1DD4A2" w14:textId="41E98592" w:rsidR="000449F0" w:rsidRPr="00443AA7" w:rsidRDefault="008C0527" w:rsidP="00566D20">
      <w:pPr>
        <w:pStyle w:val="Heading2"/>
        <w:spacing w:line="360" w:lineRule="auto"/>
        <w:ind w:firstLine="720"/>
      </w:pPr>
      <w:r>
        <w:rPr>
          <w:rFonts w:cs="Times New Roman"/>
          <w:b w:val="0"/>
          <w:szCs w:val="24"/>
        </w:rPr>
        <w:t>2</w:t>
      </w:r>
      <w:r w:rsidR="00154821">
        <w:rPr>
          <w:rFonts w:cs="Times New Roman"/>
          <w:b w:val="0"/>
          <w:szCs w:val="24"/>
        </w:rPr>
        <w:t>.2</w:t>
      </w:r>
      <w:r w:rsidR="00D86F90" w:rsidRPr="00443AA7">
        <w:rPr>
          <w:rFonts w:cs="Times New Roman"/>
          <w:b w:val="0"/>
          <w:szCs w:val="24"/>
        </w:rPr>
        <w:t xml:space="preserve"> Divergent Development Paths</w:t>
      </w:r>
      <w:r w:rsidR="000449F0" w:rsidRPr="00443AA7">
        <w:rPr>
          <w:rFonts w:cs="Times New Roman"/>
          <w:b w:val="0"/>
          <w:szCs w:val="24"/>
        </w:rPr>
        <w:t xml:space="preserve"> </w:t>
      </w:r>
    </w:p>
    <w:p w14:paraId="47A7E71C" w14:textId="481E027F" w:rsidR="000449F0" w:rsidRPr="00443AA7" w:rsidRDefault="00B30159" w:rsidP="00443AA7">
      <w:pPr>
        <w:spacing w:line="360" w:lineRule="auto"/>
        <w:ind w:firstLine="720"/>
      </w:pPr>
      <w:proofErr w:type="spellStart"/>
      <w:r w:rsidRPr="00443AA7">
        <w:t>Acemoğlu</w:t>
      </w:r>
      <w:proofErr w:type="spellEnd"/>
      <w:r w:rsidRPr="00443AA7">
        <w:t xml:space="preserve"> and Robinson </w:t>
      </w:r>
      <w:r w:rsidR="000449F0" w:rsidRPr="00443AA7">
        <w:t xml:space="preserve">rely on a simple diagram (fig. 1) to explain divergent development paths among nations (2019, 63)⁠. On the horizontal axis is the power of society in terms of its norms, practices, and institutions, especially when it comes to coordinating its </w:t>
      </w:r>
      <w:r w:rsidR="000449F0" w:rsidRPr="00443AA7">
        <w:lastRenderedPageBreak/>
        <w:t>actions. Norms can often serve as constraints against political hierarchy but can also oppress the freedom of weaker groups and individuals.</w:t>
      </w:r>
    </w:p>
    <w:p w14:paraId="257321C5" w14:textId="42529BAD" w:rsidR="000449F0" w:rsidRPr="00443AA7" w:rsidRDefault="000449F0" w:rsidP="00443AA7">
      <w:pPr>
        <w:spacing w:line="360" w:lineRule="auto"/>
        <w:ind w:firstLine="720"/>
      </w:pPr>
      <w:r w:rsidRPr="00443AA7">
        <w:t xml:space="preserve">On the vertical axis is the power of the state and its institutions, which combine the power of political and economic elites (65)⁠. The </w:t>
      </w:r>
      <w:r w:rsidR="0087410A" w:rsidRPr="00443AA7">
        <w:t>“n</w:t>
      </w:r>
      <w:r w:rsidRPr="00443AA7">
        <w:t xml:space="preserve">arrow </w:t>
      </w:r>
      <w:r w:rsidR="0087410A" w:rsidRPr="00443AA7">
        <w:t>c</w:t>
      </w:r>
      <w:r w:rsidRPr="00443AA7">
        <w:t>orridor</w:t>
      </w:r>
      <w:r w:rsidR="0087410A" w:rsidRPr="00443AA7">
        <w:t>”</w:t>
      </w:r>
      <w:r w:rsidRPr="00443AA7">
        <w:t xml:space="preserve"> forges a balance of power that opens the way for the emergence of a “</w:t>
      </w:r>
      <w:r w:rsidR="0087410A" w:rsidRPr="00443AA7">
        <w:t>s</w:t>
      </w:r>
      <w:r w:rsidRPr="00443AA7">
        <w:t>hackled Leviathan” and the gradual flourishing of liberty, but the opening is narrow, which explains why liberty is rare in history and rare today.</w:t>
      </w:r>
    </w:p>
    <w:p w14:paraId="47CFF97E" w14:textId="77777777" w:rsidR="00B43906" w:rsidRPr="00443AA7" w:rsidRDefault="00B43906" w:rsidP="00443AA7">
      <w:pPr>
        <w:spacing w:line="360" w:lineRule="auto"/>
        <w:ind w:firstLine="720"/>
      </w:pPr>
    </w:p>
    <w:p w14:paraId="4CE8C500" w14:textId="6F55B0FC" w:rsidR="007D7133" w:rsidRPr="00443AA7" w:rsidRDefault="0EE281CF" w:rsidP="00443AA7">
      <w:pPr>
        <w:spacing w:line="360" w:lineRule="auto"/>
        <w:ind w:firstLine="720"/>
      </w:pPr>
      <w:r w:rsidRPr="00443AA7">
        <w:rPr>
          <w:noProof/>
        </w:rPr>
        <w:drawing>
          <wp:inline distT="0" distB="0" distL="0" distR="0" wp14:anchorId="6A4A5E63" wp14:editId="503917E6">
            <wp:extent cx="2926080" cy="329184"/>
            <wp:effectExtent l="0" t="0" r="0" b="0"/>
            <wp:docPr id="1873291621" name="Picture 187329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26080" cy="329184"/>
                    </a:xfrm>
                    <a:prstGeom prst="rect">
                      <a:avLst/>
                    </a:prstGeom>
                  </pic:spPr>
                </pic:pic>
              </a:graphicData>
            </a:graphic>
          </wp:inline>
        </w:drawing>
      </w:r>
    </w:p>
    <w:p w14:paraId="0CC2529C" w14:textId="3C8C0458" w:rsidR="00E80C84" w:rsidRPr="00443AA7" w:rsidRDefault="000449F0" w:rsidP="00443AA7">
      <w:pPr>
        <w:spacing w:line="360" w:lineRule="auto"/>
        <w:ind w:firstLine="720"/>
      </w:pPr>
      <w:r w:rsidRPr="00443AA7">
        <w:rPr>
          <w:noProof/>
        </w:rPr>
        <w:drawing>
          <wp:anchor distT="0" distB="0" distL="114300" distR="114300" simplePos="0" relativeHeight="251660288" behindDoc="0" locked="0" layoutInCell="1" allowOverlap="1" wp14:anchorId="628F6B99" wp14:editId="693B6272">
            <wp:simplePos x="0" y="0"/>
            <wp:positionH relativeFrom="column">
              <wp:posOffset>44450</wp:posOffset>
            </wp:positionH>
            <wp:positionV relativeFrom="paragraph">
              <wp:posOffset>259715</wp:posOffset>
            </wp:positionV>
            <wp:extent cx="2926080" cy="260908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6080" cy="2609088"/>
                    </a:xfrm>
                    <a:prstGeom prst="rect">
                      <a:avLst/>
                    </a:prstGeom>
                  </pic:spPr>
                </pic:pic>
              </a:graphicData>
            </a:graphic>
            <wp14:sizeRelH relativeFrom="page">
              <wp14:pctWidth>0</wp14:pctWidth>
            </wp14:sizeRelH>
            <wp14:sizeRelV relativeFrom="page">
              <wp14:pctHeight>0</wp14:pctHeight>
            </wp14:sizeRelV>
          </wp:anchor>
        </w:drawing>
      </w:r>
      <w:r w:rsidR="00E80C84" w:rsidRPr="00443AA7">
        <w:br/>
      </w:r>
    </w:p>
    <w:p w14:paraId="1C01A9DA" w14:textId="52E6C4F6" w:rsidR="00E80C84" w:rsidRPr="0059791C" w:rsidRDefault="00B53674" w:rsidP="00443AA7">
      <w:pPr>
        <w:spacing w:line="360" w:lineRule="auto"/>
        <w:ind w:firstLine="720"/>
        <w:rPr>
          <w:highlight w:val="yellow"/>
        </w:rPr>
      </w:pPr>
      <w:r>
        <w:rPr>
          <w:highlight w:val="yellow"/>
        </w:rPr>
        <w:t xml:space="preserve">CORRECTIONS TO </w:t>
      </w:r>
      <w:proofErr w:type="spellStart"/>
      <w:r>
        <w:rPr>
          <w:highlight w:val="yellow"/>
        </w:rPr>
        <w:t>MAKE</w:t>
      </w:r>
      <w:r w:rsidR="005F0151" w:rsidRPr="0059791C">
        <w:rPr>
          <w:highlight w:val="yellow"/>
        </w:rPr>
        <w:t>Above</w:t>
      </w:r>
      <w:proofErr w:type="spellEnd"/>
      <w:r w:rsidR="005F0151" w:rsidRPr="0059791C">
        <w:rPr>
          <w:highlight w:val="yellow"/>
        </w:rPr>
        <w:t xml:space="preserve">, </w:t>
      </w:r>
      <w:r w:rsidR="00C74229" w:rsidRPr="0059791C">
        <w:rPr>
          <w:highlight w:val="yellow"/>
        </w:rPr>
        <w:t xml:space="preserve">in figure text, </w:t>
      </w:r>
      <w:proofErr w:type="spellStart"/>
      <w:r w:rsidR="005F0151" w:rsidRPr="0059791C">
        <w:rPr>
          <w:highlight w:val="yellow"/>
        </w:rPr>
        <w:t>Acemoğlu</w:t>
      </w:r>
      <w:proofErr w:type="spellEnd"/>
      <w:r w:rsidR="005F0151" w:rsidRPr="0059791C">
        <w:rPr>
          <w:highlight w:val="yellow"/>
        </w:rPr>
        <w:t>. Also don’</w:t>
      </w:r>
      <w:r w:rsidR="000C7F8E" w:rsidRPr="0059791C">
        <w:rPr>
          <w:highlight w:val="yellow"/>
        </w:rPr>
        <w:t>t italicize year, and delete page number.</w:t>
      </w:r>
      <w:r>
        <w:rPr>
          <w:highlight w:val="yellow"/>
        </w:rPr>
        <w:t xml:space="preserve"> Single-pace the two lines.</w:t>
      </w:r>
    </w:p>
    <w:p w14:paraId="08DE5EAA" w14:textId="4BAE8601" w:rsidR="00E80C84" w:rsidRPr="0059791C" w:rsidRDefault="000C7F8E" w:rsidP="00443AA7">
      <w:pPr>
        <w:spacing w:line="360" w:lineRule="auto"/>
        <w:ind w:firstLine="720"/>
        <w:rPr>
          <w:highlight w:val="yellow"/>
        </w:rPr>
      </w:pPr>
      <w:r w:rsidRPr="0059791C">
        <w:rPr>
          <w:highlight w:val="yellow"/>
        </w:rPr>
        <w:t>Power of the state</w:t>
      </w:r>
    </w:p>
    <w:p w14:paraId="14869616" w14:textId="368AFB3D" w:rsidR="00921399" w:rsidRPr="0059791C" w:rsidRDefault="00921399" w:rsidP="00443AA7">
      <w:pPr>
        <w:spacing w:line="360" w:lineRule="auto"/>
        <w:ind w:firstLine="720"/>
        <w:rPr>
          <w:highlight w:val="yellow"/>
        </w:rPr>
      </w:pPr>
      <w:r w:rsidRPr="0059791C">
        <w:rPr>
          <w:highlight w:val="yellow"/>
        </w:rPr>
        <w:t>Power of society</w:t>
      </w:r>
    </w:p>
    <w:p w14:paraId="64EDE9FF" w14:textId="473DD9C9" w:rsidR="00E80C84" w:rsidRPr="00443AA7" w:rsidRDefault="00D61F2C" w:rsidP="00443AA7">
      <w:pPr>
        <w:spacing w:line="360" w:lineRule="auto"/>
        <w:ind w:firstLine="720"/>
      </w:pPr>
      <w:proofErr w:type="spellStart"/>
      <w:r w:rsidRPr="0059791C">
        <w:rPr>
          <w:highlight w:val="yellow"/>
        </w:rPr>
        <w:t>Tiv</w:t>
      </w:r>
      <w:proofErr w:type="spellEnd"/>
      <w:r w:rsidRPr="0059791C">
        <w:rPr>
          <w:highlight w:val="yellow"/>
        </w:rPr>
        <w:t xml:space="preserve"> of West Africa</w:t>
      </w:r>
    </w:p>
    <w:p w14:paraId="4D106D27" w14:textId="77777777" w:rsidR="00E80C84" w:rsidRPr="00443AA7" w:rsidRDefault="00E80C84" w:rsidP="00443AA7">
      <w:pPr>
        <w:spacing w:line="360" w:lineRule="auto"/>
        <w:ind w:firstLine="720"/>
      </w:pPr>
    </w:p>
    <w:p w14:paraId="2F799CAE" w14:textId="77777777" w:rsidR="00E80C84" w:rsidRPr="00443AA7" w:rsidRDefault="00E80C84" w:rsidP="00443AA7">
      <w:pPr>
        <w:spacing w:line="360" w:lineRule="auto"/>
        <w:ind w:firstLine="720"/>
      </w:pPr>
    </w:p>
    <w:p w14:paraId="30F185F1" w14:textId="77777777" w:rsidR="00E80C84" w:rsidRPr="00443AA7" w:rsidRDefault="00E80C84" w:rsidP="00443AA7">
      <w:pPr>
        <w:spacing w:line="360" w:lineRule="auto"/>
        <w:ind w:firstLine="720"/>
      </w:pPr>
    </w:p>
    <w:p w14:paraId="34FAFD30" w14:textId="77777777" w:rsidR="00E80C84" w:rsidRPr="00443AA7" w:rsidRDefault="00E80C84" w:rsidP="00443AA7">
      <w:pPr>
        <w:spacing w:line="360" w:lineRule="auto"/>
        <w:ind w:firstLine="720"/>
      </w:pPr>
    </w:p>
    <w:p w14:paraId="745E2B7D" w14:textId="77777777" w:rsidR="005B0EF5" w:rsidRPr="00443AA7" w:rsidRDefault="005B0EF5" w:rsidP="00443AA7">
      <w:pPr>
        <w:spacing w:line="360" w:lineRule="auto"/>
        <w:ind w:firstLine="720"/>
      </w:pPr>
    </w:p>
    <w:p w14:paraId="5BB759A3" w14:textId="77777777" w:rsidR="005B0EF5" w:rsidRPr="00443AA7" w:rsidRDefault="005B0EF5" w:rsidP="00443AA7">
      <w:pPr>
        <w:spacing w:line="360" w:lineRule="auto"/>
        <w:ind w:firstLine="720"/>
      </w:pPr>
    </w:p>
    <w:p w14:paraId="3793A17C" w14:textId="1ADE598A" w:rsidR="00E203E5" w:rsidRPr="00443AA7" w:rsidRDefault="00D86F90" w:rsidP="00443AA7">
      <w:pPr>
        <w:spacing w:line="360" w:lineRule="auto"/>
        <w:ind w:firstLine="720"/>
      </w:pPr>
      <w:r w:rsidRPr="00443AA7">
        <w:t xml:space="preserve">Most premodern polities start somewhere near the bottom left, </w:t>
      </w:r>
      <w:r w:rsidR="00921399" w:rsidRPr="00443AA7">
        <w:t xml:space="preserve">with neither </w:t>
      </w:r>
      <w:r w:rsidRPr="00443AA7">
        <w:t xml:space="preserve">powerful states </w:t>
      </w:r>
      <w:r w:rsidR="00921399" w:rsidRPr="00443AA7">
        <w:t>n</w:t>
      </w:r>
      <w:r w:rsidRPr="00443AA7">
        <w:t xml:space="preserve">or </w:t>
      </w:r>
      <w:r w:rsidR="00C74229">
        <w:t xml:space="preserve">powerful </w:t>
      </w:r>
      <w:r w:rsidRPr="00443AA7">
        <w:t xml:space="preserve">societies. The </w:t>
      </w:r>
      <w:r w:rsidR="00921399" w:rsidRPr="00443AA7">
        <w:t xml:space="preserve">three </w:t>
      </w:r>
      <w:r w:rsidRPr="00443AA7">
        <w:t xml:space="preserve">arrows that emanate from this </w:t>
      </w:r>
      <w:r w:rsidR="00921399" w:rsidRPr="00443AA7">
        <w:t>point</w:t>
      </w:r>
      <w:r w:rsidRPr="00443AA7">
        <w:t xml:space="preserve"> trace the divergent development paths of state</w:t>
      </w:r>
      <w:r w:rsidR="00921399" w:rsidRPr="00443AA7">
        <w:t xml:space="preserve"> and</w:t>
      </w:r>
      <w:r w:rsidRPr="00443AA7">
        <w:t xml:space="preserve"> society, and their relations over time. One typical path shown in the figure begins where society is more powerful than the state and can stymie the emergence of powerful centralized state institutions⁠. In this case, designated the “Absent Leviathan,” the all-powerful state is largely absent because of society’s norms against political hierarchy</w:t>
      </w:r>
      <w:r w:rsidR="00C74229">
        <w:t>. T</w:t>
      </w:r>
      <w:r w:rsidRPr="00443AA7">
        <w:t>hese same norms</w:t>
      </w:r>
      <w:r w:rsidR="00C74229">
        <w:t>, however,</w:t>
      </w:r>
      <w:r w:rsidRPr="00443AA7">
        <w:t xml:space="preserve"> can be a cage that prevents members of the society from enjoying liberty. </w:t>
      </w:r>
      <w:r w:rsidR="0038291C" w:rsidRPr="00443AA7">
        <w:t xml:space="preserve">A balance </w:t>
      </w:r>
      <w:r w:rsidRPr="00443AA7">
        <w:t>of state and society is key</w:t>
      </w:r>
      <w:r w:rsidR="0038291C" w:rsidRPr="00443AA7">
        <w:t>,</w:t>
      </w:r>
      <w:r w:rsidRPr="00443AA7">
        <w:t xml:space="preserve"> and this requires a mechanism to govern the underlying </w:t>
      </w:r>
      <w:r w:rsidRPr="00443AA7">
        <w:lastRenderedPageBreak/>
        <w:t>forces</w:t>
      </w:r>
      <w:r w:rsidR="00A257F1" w:rsidRPr="00443AA7">
        <w:t>,</w:t>
      </w:r>
      <w:r w:rsidRPr="00443AA7">
        <w:t xml:space="preserve"> which </w:t>
      </w:r>
      <w:proofErr w:type="spellStart"/>
      <w:r w:rsidRPr="00443AA7">
        <w:t>Acemo</w:t>
      </w:r>
      <w:r w:rsidR="00A257F1" w:rsidRPr="00443AA7">
        <w:t>ğ</w:t>
      </w:r>
      <w:r w:rsidRPr="00443AA7">
        <w:t>lu</w:t>
      </w:r>
      <w:proofErr w:type="spellEnd"/>
      <w:r w:rsidRPr="00443AA7">
        <w:t xml:space="preserve"> and Robinson call the “Red Queen.”</w:t>
      </w:r>
      <w:r w:rsidR="00A257F1" w:rsidRPr="00443AA7">
        <w:t xml:space="preserve"> </w:t>
      </w:r>
      <w:r w:rsidR="00B1319B">
        <w:t>M</w:t>
      </w:r>
      <w:r w:rsidR="00782A57">
        <w:t>ore states will move into the corridor, into balance, as institutions improve and increase</w:t>
      </w:r>
      <w:r w:rsidR="00B1319B">
        <w:t>.</w:t>
      </w:r>
    </w:p>
    <w:p w14:paraId="35A6DC9A" w14:textId="386B32F4" w:rsidR="00E203E5" w:rsidRPr="00443AA7" w:rsidRDefault="008C0527" w:rsidP="00443AA7">
      <w:pPr>
        <w:pStyle w:val="Heading2"/>
        <w:spacing w:line="360" w:lineRule="auto"/>
        <w:ind w:firstLine="720"/>
        <w:rPr>
          <w:rFonts w:cs="Times New Roman"/>
          <w:b w:val="0"/>
          <w:szCs w:val="24"/>
        </w:rPr>
      </w:pPr>
      <w:r w:rsidRPr="0059791C">
        <w:rPr>
          <w:rFonts w:cs="Times New Roman"/>
          <w:b w:val="0"/>
          <w:szCs w:val="24"/>
        </w:rPr>
        <w:t>3</w:t>
      </w:r>
      <w:r w:rsidR="00D86F90" w:rsidRPr="0059791C">
        <w:rPr>
          <w:rFonts w:cs="Times New Roman"/>
          <w:b w:val="0"/>
          <w:szCs w:val="24"/>
        </w:rPr>
        <w:t xml:space="preserve">. </w:t>
      </w:r>
      <w:r w:rsidR="00B116D9" w:rsidRPr="0059791C">
        <w:rPr>
          <w:rFonts w:cs="Times New Roman"/>
          <w:b w:val="0"/>
          <w:szCs w:val="24"/>
        </w:rPr>
        <w:t>The</w:t>
      </w:r>
      <w:r w:rsidR="00B116D9" w:rsidRPr="008B7FFE">
        <w:rPr>
          <w:rFonts w:cs="Times New Roman"/>
          <w:b w:val="0"/>
          <w:szCs w:val="24"/>
        </w:rPr>
        <w:t xml:space="preserve"> Variables</w:t>
      </w:r>
      <w:r w:rsidR="00B116D9" w:rsidRPr="00443AA7">
        <w:rPr>
          <w:rFonts w:cs="Times New Roman"/>
          <w:b w:val="0"/>
          <w:szCs w:val="24"/>
        </w:rPr>
        <w:t xml:space="preserve"> Must be </w:t>
      </w:r>
      <w:r w:rsidR="002C70C3" w:rsidRPr="00443AA7">
        <w:rPr>
          <w:rFonts w:cs="Times New Roman"/>
          <w:b w:val="0"/>
          <w:szCs w:val="24"/>
        </w:rPr>
        <w:t xml:space="preserve">Clearly </w:t>
      </w:r>
      <w:r w:rsidR="00B116D9" w:rsidRPr="00443AA7">
        <w:rPr>
          <w:rFonts w:cs="Times New Roman"/>
          <w:b w:val="0"/>
          <w:szCs w:val="24"/>
        </w:rPr>
        <w:t>Defined</w:t>
      </w:r>
      <w:r w:rsidR="007354E5" w:rsidRPr="00443AA7">
        <w:rPr>
          <w:rFonts w:cs="Times New Roman"/>
          <w:b w:val="0"/>
          <w:szCs w:val="24"/>
        </w:rPr>
        <w:t xml:space="preserve"> to </w:t>
      </w:r>
      <w:r w:rsidR="006E0225">
        <w:rPr>
          <w:rFonts w:cs="Times New Roman"/>
          <w:b w:val="0"/>
          <w:szCs w:val="24"/>
        </w:rPr>
        <w:t>B</w:t>
      </w:r>
      <w:r w:rsidR="006E0225" w:rsidRPr="00443AA7">
        <w:rPr>
          <w:rFonts w:cs="Times New Roman"/>
          <w:b w:val="0"/>
          <w:szCs w:val="24"/>
        </w:rPr>
        <w:t xml:space="preserve">e </w:t>
      </w:r>
      <w:r w:rsidR="007354E5" w:rsidRPr="00443AA7">
        <w:rPr>
          <w:rFonts w:cs="Times New Roman"/>
          <w:b w:val="0"/>
          <w:szCs w:val="24"/>
        </w:rPr>
        <w:t>Operational</w:t>
      </w:r>
      <w:r w:rsidR="00D86F90" w:rsidRPr="00443AA7">
        <w:rPr>
          <w:rFonts w:cs="Times New Roman"/>
          <w:b w:val="0"/>
          <w:szCs w:val="24"/>
        </w:rPr>
        <w:t>:</w:t>
      </w:r>
      <w:r w:rsidR="004238D0" w:rsidRPr="00443AA7">
        <w:rPr>
          <w:rFonts w:cs="Times New Roman"/>
          <w:b w:val="0"/>
          <w:szCs w:val="24"/>
        </w:rPr>
        <w:t xml:space="preserve"> </w:t>
      </w:r>
    </w:p>
    <w:p w14:paraId="5CA49C1F" w14:textId="0F61AA2E" w:rsidR="00E80C84" w:rsidRPr="00443AA7" w:rsidRDefault="00D86F90" w:rsidP="00443AA7">
      <w:pPr>
        <w:spacing w:line="360" w:lineRule="auto"/>
        <w:ind w:firstLine="720"/>
      </w:pPr>
      <w:r w:rsidRPr="00443AA7">
        <w:t xml:space="preserve">One obstacle </w:t>
      </w:r>
      <w:proofErr w:type="spellStart"/>
      <w:r w:rsidRPr="00443AA7">
        <w:t>Acemo</w:t>
      </w:r>
      <w:r w:rsidR="00982B4E" w:rsidRPr="00443AA7">
        <w:t>ğ</w:t>
      </w:r>
      <w:r w:rsidRPr="00443AA7">
        <w:t>lu</w:t>
      </w:r>
      <w:proofErr w:type="spellEnd"/>
      <w:r w:rsidRPr="00443AA7">
        <w:t xml:space="preserve"> and Robinson must confront is that liberty, rights, freedom, and democracy do not address the same phenomena across different centuries or for different regions. One cannot </w:t>
      </w:r>
      <w:r w:rsidR="00982B4E" w:rsidRPr="00443AA7">
        <w:t>assume that these</w:t>
      </w:r>
      <w:r w:rsidRPr="00443AA7">
        <w:t xml:space="preserve"> concepts possess more or less the same meaning for, say, the Arab</w:t>
      </w:r>
      <w:r w:rsidR="00D7002B" w:rsidRPr="00443AA7">
        <w:t>ian</w:t>
      </w:r>
      <w:r w:rsidRPr="00443AA7">
        <w:t xml:space="preserve"> </w:t>
      </w:r>
      <w:r w:rsidR="00714287" w:rsidRPr="00443AA7">
        <w:t>p</w:t>
      </w:r>
      <w:r w:rsidR="00D7002B" w:rsidRPr="00443AA7">
        <w:t>eninsula</w:t>
      </w:r>
      <w:r w:rsidR="00714287" w:rsidRPr="00443AA7">
        <w:t xml:space="preserve"> </w:t>
      </w:r>
      <w:r w:rsidRPr="00443AA7">
        <w:t xml:space="preserve">in the sixth and seventh centuries CE, Britain during the Glorious Revolution, or China today. One reason for the difference in meanings is that the balance between the public and private distribution of power differs between societies and </w:t>
      </w:r>
      <w:r w:rsidR="005C765F" w:rsidRPr="00443AA7">
        <w:t xml:space="preserve">even </w:t>
      </w:r>
      <w:r w:rsidRPr="00443AA7">
        <w:t>within the same society over time. The terms themselves take on different meanings in different contexts created by social, economic</w:t>
      </w:r>
      <w:r w:rsidR="005C765F" w:rsidRPr="00443AA7">
        <w:t>,</w:t>
      </w:r>
      <w:r w:rsidRPr="00443AA7">
        <w:t xml:space="preserve"> and political upheavals and transformations. Liberty, for example, during the Middle Ages referred to the rights of cities and other corporate groups rather than to the general population</w:t>
      </w:r>
      <w:r w:rsidR="005C765F" w:rsidRPr="00443AA7">
        <w:t>;</w:t>
      </w:r>
      <w:r w:rsidRPr="00443AA7">
        <w:t xml:space="preserve"> and during the early phases of industrialization</w:t>
      </w:r>
      <w:r w:rsidR="005C765F" w:rsidRPr="00443AA7">
        <w:t>,</w:t>
      </w:r>
      <w:r w:rsidRPr="00443AA7">
        <w:t xml:space="preserve"> liberty denoted protecting the private property and the voting rights of the property-owning gentry. Today liberty conveys a broader set of values, which includes, for instance, the equality of ethnic/sexual minorities, press freedom, local autonomy, etc. In fact, </w:t>
      </w:r>
      <w:proofErr w:type="spellStart"/>
      <w:r w:rsidRPr="00443AA7">
        <w:t>Acemo</w:t>
      </w:r>
      <w:r w:rsidR="005C765F" w:rsidRPr="00443AA7">
        <w:t>ğ</w:t>
      </w:r>
      <w:r w:rsidRPr="00443AA7">
        <w:t>lu</w:t>
      </w:r>
      <w:proofErr w:type="spellEnd"/>
      <w:r w:rsidRPr="00443AA7">
        <w:t xml:space="preserve"> and Robinson refer to gender equality as part of their definition of liberty</w:t>
      </w:r>
      <w:r w:rsidR="005C765F" w:rsidRPr="00443AA7">
        <w:t>,</w:t>
      </w:r>
      <w:r w:rsidRPr="00443AA7">
        <w:t xml:space="preserve"> although it has no resonance with debates of earlier centuries</w:t>
      </w:r>
      <w:r w:rsidR="00F77FC2">
        <w:t xml:space="preserve"> (xvi</w:t>
      </w:r>
      <w:r w:rsidR="00772A05">
        <w:t>−</w:t>
      </w:r>
      <w:r w:rsidR="00F77FC2">
        <w:t>xvii)</w:t>
      </w:r>
      <w:r w:rsidRPr="00443AA7">
        <w:t xml:space="preserve">. </w:t>
      </w:r>
    </w:p>
    <w:p w14:paraId="322CE3EF" w14:textId="62A4B14E" w:rsidR="003F3C32" w:rsidRPr="00443AA7" w:rsidRDefault="2592DA22" w:rsidP="00443AA7">
      <w:pPr>
        <w:spacing w:line="360" w:lineRule="auto"/>
        <w:ind w:firstLine="720"/>
      </w:pPr>
      <w:r w:rsidRPr="00443AA7">
        <w:t>One of the</w:t>
      </w:r>
      <w:r w:rsidR="00AA73A2" w:rsidRPr="00443AA7">
        <w:t>ir</w:t>
      </w:r>
      <w:r w:rsidRPr="00443AA7">
        <w:t xml:space="preserve"> key claims is that state and society are distinct </w:t>
      </w:r>
      <w:r w:rsidRPr="003E0BC6">
        <w:t>phenomena.</w:t>
      </w:r>
      <w:r w:rsidR="00446D6F" w:rsidRPr="003E0BC6">
        <w:t xml:space="preserve"> </w:t>
      </w:r>
      <w:r w:rsidRPr="003E0BC6">
        <w:t>Although</w:t>
      </w:r>
      <w:r w:rsidRPr="00443AA7">
        <w:t xml:space="preserve"> the topic is relatively unfamiliar in economics, a long tradition </w:t>
      </w:r>
      <w:r w:rsidR="005E5FA5" w:rsidRPr="00443AA7">
        <w:t xml:space="preserve">exists in </w:t>
      </w:r>
      <w:r w:rsidR="005E5FA5" w:rsidRPr="003E0BC6">
        <w:t>political science</w:t>
      </w:r>
      <w:r w:rsidR="005E5FA5" w:rsidRPr="00443AA7">
        <w:t xml:space="preserve"> </w:t>
      </w:r>
      <w:r w:rsidRPr="00443AA7">
        <w:t xml:space="preserve">of trying to disentangle the relationship of state and society, defining and operationalizing terms like </w:t>
      </w:r>
      <w:r w:rsidRPr="00566D20">
        <w:rPr>
          <w:i/>
        </w:rPr>
        <w:t>power</w:t>
      </w:r>
      <w:r w:rsidRPr="00443AA7">
        <w:t xml:space="preserve">, </w:t>
      </w:r>
      <w:r w:rsidRPr="00566D20">
        <w:rPr>
          <w:i/>
        </w:rPr>
        <w:t>state</w:t>
      </w:r>
      <w:r w:rsidRPr="00443AA7">
        <w:t xml:space="preserve">, and </w:t>
      </w:r>
      <w:r w:rsidRPr="00566D20">
        <w:rPr>
          <w:i/>
        </w:rPr>
        <w:t>liberty</w:t>
      </w:r>
      <w:r w:rsidR="005E5FA5" w:rsidRPr="00443AA7">
        <w:t xml:space="preserve">. </w:t>
      </w:r>
      <w:r w:rsidR="00E07F8E">
        <w:t>But h</w:t>
      </w:r>
      <w:r w:rsidR="00E07F8E" w:rsidRPr="00443AA7">
        <w:t xml:space="preserve">aving </w:t>
      </w:r>
      <w:r w:rsidRPr="00443AA7">
        <w:t xml:space="preserve">evolved with </w:t>
      </w:r>
      <w:r w:rsidR="002937E4" w:rsidRPr="00443AA7">
        <w:t xml:space="preserve">a </w:t>
      </w:r>
      <w:r w:rsidRPr="00443AA7">
        <w:t>multiplicity of other variables, including nationalism and war</w:t>
      </w:r>
      <w:r w:rsidR="005E5FA5" w:rsidRPr="00443AA7">
        <w:t xml:space="preserve">, political scientists </w:t>
      </w:r>
      <w:r w:rsidR="002937E4" w:rsidRPr="00443AA7">
        <w:t xml:space="preserve">have been prevented </w:t>
      </w:r>
      <w:r w:rsidR="005E5FA5" w:rsidRPr="00443AA7">
        <w:t xml:space="preserve">from prying out state and society as discreet phenomena </w:t>
      </w:r>
      <w:r w:rsidRPr="00443AA7">
        <w:t xml:space="preserve">(Herbst 1990; Smith 1991)⁠. </w:t>
      </w:r>
      <w:r w:rsidR="005E5FA5" w:rsidRPr="00443AA7">
        <w:t>B</w:t>
      </w:r>
      <w:r w:rsidR="00D86F90" w:rsidRPr="00443AA7">
        <w:t xml:space="preserve">oth </w:t>
      </w:r>
      <w:r w:rsidR="005E5FA5" w:rsidRPr="00443AA7">
        <w:t>are</w:t>
      </w:r>
      <w:r w:rsidR="00D86F90" w:rsidRPr="00443AA7">
        <w:t xml:space="preserve"> hitched to each other and to everything else in the polity</w:t>
      </w:r>
      <w:r w:rsidR="00E126F1" w:rsidRPr="00443AA7">
        <w:t>, and</w:t>
      </w:r>
      <w:r w:rsidR="00D86F90" w:rsidRPr="00443AA7">
        <w:t xml:space="preserve"> in many complex patterns of interaction. This is why </w:t>
      </w:r>
      <w:r w:rsidR="00D86F90" w:rsidRPr="00566D20">
        <w:t>political scientists</w:t>
      </w:r>
      <w:r w:rsidR="00D86F90" w:rsidRPr="00443AA7">
        <w:t xml:space="preserve"> express less certainty than do </w:t>
      </w:r>
      <w:proofErr w:type="spellStart"/>
      <w:r w:rsidR="00D86F90" w:rsidRPr="00443AA7">
        <w:t>Acemo</w:t>
      </w:r>
      <w:r w:rsidR="00E126F1" w:rsidRPr="00443AA7">
        <w:t>ğ</w:t>
      </w:r>
      <w:r w:rsidR="00D86F90" w:rsidRPr="00443AA7">
        <w:t>lu</w:t>
      </w:r>
      <w:proofErr w:type="spellEnd"/>
      <w:r w:rsidR="00D86F90" w:rsidRPr="00443AA7">
        <w:t xml:space="preserve"> and Robinson about where society ends and the state begins</w:t>
      </w:r>
      <w:r w:rsidR="003F3C32" w:rsidRPr="00443AA7">
        <w:t>,</w:t>
      </w:r>
      <w:r w:rsidR="00D86F90" w:rsidRPr="00443AA7">
        <w:t xml:space="preserve"> and generally agree that it is inaccurate to consider state and society to be comprised of discrete building blocks. </w:t>
      </w:r>
    </w:p>
    <w:p w14:paraId="7F193530" w14:textId="1B672EDA" w:rsidR="00026E28" w:rsidRPr="00443AA7" w:rsidRDefault="00D86F90" w:rsidP="00443AA7">
      <w:pPr>
        <w:spacing w:line="360" w:lineRule="auto"/>
        <w:ind w:firstLine="720"/>
      </w:pPr>
      <w:r w:rsidRPr="00443AA7">
        <w:t>All this suggests that operationalizing the state</w:t>
      </w:r>
      <w:r w:rsidR="00D861ED">
        <w:t xml:space="preserve"> vs. </w:t>
      </w:r>
      <w:r w:rsidRPr="00443AA7">
        <w:t xml:space="preserve">society dichotomy is far more problematic than the notion </w:t>
      </w:r>
      <w:r w:rsidR="00D861ED">
        <w:t xml:space="preserve">they </w:t>
      </w:r>
      <w:r w:rsidRPr="00443AA7">
        <w:t xml:space="preserve">advocate in </w:t>
      </w:r>
      <w:r w:rsidRPr="001B2985">
        <w:rPr>
          <w:i/>
        </w:rPr>
        <w:t>The Narrow Corridor</w:t>
      </w:r>
      <w:r w:rsidR="00D861ED">
        <w:t xml:space="preserve">, </w:t>
      </w:r>
      <w:r w:rsidRPr="00443AA7">
        <w:t xml:space="preserve">and risks an unnecessary </w:t>
      </w:r>
      <w:r w:rsidRPr="00443AA7">
        <w:lastRenderedPageBreak/>
        <w:t>over-reification</w:t>
      </w:r>
      <w:r w:rsidR="00EE6B0D" w:rsidRPr="00443AA7">
        <w:t xml:space="preserve"> of the change mechanism</w:t>
      </w:r>
      <w:r w:rsidRPr="00443AA7">
        <w:t>. The boundary that separates state and society is permeable—</w:t>
      </w:r>
      <w:r w:rsidR="00D861ED">
        <w:t xml:space="preserve">the </w:t>
      </w:r>
      <w:r w:rsidRPr="00443AA7">
        <w:t xml:space="preserve">one flows into </w:t>
      </w:r>
      <w:r w:rsidR="00746D33">
        <w:t xml:space="preserve">the </w:t>
      </w:r>
      <w:r w:rsidR="00746D33" w:rsidRPr="00443AA7">
        <w:t>other</w:t>
      </w:r>
      <w:r w:rsidRPr="00443AA7">
        <w:t xml:space="preserve">. For example, </w:t>
      </w:r>
      <w:proofErr w:type="spellStart"/>
      <w:r w:rsidR="00EE6B0D" w:rsidRPr="00443AA7">
        <w:t>Acemoğlu</w:t>
      </w:r>
      <w:proofErr w:type="spellEnd"/>
      <w:r w:rsidR="00EE6B0D" w:rsidRPr="00443AA7">
        <w:t xml:space="preserve"> and Robinson</w:t>
      </w:r>
      <w:r w:rsidRPr="00443AA7">
        <w:t xml:space="preserve"> define the vertical axis as combining the </w:t>
      </w:r>
      <w:r w:rsidR="00746D33">
        <w:t>“state</w:t>
      </w:r>
      <w:r w:rsidR="0075052D">
        <w:t>”</w:t>
      </w:r>
      <w:r w:rsidR="00746D33" w:rsidRPr="00443AA7">
        <w:t xml:space="preserve"> </w:t>
      </w:r>
      <w:r w:rsidRPr="00443AA7">
        <w:t xml:space="preserve">power of political and economic elites, but it is difficult to see how those elites are not also part of the horizontal axis, that designates the </w:t>
      </w:r>
      <w:r w:rsidR="0075052D">
        <w:t>“</w:t>
      </w:r>
      <w:r w:rsidRPr="00443AA7">
        <w:t>power of society,</w:t>
      </w:r>
      <w:r w:rsidR="0075052D">
        <w:t>”</w:t>
      </w:r>
      <w:r w:rsidRPr="00443AA7">
        <w:t xml:space="preserve"> especially when we consider that conflicts among elites determine </w:t>
      </w:r>
      <w:r w:rsidR="008A599E" w:rsidRPr="00443AA7">
        <w:t xml:space="preserve">both </w:t>
      </w:r>
      <w:r w:rsidRPr="00443AA7">
        <w:t>the effectiveness of state institutions and</w:t>
      </w:r>
      <w:r w:rsidR="00033901">
        <w:t>,</w:t>
      </w:r>
      <w:r w:rsidRPr="00443AA7">
        <w:t xml:space="preserve"> often</w:t>
      </w:r>
      <w:r w:rsidR="00033901">
        <w:t>,</w:t>
      </w:r>
      <w:r w:rsidRPr="00443AA7">
        <w:t xml:space="preserve"> the very survival of those institutions and their ability to resist </w:t>
      </w:r>
      <w:r w:rsidR="008A599E" w:rsidRPr="00443AA7">
        <w:t>onslaught</w:t>
      </w:r>
      <w:r w:rsidRPr="00443AA7">
        <w:t>.</w:t>
      </w:r>
    </w:p>
    <w:p w14:paraId="043798C0" w14:textId="612D0ACB" w:rsidR="00E203E5" w:rsidRPr="00443AA7" w:rsidRDefault="00D86F90" w:rsidP="00443AA7">
      <w:pPr>
        <w:spacing w:line="360" w:lineRule="auto"/>
        <w:ind w:firstLine="720"/>
      </w:pPr>
      <w:proofErr w:type="spellStart"/>
      <w:r w:rsidRPr="00443AA7">
        <w:t>Acemo</w:t>
      </w:r>
      <w:r w:rsidR="006B314E" w:rsidRPr="00443AA7">
        <w:t>ğ</w:t>
      </w:r>
      <w:r w:rsidRPr="00443AA7">
        <w:t>lu</w:t>
      </w:r>
      <w:proofErr w:type="spellEnd"/>
      <w:r w:rsidRPr="00443AA7">
        <w:t xml:space="preserve"> and Robinson go much further</w:t>
      </w:r>
      <w:r w:rsidR="00033901">
        <w:t xml:space="preserve"> still</w:t>
      </w:r>
      <w:r w:rsidRPr="00443AA7">
        <w:t xml:space="preserve"> </w:t>
      </w:r>
      <w:r w:rsidR="00115514" w:rsidRPr="00443AA7">
        <w:t xml:space="preserve">and </w:t>
      </w:r>
      <w:r w:rsidRPr="00443AA7">
        <w:t>see a consistent linkage between the strength of civil society (embracing local communities, open government, and town hall meetings</w:t>
      </w:r>
      <w:r w:rsidR="00033901">
        <w:t>,</w:t>
      </w:r>
      <w:r w:rsidRPr="00443AA7">
        <w:t xml:space="preserve"> as well as demonstrations) and government efficiency and democratic rule. In this regard</w:t>
      </w:r>
      <w:r w:rsidR="00033901">
        <w:t>,</w:t>
      </w:r>
      <w:r w:rsidRPr="00443AA7">
        <w:t xml:space="preserve"> they </w:t>
      </w:r>
      <w:r w:rsidR="00982F6F" w:rsidRPr="00443AA7">
        <w:t xml:space="preserve">proclaim affinity for </w:t>
      </w:r>
      <w:r w:rsidRPr="00443AA7">
        <w:t xml:space="preserve">the camp of </w:t>
      </w:r>
      <w:r w:rsidR="009B7BEA" w:rsidRPr="00443AA7">
        <w:t>neo</w:t>
      </w:r>
      <w:r w:rsidRPr="00443AA7">
        <w:t>-Tocquevillian scholars, like Harvard’s Robert Putnam, who refer to non-governmental organizations as a part of civil society and argue for a causal relationship between the strength of civil society and the promotion of democratic rules, regulation, and governance</w:t>
      </w:r>
      <w:r w:rsidR="000B0B05" w:rsidRPr="00443AA7">
        <w:t xml:space="preserve"> (500).</w:t>
      </w:r>
      <w:r w:rsidR="000B0B05" w:rsidRPr="00443AA7">
        <w:rPr>
          <w:rStyle w:val="FootnoteReference"/>
        </w:rPr>
        <w:footnoteReference w:id="6"/>
      </w:r>
      <w:r w:rsidR="0058535A" w:rsidRPr="00443AA7">
        <w:t xml:space="preserve"> </w:t>
      </w:r>
      <w:r w:rsidR="00CE5E0F" w:rsidRPr="00443AA7">
        <w:t xml:space="preserve">Nevertheless, </w:t>
      </w:r>
      <w:proofErr w:type="spellStart"/>
      <w:r w:rsidR="00026E28" w:rsidRPr="00443AA7">
        <w:t>Acemoğlu</w:t>
      </w:r>
      <w:proofErr w:type="spellEnd"/>
      <w:r w:rsidR="00026E28" w:rsidRPr="00443AA7">
        <w:t xml:space="preserve"> and Robinson</w:t>
      </w:r>
      <w:r w:rsidR="00CE5E0F" w:rsidRPr="00443AA7">
        <w:t xml:space="preserve"> add a commentary not found with other </w:t>
      </w:r>
      <w:r w:rsidR="00026E28" w:rsidRPr="00443AA7">
        <w:t>neo</w:t>
      </w:r>
      <w:r w:rsidRPr="00443AA7">
        <w:t>-</w:t>
      </w:r>
      <w:proofErr w:type="spellStart"/>
      <w:r w:rsidRPr="00443AA7">
        <w:t>Tocquevillians</w:t>
      </w:r>
      <w:proofErr w:type="spellEnd"/>
      <w:r w:rsidR="00982F6F" w:rsidRPr="00443AA7">
        <w:t>.</w:t>
      </w:r>
      <w:r w:rsidRPr="00443AA7">
        <w:t xml:space="preserve"> </w:t>
      </w:r>
      <w:r w:rsidR="00026E28" w:rsidRPr="00443AA7">
        <w:t>They</w:t>
      </w:r>
      <w:r w:rsidRPr="00443AA7">
        <w:t xml:space="preserve"> also </w:t>
      </w:r>
      <w:r w:rsidR="00E90628">
        <w:t>assert that a</w:t>
      </w:r>
      <w:r w:rsidRPr="00443AA7">
        <w:t xml:space="preserve"> strong civil society, in the absence of a countervailing state, </w:t>
      </w:r>
      <w:r w:rsidR="00E90628">
        <w:t xml:space="preserve">has the potential </w:t>
      </w:r>
      <w:r w:rsidRPr="00443AA7">
        <w:t xml:space="preserve">to form a “cage of norms” that can pose a great impediment to liberty. The </w:t>
      </w:r>
      <w:r w:rsidR="00CE5E0F" w:rsidRPr="00443AA7">
        <w:t>“</w:t>
      </w:r>
      <w:r w:rsidRPr="00443AA7">
        <w:t>cage of norms</w:t>
      </w:r>
      <w:r w:rsidR="00CE5E0F" w:rsidRPr="00443AA7">
        <w:t>”</w:t>
      </w:r>
      <w:r w:rsidRPr="00443AA7">
        <w:t xml:space="preserve"> </w:t>
      </w:r>
      <w:r w:rsidR="00CE5E0F" w:rsidRPr="00443AA7">
        <w:t xml:space="preserve">scheme </w:t>
      </w:r>
      <w:r w:rsidR="00700E5B">
        <w:t xml:space="preserve">illustrated by their treatment of India’s caste system, </w:t>
      </w:r>
      <w:r w:rsidR="00CE5E0F" w:rsidRPr="00443AA7">
        <w:t xml:space="preserve">offers </w:t>
      </w:r>
      <w:r w:rsidR="00982F6F" w:rsidRPr="00443AA7">
        <w:t xml:space="preserve">insights </w:t>
      </w:r>
      <w:r w:rsidR="00CE5E0F" w:rsidRPr="00443AA7">
        <w:t>that can contribute</w:t>
      </w:r>
      <w:r w:rsidR="00982F6F" w:rsidRPr="00443AA7">
        <w:t xml:space="preserve"> to</w:t>
      </w:r>
      <w:r w:rsidR="00CE5E0F" w:rsidRPr="00443AA7">
        <w:t xml:space="preserve"> </w:t>
      </w:r>
      <w:r w:rsidR="00982F6F" w:rsidRPr="00443AA7">
        <w:t xml:space="preserve">refining </w:t>
      </w:r>
      <w:r w:rsidR="00CE5E0F" w:rsidRPr="00443AA7">
        <w:t>the neo-Tocquevillian paradigm</w:t>
      </w:r>
      <w:r w:rsidRPr="00443AA7">
        <w:t xml:space="preserve">. </w:t>
      </w:r>
    </w:p>
    <w:p w14:paraId="63EBB93E" w14:textId="6E0DFB28" w:rsidR="00E203E5" w:rsidRPr="00443AA7" w:rsidRDefault="007B6A51" w:rsidP="00443AA7">
      <w:pPr>
        <w:spacing w:line="360" w:lineRule="auto"/>
        <w:ind w:firstLine="720"/>
      </w:pPr>
      <w:r w:rsidRPr="00443AA7">
        <w:t xml:space="preserve">Yet comparative political scientists have shown, in the many notable examples they catalog, that with the exception of some particular cases, causation does not travel the route </w:t>
      </w:r>
      <w:proofErr w:type="spellStart"/>
      <w:r w:rsidRPr="00443AA7">
        <w:t>Acemoğlu</w:t>
      </w:r>
      <w:proofErr w:type="spellEnd"/>
      <w:r w:rsidRPr="00443AA7">
        <w:t xml:space="preserve"> and Robinson envisage. </w:t>
      </w:r>
      <w:r w:rsidR="00705FB1" w:rsidRPr="00443AA7">
        <w:t>M</w:t>
      </w:r>
      <w:r w:rsidR="00D86F90" w:rsidRPr="00443AA7">
        <w:t>ore generally</w:t>
      </w:r>
      <w:r w:rsidRPr="00443AA7">
        <w:t xml:space="preserve">, </w:t>
      </w:r>
      <w:r w:rsidR="00D86F90" w:rsidRPr="00443AA7">
        <w:t>certain limitations concerning the neo-Tocquevillian school</w:t>
      </w:r>
      <w:r w:rsidR="00115514" w:rsidRPr="00443AA7">
        <w:t xml:space="preserve"> are now widely acknowledged</w:t>
      </w:r>
      <w:r w:rsidR="00D86F90" w:rsidRPr="00443AA7">
        <w:t xml:space="preserve">. Much recent research has shown that strong civil society organization does not denote more democracy. </w:t>
      </w:r>
      <w:r w:rsidR="006D0A05">
        <w:t xml:space="preserve">It </w:t>
      </w:r>
      <w:r w:rsidR="00AE09E6">
        <w:t xml:space="preserve">can </w:t>
      </w:r>
      <w:r w:rsidR="006D0A05">
        <w:t xml:space="preserve">also serve as a tool for autocratic states. </w:t>
      </w:r>
      <w:r w:rsidR="00D86F90" w:rsidRPr="00443AA7">
        <w:t xml:space="preserve">For example, Berman’s study of the sociopolitical trajectory of the Weimar Republic (1997)⁠ shows that National Socialists </w:t>
      </w:r>
      <w:r w:rsidR="006263CA" w:rsidRPr="00443AA7">
        <w:t xml:space="preserve">(forerunner of the Nazi Party) </w:t>
      </w:r>
      <w:r w:rsidR="00D86F90" w:rsidRPr="00443AA7">
        <w:t>utilized civil society organizations (CSOs) to reach German citizens during the 1920s and the 1930s. Berman</w:t>
      </w:r>
      <w:r w:rsidR="006263CA" w:rsidRPr="00443AA7">
        <w:t xml:space="preserve"> argues that</w:t>
      </w:r>
      <w:r w:rsidR="00D86F90" w:rsidRPr="00443AA7">
        <w:t xml:space="preserve"> the rise in the number of CSOs abetted the totalitarian polity. A comparative investigation of Italian regions conflicted with Putman’s findings as well</w:t>
      </w:r>
      <w:r w:rsidR="00365404" w:rsidRPr="00443AA7">
        <w:t>,</w:t>
      </w:r>
      <w:r w:rsidR="00D86F90" w:rsidRPr="00443AA7">
        <w:t xml:space="preserve"> and demonstrated a </w:t>
      </w:r>
      <w:r w:rsidR="00D86F90" w:rsidRPr="00443AA7">
        <w:lastRenderedPageBreak/>
        <w:t>positive correlation between regions with high civil society activity and the surge of Mussolini’s fascist party during the 1920s (</w:t>
      </w:r>
      <w:proofErr w:type="spellStart"/>
      <w:r w:rsidR="00D86F90" w:rsidRPr="00443AA7">
        <w:t>Tarrow</w:t>
      </w:r>
      <w:proofErr w:type="spellEnd"/>
      <w:r w:rsidR="00D86F90" w:rsidRPr="00443AA7">
        <w:t xml:space="preserve"> 1996)⁠.</w:t>
      </w:r>
    </w:p>
    <w:p w14:paraId="652E61E7" w14:textId="70CFD566" w:rsidR="00E203E5" w:rsidRPr="00443AA7" w:rsidRDefault="00D86F90" w:rsidP="00443AA7">
      <w:pPr>
        <w:spacing w:line="360" w:lineRule="auto"/>
        <w:ind w:firstLine="720"/>
      </w:pPr>
      <w:r w:rsidRPr="00443AA7">
        <w:t xml:space="preserve">In a study of the post-communist </w:t>
      </w:r>
      <w:r w:rsidR="00494E71" w:rsidRPr="00443AA7">
        <w:t xml:space="preserve">Eastern European </w:t>
      </w:r>
      <w:r w:rsidRPr="00443AA7">
        <w:t xml:space="preserve">countries during the 1990s, </w:t>
      </w:r>
      <w:proofErr w:type="spellStart"/>
      <w:r w:rsidRPr="00443AA7">
        <w:t>Kopecký</w:t>
      </w:r>
      <w:proofErr w:type="spellEnd"/>
      <w:r w:rsidRPr="00443AA7">
        <w:t xml:space="preserve"> and </w:t>
      </w:r>
      <w:proofErr w:type="spellStart"/>
      <w:r w:rsidRPr="00443AA7">
        <w:t>Mudde</w:t>
      </w:r>
      <w:proofErr w:type="spellEnd"/>
      <w:r w:rsidRPr="00443AA7">
        <w:t xml:space="preserve"> find civil society associations organizing around ultra-nationalist and neo-fascist ideals (2003)⁠. The spread of anti-immigrant, xenophobic, sexist</w:t>
      </w:r>
      <w:r w:rsidR="008D1D21" w:rsidRPr="00443AA7">
        <w:t>,</w:t>
      </w:r>
      <w:r w:rsidRPr="00443AA7">
        <w:t xml:space="preserve"> and homophobic ideas is correlated with the strength of groups in the civil society organizations</w:t>
      </w:r>
      <w:r w:rsidR="008D1D21" w:rsidRPr="00443AA7">
        <w:t>,</w:t>
      </w:r>
      <w:r w:rsidRPr="00443AA7">
        <w:t xml:space="preserve"> prompting the idea of “uncivil” society in which illiberal forces were mobilized via civil society organization (</w:t>
      </w:r>
      <w:proofErr w:type="spellStart"/>
      <w:r w:rsidRPr="00443AA7">
        <w:t>Kotkin</w:t>
      </w:r>
      <w:proofErr w:type="spellEnd"/>
      <w:r w:rsidRPr="00443AA7">
        <w:t xml:space="preserve"> and Gross 2010)⁠. “Government-organized non-governmental organizations'' (GONGOs) have been utilized especially by Middle Eastern regimes to legitimize authoritarian rule by creating their own “civil society” (</w:t>
      </w:r>
      <w:proofErr w:type="spellStart"/>
      <w:r w:rsidRPr="00443AA7">
        <w:t>Heydemann</w:t>
      </w:r>
      <w:proofErr w:type="spellEnd"/>
      <w:r w:rsidRPr="00443AA7">
        <w:t xml:space="preserve"> 2007)⁠. Even authoritarian states enjoy a complementary relationship with civil society and draw support and legitimacy from that relationship. </w:t>
      </w:r>
    </w:p>
    <w:p w14:paraId="17F0876F" w14:textId="234BA3E1" w:rsidR="00E203E5" w:rsidRPr="00443AA7" w:rsidRDefault="00115514" w:rsidP="00443AA7">
      <w:pPr>
        <w:spacing w:line="360" w:lineRule="auto"/>
        <w:ind w:firstLine="720"/>
      </w:pPr>
      <w:r w:rsidRPr="00443AA7">
        <w:t xml:space="preserve">In </w:t>
      </w:r>
      <w:r w:rsidR="00D86F90" w:rsidRPr="00443AA7">
        <w:t xml:space="preserve">East Asia’s former tiger economies exemplified by South Korea, a conflict </w:t>
      </w:r>
      <w:r w:rsidRPr="00443AA7">
        <w:t xml:space="preserve">occurs </w:t>
      </w:r>
      <w:r w:rsidR="00D86F90" w:rsidRPr="00443AA7">
        <w:t xml:space="preserve">within the </w:t>
      </w:r>
      <w:r w:rsidR="00F66DCD" w:rsidRPr="00443AA7">
        <w:t xml:space="preserve">civil </w:t>
      </w:r>
      <w:r w:rsidR="00D86F90" w:rsidRPr="00443AA7">
        <w:t xml:space="preserve">society </w:t>
      </w:r>
      <w:r w:rsidRPr="00443AA7">
        <w:t xml:space="preserve">that </w:t>
      </w:r>
      <w:r w:rsidR="004451C6">
        <w:t xml:space="preserve">actually </w:t>
      </w:r>
      <w:r w:rsidR="00D86F90" w:rsidRPr="00443AA7">
        <w:t xml:space="preserve">impedes progress toward liberty. A weak civil society, </w:t>
      </w:r>
      <w:r w:rsidR="00845FF9" w:rsidRPr="00443AA7">
        <w:t>the</w:t>
      </w:r>
      <w:r w:rsidR="0098157A" w:rsidRPr="00443AA7">
        <w:t xml:space="preserve"> </w:t>
      </w:r>
      <w:r w:rsidR="00845FF9" w:rsidRPr="00443AA7">
        <w:t>legacy</w:t>
      </w:r>
      <w:r w:rsidR="0098157A" w:rsidRPr="00443AA7">
        <w:t xml:space="preserve"> of </w:t>
      </w:r>
      <w:r w:rsidR="00D86F90" w:rsidRPr="00443AA7">
        <w:t xml:space="preserve">authoritarian </w:t>
      </w:r>
      <w:r w:rsidR="00845FF9" w:rsidRPr="00443AA7">
        <w:t>rule</w:t>
      </w:r>
      <w:r w:rsidR="00D86F90" w:rsidRPr="00443AA7">
        <w:t>, is not organized to influence government decision making. However, business is very well organized to influence government. The small, disorganized middle class</w:t>
      </w:r>
      <w:r w:rsidR="00F07229" w:rsidRPr="00443AA7">
        <w:t>,</w:t>
      </w:r>
      <w:r w:rsidR="00D86F90" w:rsidRPr="00443AA7">
        <w:t xml:space="preserve"> often dependent on the state</w:t>
      </w:r>
      <w:r w:rsidR="00F07229" w:rsidRPr="00443AA7">
        <w:t>,</w:t>
      </w:r>
      <w:r w:rsidR="00D86F90" w:rsidRPr="00443AA7">
        <w:t xml:space="preserve"> is not powerful enough to influence policies; as a result, the distribution of power is dominated by concentrated wealth</w:t>
      </w:r>
      <w:r w:rsidRPr="00443AA7">
        <w:t>, diminishing state effectiveness</w:t>
      </w:r>
      <w:r w:rsidR="00D86F90" w:rsidRPr="00443AA7">
        <w:t xml:space="preserve">. Furthermore, the high cost of political campaigns makes candidates dependent on the wealthy few. </w:t>
      </w:r>
      <w:r w:rsidR="003D156B" w:rsidRPr="00443AA7">
        <w:t xml:space="preserve">In return, those </w:t>
      </w:r>
      <w:r w:rsidR="00D86F90" w:rsidRPr="00443AA7">
        <w:t xml:space="preserve">big contributors want favors, not polices from which everyone benefits. This kind of conflict cannot be categorized in terms of </w:t>
      </w:r>
      <w:r w:rsidRPr="00443AA7">
        <w:t xml:space="preserve">a </w:t>
      </w:r>
      <w:r w:rsidR="00D86F90" w:rsidRPr="00443AA7">
        <w:t>stat</w:t>
      </w:r>
      <w:r w:rsidRPr="00443AA7">
        <w:t>e</w:t>
      </w:r>
      <w:r w:rsidR="004451C6">
        <w:t xml:space="preserve"> vs. </w:t>
      </w:r>
      <w:r w:rsidR="00D86F90" w:rsidRPr="00443AA7">
        <w:t xml:space="preserve">society dichotomy </w:t>
      </w:r>
      <w:r w:rsidR="6B930E5E" w:rsidRPr="00443AA7">
        <w:t xml:space="preserve">(Dore and Jackson 2019). </w:t>
      </w:r>
      <w:r w:rsidR="005E28BE">
        <w:t>It</w:t>
      </w:r>
      <w:r w:rsidR="005E28BE" w:rsidRPr="00443AA7">
        <w:t xml:space="preserve"> </w:t>
      </w:r>
      <w:r w:rsidR="00607F0E" w:rsidRPr="00443AA7">
        <w:t xml:space="preserve">echoes patterns found in Old Regime Europe and </w:t>
      </w:r>
      <w:r w:rsidR="005E28BE">
        <w:t>illustrates why</w:t>
      </w:r>
      <w:r w:rsidR="00607F0E" w:rsidRPr="00443AA7">
        <w:t xml:space="preserve"> attributing only uniquely “positive” contributions of (civil) society to freedoms and liberties is indefensible. </w:t>
      </w:r>
      <w:r w:rsidR="00D86F90" w:rsidRPr="00443AA7">
        <w:t>Probing the origins of the French Revolution, Tocqueville found that the monarchy propped up village assemblies, but this did not make society freer. To the contrary, in Old Regime France</w:t>
      </w:r>
      <w:r w:rsidR="00C50993" w:rsidRPr="00443AA7">
        <w:t>,</w:t>
      </w:r>
      <w:r w:rsidR="00D86F90" w:rsidRPr="00443AA7">
        <w:t xml:space="preserve"> a </w:t>
      </w:r>
      <w:r w:rsidR="00211297">
        <w:t>state strength</w:t>
      </w:r>
      <w:r w:rsidR="00D86F90" w:rsidRPr="00443AA7">
        <w:t xml:space="preserve"> </w:t>
      </w:r>
      <w:r w:rsidR="00211297" w:rsidRPr="00443AA7">
        <w:t>correlate</w:t>
      </w:r>
      <w:r w:rsidR="00211297">
        <w:t>d</w:t>
      </w:r>
      <w:r w:rsidR="00211297" w:rsidRPr="00443AA7">
        <w:t xml:space="preserve"> </w:t>
      </w:r>
      <w:r w:rsidR="00D86F90" w:rsidRPr="00443AA7">
        <w:t xml:space="preserve">with </w:t>
      </w:r>
      <w:r w:rsidR="00C50993" w:rsidRPr="00443AA7">
        <w:t>reinforcement</w:t>
      </w:r>
      <w:r w:rsidR="00D86F90" w:rsidRPr="00443AA7">
        <w:t xml:space="preserve"> of the role of village assemblies as a means of circumventing the political control of the landed nobility over the peasantry.</w:t>
      </w:r>
      <w:r w:rsidR="00D86F90" w:rsidRPr="00443AA7">
        <w:rPr>
          <w:rStyle w:val="FootnoteAnchor"/>
        </w:rPr>
        <w:footnoteReference w:id="7"/>
      </w:r>
      <w:r w:rsidR="00D86F90" w:rsidRPr="00443AA7">
        <w:t xml:space="preserve"> In other words</w:t>
      </w:r>
      <w:r w:rsidR="00647F7F" w:rsidRPr="00443AA7">
        <w:t xml:space="preserve">, </w:t>
      </w:r>
      <w:r w:rsidR="00D86F90" w:rsidRPr="00443AA7">
        <w:t xml:space="preserve">the relationship between state and society was </w:t>
      </w:r>
      <w:r w:rsidR="004C3BB3" w:rsidRPr="00443AA7">
        <w:t>tr</w:t>
      </w:r>
      <w:r w:rsidR="00607F0E" w:rsidRPr="00443AA7">
        <w:t>iadic</w:t>
      </w:r>
      <w:r w:rsidR="00211297">
        <w:t>, not</w:t>
      </w:r>
      <w:r w:rsidR="00D86F90" w:rsidRPr="00443AA7">
        <w:t xml:space="preserve"> dyadic; it involved kings, lords, and peasants. Similarly, in Britain </w:t>
      </w:r>
      <w:r w:rsidR="00246D57">
        <w:t>in the centuries following the Norman invasion</w:t>
      </w:r>
      <w:r w:rsidR="00647F7F" w:rsidRPr="00443AA7">
        <w:t>,</w:t>
      </w:r>
      <w:r w:rsidR="00D86F90" w:rsidRPr="00443AA7">
        <w:t xml:space="preserve"> the common law was promoted in local juries to give the crown leverage over the great landlords.</w:t>
      </w:r>
    </w:p>
    <w:p w14:paraId="369CD1E4" w14:textId="7E41A934" w:rsidR="005C3425" w:rsidRPr="00443AA7" w:rsidRDefault="009B6301" w:rsidP="00443AA7">
      <w:pPr>
        <w:pStyle w:val="NormalWeb"/>
        <w:spacing w:beforeAutospacing="0" w:afterAutospacing="0" w:line="360" w:lineRule="auto"/>
        <w:ind w:firstLine="720"/>
      </w:pPr>
      <w:r>
        <w:lastRenderedPageBreak/>
        <w:t xml:space="preserve">Historian David </w:t>
      </w:r>
      <w:r w:rsidR="005C3425" w:rsidRPr="00443AA7">
        <w:t xml:space="preserve">Bien </w:t>
      </w:r>
      <w:r w:rsidR="00595B59" w:rsidRPr="00443AA7">
        <w:t xml:space="preserve">(2015) </w:t>
      </w:r>
      <w:r w:rsidR="005C3425" w:rsidRPr="00443AA7">
        <w:t>show</w:t>
      </w:r>
      <w:r w:rsidR="00C72A13" w:rsidRPr="00443AA7">
        <w:t>s</w:t>
      </w:r>
      <w:r w:rsidR="005C3425" w:rsidRPr="00443AA7">
        <w:t xml:space="preserve"> that</w:t>
      </w:r>
      <w:r w:rsidR="00484EA5" w:rsidRPr="00443AA7">
        <w:t xml:space="preserve">, </w:t>
      </w:r>
      <w:r w:rsidR="005C3425" w:rsidRPr="00443AA7">
        <w:t>paradoxically</w:t>
      </w:r>
      <w:r w:rsidR="00484EA5" w:rsidRPr="00443AA7">
        <w:t>,</w:t>
      </w:r>
      <w:r w:rsidR="005C3425" w:rsidRPr="00443AA7">
        <w:t xml:space="preserve"> during the Old Regime in France</w:t>
      </w:r>
      <w:r w:rsidR="00194AAA" w:rsidRPr="00443AA7">
        <w:t>,</w:t>
      </w:r>
      <w:r w:rsidR="005C3425" w:rsidRPr="00443AA7">
        <w:t xml:space="preserve"> noble privilege and </w:t>
      </w:r>
      <w:r w:rsidR="00885F2F" w:rsidRPr="00443AA7">
        <w:t xml:space="preserve">state </w:t>
      </w:r>
      <w:r w:rsidR="005C3425" w:rsidRPr="00443AA7">
        <w:t>modernization often went hand in hand. The proliferation of privileged groups</w:t>
      </w:r>
      <w:r w:rsidR="00930409" w:rsidRPr="00443AA7">
        <w:t>,</w:t>
      </w:r>
      <w:r w:rsidR="005C3425" w:rsidRPr="00443AA7">
        <w:t xml:space="preserve"> such as guilds and tax-exempt nobles, often thought to have been the financial ruin of the Bourbon monarchy, were</w:t>
      </w:r>
      <w:r w:rsidR="00126B38" w:rsidRPr="00443AA7">
        <w:t xml:space="preserve"> allowed to expand</w:t>
      </w:r>
      <w:r w:rsidR="005C3425" w:rsidRPr="00443AA7">
        <w:t xml:space="preserve"> so the centralizing state could borrow from them. Bien’s research suggests another paradox</w:t>
      </w:r>
      <w:r w:rsidR="00194AAA" w:rsidRPr="00443AA7">
        <w:t>:</w:t>
      </w:r>
      <w:r w:rsidR="005C3425" w:rsidRPr="00443AA7">
        <w:t xml:space="preserve"> the habits of democracy generally considered by historians to have developed in opposition to the privileges of corporate groups could develop within these bodies and be tr</w:t>
      </w:r>
      <w:r w:rsidR="00607F0E" w:rsidRPr="00443AA7">
        <w:t>ansferred</w:t>
      </w:r>
      <w:r w:rsidR="005C3425" w:rsidRPr="00443AA7">
        <w:t xml:space="preserve"> to the wider society once the Revolution </w:t>
      </w:r>
      <w:r w:rsidR="006D6139" w:rsidRPr="00443AA7">
        <w:t xml:space="preserve">removed </w:t>
      </w:r>
      <w:r w:rsidR="005C3425" w:rsidRPr="00443AA7">
        <w:t xml:space="preserve">the </w:t>
      </w:r>
      <w:r w:rsidR="006D6139" w:rsidRPr="00443AA7">
        <w:t>barriers s</w:t>
      </w:r>
      <w:r w:rsidR="00C72A13" w:rsidRPr="00443AA7">
        <w:t>e</w:t>
      </w:r>
      <w:r w:rsidR="006D6139" w:rsidRPr="00443AA7">
        <w:t>par</w:t>
      </w:r>
      <w:r w:rsidR="00C72A13" w:rsidRPr="00443AA7">
        <w:t>at</w:t>
      </w:r>
      <w:r w:rsidR="006D6139" w:rsidRPr="00443AA7">
        <w:t xml:space="preserve">ing the privileged </w:t>
      </w:r>
      <w:r w:rsidR="005C3425" w:rsidRPr="00443AA7">
        <w:t>orders</w:t>
      </w:r>
      <w:r w:rsidR="006D6139" w:rsidRPr="00443AA7">
        <w:t xml:space="preserve"> from the rest of society</w:t>
      </w:r>
      <w:r w:rsidR="005C3425" w:rsidRPr="00443AA7">
        <w:t xml:space="preserve">. </w:t>
      </w:r>
      <w:r w:rsidR="002D6A55" w:rsidRPr="00443AA7">
        <w:t xml:space="preserve">The spread of democracy in France reverses the sequence proposed by </w:t>
      </w:r>
      <w:proofErr w:type="spellStart"/>
      <w:r w:rsidR="002D6A55" w:rsidRPr="00443AA7">
        <w:t>Acemo</w:t>
      </w:r>
      <w:r w:rsidR="009242BF" w:rsidRPr="00443AA7">
        <w:t>ğ</w:t>
      </w:r>
      <w:r w:rsidR="002D6A55" w:rsidRPr="00443AA7">
        <w:t>lu</w:t>
      </w:r>
      <w:proofErr w:type="spellEnd"/>
      <w:r w:rsidR="002D6A55" w:rsidRPr="00443AA7">
        <w:t xml:space="preserve"> and Robinson</w:t>
      </w:r>
      <w:r w:rsidR="00115514" w:rsidRPr="00443AA7">
        <w:t>. Boris Frankel, likewise emphasizes that the struggle for democracy and participation occurs within state institutions and is not only a contest of state vs. society (1983, 82–106)⁠.</w:t>
      </w:r>
    </w:p>
    <w:p w14:paraId="01885989" w14:textId="695F4CF7" w:rsidR="00E203E5" w:rsidRPr="00443AA7" w:rsidRDefault="2592DA22" w:rsidP="00443AA7">
      <w:pPr>
        <w:spacing w:line="360" w:lineRule="auto"/>
        <w:ind w:firstLine="720"/>
      </w:pPr>
      <w:r w:rsidRPr="00443AA7">
        <w:t>The emerging view from comparative political studies</w:t>
      </w:r>
      <w:r w:rsidR="007700E4">
        <w:t xml:space="preserve">, </w:t>
      </w:r>
      <w:r w:rsidR="00203292">
        <w:t xml:space="preserve">that we will </w:t>
      </w:r>
      <w:r w:rsidR="00203292" w:rsidRPr="00203292">
        <w:t>expand on</w:t>
      </w:r>
      <w:r w:rsidR="00203292">
        <w:t xml:space="preserve"> </w:t>
      </w:r>
      <w:r w:rsidR="007700E4">
        <w:t>using insights from complexity science,</w:t>
      </w:r>
      <w:r w:rsidRPr="00443AA7">
        <w:t xml:space="preserve"> is that the state is the politically organized part of society, structured to protect and promote the interests of </w:t>
      </w:r>
      <w:r w:rsidRPr="00443AA7">
        <w:rPr>
          <w:color w:val="222222"/>
        </w:rPr>
        <w:t>society, which is much more</w:t>
      </w:r>
      <w:r w:rsidR="00AE39BC" w:rsidRPr="00443AA7">
        <w:rPr>
          <w:color w:val="222222"/>
        </w:rPr>
        <w:t xml:space="preserve"> than the state</w:t>
      </w:r>
      <w:r w:rsidR="00ED6D13" w:rsidRPr="00443AA7">
        <w:rPr>
          <w:color w:val="222222"/>
        </w:rPr>
        <w:t>;</w:t>
      </w:r>
      <w:r w:rsidR="00AE39BC" w:rsidRPr="00443AA7">
        <w:rPr>
          <w:color w:val="222222"/>
        </w:rPr>
        <w:t xml:space="preserve"> and </w:t>
      </w:r>
      <w:r w:rsidR="00ED6D13" w:rsidRPr="00443AA7">
        <w:rPr>
          <w:color w:val="222222"/>
        </w:rPr>
        <w:t xml:space="preserve">that </w:t>
      </w:r>
      <w:r w:rsidRPr="00443AA7">
        <w:t xml:space="preserve">collaboration </w:t>
      </w:r>
      <w:r w:rsidR="00AE39BC" w:rsidRPr="00443AA7">
        <w:t xml:space="preserve">with the state </w:t>
      </w:r>
      <w:r w:rsidRPr="00443AA7">
        <w:t>does not always move society toward more democracy.</w:t>
      </w:r>
      <w:r w:rsidRPr="00443AA7">
        <w:rPr>
          <w:color w:val="222222"/>
        </w:rPr>
        <w:t xml:space="preserve"> </w:t>
      </w:r>
      <w:r w:rsidRPr="00443AA7">
        <w:t xml:space="preserve">Causality can run in multiple directions and is the result of multiple variables interacting. State and society are intertwined in many complex ways. </w:t>
      </w:r>
      <w:r w:rsidR="00C35276">
        <w:t>S</w:t>
      </w:r>
      <w:r w:rsidR="00C82DC1" w:rsidRPr="00366920">
        <w:t xml:space="preserve">tate and society </w:t>
      </w:r>
      <w:r w:rsidR="00C82DC1">
        <w:t xml:space="preserve">are </w:t>
      </w:r>
      <w:r w:rsidR="00C35276">
        <w:t xml:space="preserve">not </w:t>
      </w:r>
      <w:r w:rsidR="00C82DC1" w:rsidRPr="00366920">
        <w:t>dichotomous</w:t>
      </w:r>
      <w:r w:rsidR="00C35276">
        <w:t>; i</w:t>
      </w:r>
      <w:r w:rsidR="00C82DC1" w:rsidRPr="00366920">
        <w:t>nstead, they constitute a single and intricately intertwined</w:t>
      </w:r>
      <w:r w:rsidR="00C82DC1" w:rsidRPr="00366920" w:rsidDel="00C53FB8">
        <w:t xml:space="preserve"> </w:t>
      </w:r>
      <w:r w:rsidR="00C82DC1" w:rsidRPr="00366920">
        <w:t>variable interacting with many other variables.</w:t>
      </w:r>
      <w:r w:rsidR="00C82DC1" w:rsidRPr="00443AA7">
        <w:t xml:space="preserve"> A state without a society cannot exist, although a society can exist without a state. </w:t>
      </w:r>
      <w:proofErr w:type="spellStart"/>
      <w:r w:rsidRPr="00443AA7">
        <w:t>Acemo</w:t>
      </w:r>
      <w:r w:rsidR="00ED6D13" w:rsidRPr="00443AA7">
        <w:t>ğ</w:t>
      </w:r>
      <w:r w:rsidRPr="00443AA7">
        <w:t>lu</w:t>
      </w:r>
      <w:proofErr w:type="spellEnd"/>
      <w:r w:rsidRPr="00443AA7">
        <w:t xml:space="preserve"> and Robinson’s conceptual framework on the balance betwe</w:t>
      </w:r>
      <w:r w:rsidRPr="005C7C5C">
        <w:t>en state power</w:t>
      </w:r>
      <w:r w:rsidR="00700E5B" w:rsidRPr="00566D20">
        <w:t xml:space="preserve"> </w:t>
      </w:r>
      <w:r w:rsidRPr="00566D20">
        <w:t xml:space="preserve">and civil society </w:t>
      </w:r>
      <w:r w:rsidRPr="00443AA7">
        <w:t>fails to address any academic tradition in the literature directly</w:t>
      </w:r>
      <w:r w:rsidR="00C82DC1">
        <w:t xml:space="preserve">, </w:t>
      </w:r>
      <w:r w:rsidR="00C82DC1" w:rsidRPr="00443AA7">
        <w:rPr>
          <w:color w:val="222222"/>
        </w:rPr>
        <w:t xml:space="preserve">is </w:t>
      </w:r>
      <w:r w:rsidR="00C82DC1">
        <w:rPr>
          <w:color w:val="222222"/>
        </w:rPr>
        <w:t xml:space="preserve">not </w:t>
      </w:r>
      <w:r w:rsidR="00C82DC1" w:rsidRPr="00443AA7">
        <w:rPr>
          <w:color w:val="222222"/>
        </w:rPr>
        <w:t>readily operationalized</w:t>
      </w:r>
      <w:r w:rsidRPr="00443AA7">
        <w:t xml:space="preserve"> and is prone to definitional controversies (2019, 182–90)⁠.</w:t>
      </w:r>
    </w:p>
    <w:p w14:paraId="66DF96B0" w14:textId="08188B42" w:rsidR="00E203E5" w:rsidRPr="00443AA7" w:rsidRDefault="0014263D" w:rsidP="00443AA7">
      <w:pPr>
        <w:pStyle w:val="Heading2"/>
        <w:spacing w:line="360" w:lineRule="auto"/>
        <w:ind w:firstLine="720"/>
        <w:rPr>
          <w:rFonts w:cs="Times New Roman"/>
          <w:b w:val="0"/>
          <w:szCs w:val="24"/>
        </w:rPr>
      </w:pPr>
      <w:r>
        <w:rPr>
          <w:rFonts w:cs="Times New Roman"/>
          <w:b w:val="0"/>
          <w:szCs w:val="24"/>
        </w:rPr>
        <w:t>3</w:t>
      </w:r>
      <w:r w:rsidR="26ED8445" w:rsidRPr="00443AA7">
        <w:rPr>
          <w:rFonts w:cs="Times New Roman"/>
          <w:b w:val="0"/>
          <w:szCs w:val="24"/>
        </w:rPr>
        <w:t>.</w:t>
      </w:r>
      <w:r w:rsidR="00582B76" w:rsidRPr="00443AA7">
        <w:rPr>
          <w:rFonts w:cs="Times New Roman"/>
          <w:b w:val="0"/>
          <w:szCs w:val="24"/>
        </w:rPr>
        <w:t>1</w:t>
      </w:r>
      <w:r w:rsidR="00D86F90" w:rsidRPr="00443AA7">
        <w:rPr>
          <w:rFonts w:cs="Times New Roman"/>
          <w:b w:val="0"/>
          <w:szCs w:val="24"/>
        </w:rPr>
        <w:t xml:space="preserve"> The European Origins of Liberty </w:t>
      </w:r>
    </w:p>
    <w:p w14:paraId="0D6B90E4" w14:textId="79A468B3" w:rsidR="00287A0D" w:rsidRDefault="2592DA22" w:rsidP="00443AA7">
      <w:pPr>
        <w:spacing w:line="360" w:lineRule="auto"/>
        <w:ind w:firstLine="720"/>
        <w:rPr>
          <w:color w:val="000000" w:themeColor="text1"/>
        </w:rPr>
      </w:pPr>
      <w:r w:rsidRPr="00443AA7">
        <w:t xml:space="preserve">An important area of difference </w:t>
      </w:r>
      <w:r w:rsidR="00556965" w:rsidRPr="00443AA7">
        <w:t>between</w:t>
      </w:r>
      <w:r w:rsidRPr="00443AA7">
        <w:t xml:space="preserve"> </w:t>
      </w:r>
      <w:r w:rsidR="009F6884" w:rsidRPr="001B2985">
        <w:rPr>
          <w:i/>
          <w:iCs/>
        </w:rPr>
        <w:t>The</w:t>
      </w:r>
      <w:r w:rsidR="009F6884">
        <w:t xml:space="preserve"> </w:t>
      </w:r>
      <w:r w:rsidR="00556965" w:rsidRPr="001B2985">
        <w:rPr>
          <w:i/>
        </w:rPr>
        <w:t>Narrow Corridor</w:t>
      </w:r>
      <w:r w:rsidR="00556965" w:rsidRPr="00443AA7">
        <w:rPr>
          <w:bCs/>
          <w:iCs/>
        </w:rPr>
        <w:t xml:space="preserve"> </w:t>
      </w:r>
      <w:r w:rsidR="00556965" w:rsidRPr="00443AA7">
        <w:t>and</w:t>
      </w:r>
      <w:r w:rsidR="00556965" w:rsidRPr="00443AA7">
        <w:rPr>
          <w:bCs/>
        </w:rPr>
        <w:t xml:space="preserve"> </w:t>
      </w:r>
      <w:r w:rsidR="00556965" w:rsidRPr="001B2985">
        <w:rPr>
          <w:i/>
        </w:rPr>
        <w:t>Network Origins</w:t>
      </w:r>
      <w:r w:rsidR="00556965" w:rsidRPr="00443AA7">
        <w:rPr>
          <w:bCs/>
          <w:iCs/>
        </w:rPr>
        <w:t xml:space="preserve"> </w:t>
      </w:r>
      <w:r w:rsidRPr="00443AA7">
        <w:t xml:space="preserve">concerns the interpretation of Europe’s Germanic and Roman heritage. Both agree that a confluence of Roman and Germanic practices played a critical role in forging Europe’s unique cultural heritage. </w:t>
      </w:r>
      <w:proofErr w:type="spellStart"/>
      <w:r w:rsidRPr="00443AA7">
        <w:t>Acemo</w:t>
      </w:r>
      <w:r w:rsidR="004313B5" w:rsidRPr="00443AA7">
        <w:t>ğ</w:t>
      </w:r>
      <w:r w:rsidRPr="00443AA7">
        <w:t>lu</w:t>
      </w:r>
      <w:proofErr w:type="spellEnd"/>
      <w:r w:rsidRPr="00443AA7">
        <w:t xml:space="preserve"> and Robinson attribute the rise of liberalism in Western Europe to the combination of Roman institutions with the remnants of ancient Germanic assemblies. </w:t>
      </w:r>
      <w:r w:rsidR="009F6884">
        <w:rPr>
          <w:color w:val="000000" w:themeColor="text1"/>
        </w:rPr>
        <w:t>T</w:t>
      </w:r>
      <w:r w:rsidR="009F6884" w:rsidRPr="00443AA7">
        <w:rPr>
          <w:color w:val="000000" w:themeColor="text1"/>
        </w:rPr>
        <w:t>hi</w:t>
      </w:r>
      <w:r w:rsidR="009F6884">
        <w:rPr>
          <w:color w:val="000000" w:themeColor="text1"/>
        </w:rPr>
        <w:t>s</w:t>
      </w:r>
      <w:r w:rsidR="009F6884" w:rsidRPr="00443AA7">
        <w:rPr>
          <w:color w:val="000000" w:themeColor="text1"/>
        </w:rPr>
        <w:t xml:space="preserve"> account of Europe</w:t>
      </w:r>
      <w:r w:rsidR="009F6884">
        <w:rPr>
          <w:color w:val="000000" w:themeColor="text1"/>
        </w:rPr>
        <w:t>’s</w:t>
      </w:r>
      <w:r w:rsidR="009F6884" w:rsidRPr="00443AA7">
        <w:rPr>
          <w:color w:val="000000" w:themeColor="text1"/>
        </w:rPr>
        <w:t xml:space="preserve"> movement into the </w:t>
      </w:r>
      <w:r w:rsidR="006D03E3">
        <w:rPr>
          <w:color w:val="000000" w:themeColor="text1"/>
        </w:rPr>
        <w:t xml:space="preserve">“narrow </w:t>
      </w:r>
      <w:r w:rsidR="009F6884" w:rsidRPr="00443AA7">
        <w:rPr>
          <w:color w:val="000000" w:themeColor="text1"/>
        </w:rPr>
        <w:t>corridor</w:t>
      </w:r>
      <w:r w:rsidR="006D03E3">
        <w:rPr>
          <w:color w:val="000000" w:themeColor="text1"/>
        </w:rPr>
        <w:t>”</w:t>
      </w:r>
      <w:r w:rsidR="009F6884" w:rsidRPr="00443AA7">
        <w:rPr>
          <w:color w:val="000000" w:themeColor="text1"/>
        </w:rPr>
        <w:t xml:space="preserve"> romanticizes the notion of “the </w:t>
      </w:r>
      <w:r w:rsidR="009F6884" w:rsidRPr="00443AA7">
        <w:rPr>
          <w:color w:val="000000" w:themeColor="text1"/>
        </w:rPr>
        <w:lastRenderedPageBreak/>
        <w:t>takeover of Europe at the end of the fifth century by democratically organized tribal societies centered on assemblies and norms of consensual decision making” (153).</w:t>
      </w:r>
    </w:p>
    <w:p w14:paraId="2AA4C770" w14:textId="33519B4E" w:rsidR="00E203E5" w:rsidRPr="00443AA7" w:rsidRDefault="00115514" w:rsidP="00443AA7">
      <w:pPr>
        <w:spacing w:line="360" w:lineRule="auto"/>
        <w:ind w:firstLine="720"/>
      </w:pPr>
      <w:r w:rsidRPr="00443AA7">
        <w:t xml:space="preserve">In </w:t>
      </w:r>
      <w:r w:rsidRPr="001B2985">
        <w:rPr>
          <w:i/>
        </w:rPr>
        <w:t>Network Origins</w:t>
      </w:r>
      <w:r w:rsidRPr="00443AA7">
        <w:t xml:space="preserve"> </w:t>
      </w:r>
      <w:r w:rsidR="2592DA22" w:rsidRPr="00443AA7">
        <w:t>the Germanic legacy that matters most is feudalism</w:t>
      </w:r>
      <w:r w:rsidR="004313B5" w:rsidRPr="00443AA7">
        <w:t>—</w:t>
      </w:r>
      <w:r w:rsidR="2592DA22" w:rsidRPr="00443AA7">
        <w:t xml:space="preserve">it defined the bonds among the European elites and shaped the subsequent balance of power between royals and the aristocracy. Feudalism played a persistent role in formation of Europe’s unique political institutions </w:t>
      </w:r>
      <w:r w:rsidR="00F16ED9" w:rsidRPr="00443AA7">
        <w:t>and</w:t>
      </w:r>
      <w:r w:rsidR="2592DA22" w:rsidRPr="00443AA7">
        <w:t xml:space="preserve"> was the essence of the kind</w:t>
      </w:r>
      <w:r w:rsidR="00F16ED9" w:rsidRPr="00443AA7">
        <w:t>s</w:t>
      </w:r>
      <w:r w:rsidR="2592DA22" w:rsidRPr="00443AA7">
        <w:t xml:space="preserve"> of network pathways that were to characterize </w:t>
      </w:r>
      <w:r w:rsidR="00F16ED9" w:rsidRPr="00443AA7">
        <w:t xml:space="preserve">the makeup of </w:t>
      </w:r>
      <w:r w:rsidR="2592DA22" w:rsidRPr="00443AA7">
        <w:t>authority structures. It played a far greater role than primitive “democratic assemblies</w:t>
      </w:r>
      <w:r w:rsidR="00287A0D">
        <w:t>,</w:t>
      </w:r>
      <w:r w:rsidR="2592DA22" w:rsidRPr="00443AA7">
        <w:t xml:space="preserve">” for which there is little evidence in the sources that </w:t>
      </w:r>
      <w:proofErr w:type="spellStart"/>
      <w:r w:rsidR="2592DA22" w:rsidRPr="00443AA7">
        <w:t>Acemo</w:t>
      </w:r>
      <w:r w:rsidR="00331159" w:rsidRPr="00443AA7">
        <w:t>ğ</w:t>
      </w:r>
      <w:r w:rsidR="2592DA22" w:rsidRPr="00443AA7">
        <w:t>lu</w:t>
      </w:r>
      <w:proofErr w:type="spellEnd"/>
      <w:r w:rsidR="2592DA22" w:rsidRPr="00443AA7">
        <w:t xml:space="preserve"> and Robinson cite. Assemblies can be found in the vestiges of many societies around the globe and were not unique to early Germanic culture. Let’s review two sources. </w:t>
      </w:r>
    </w:p>
    <w:p w14:paraId="0E83EF67" w14:textId="10389506" w:rsidR="00E203E5" w:rsidRPr="00443AA7" w:rsidRDefault="00782A57" w:rsidP="00443AA7">
      <w:pPr>
        <w:spacing w:line="360" w:lineRule="auto"/>
        <w:ind w:firstLine="720"/>
      </w:pPr>
      <w:r>
        <w:t xml:space="preserve">Historians of Europe generally attribute the origins of </w:t>
      </w:r>
      <w:r w:rsidR="00D86F90" w:rsidRPr="00443AA7">
        <w:t>democratic “assemblies” to the Greeks, not to early Germanic societies</w:t>
      </w:r>
      <w:r w:rsidR="00331159" w:rsidRPr="00443AA7">
        <w:t>,</w:t>
      </w:r>
      <w:r w:rsidR="00D86F90" w:rsidRPr="00443AA7">
        <w:t xml:space="preserve"> as </w:t>
      </w:r>
      <w:proofErr w:type="spellStart"/>
      <w:r w:rsidR="00D86F90" w:rsidRPr="00443AA7">
        <w:t>Acemo</w:t>
      </w:r>
      <w:r w:rsidR="00331159" w:rsidRPr="00443AA7">
        <w:t>ğ</w:t>
      </w:r>
      <w:r w:rsidR="00D86F90" w:rsidRPr="00443AA7">
        <w:t>lu</w:t>
      </w:r>
      <w:proofErr w:type="spellEnd"/>
      <w:r w:rsidR="00D86F90" w:rsidRPr="00443AA7">
        <w:t xml:space="preserve"> and Robinson claim. The origin of Greek democracy </w:t>
      </w:r>
      <w:r>
        <w:t xml:space="preserve">often resides in </w:t>
      </w:r>
      <w:r w:rsidR="00D86F90" w:rsidRPr="00443AA7">
        <w:t xml:space="preserve">the army, </w:t>
      </w:r>
      <w:r>
        <w:t xml:space="preserve">where </w:t>
      </w:r>
      <w:r w:rsidRPr="00443AA7">
        <w:t>citizen-soldiers gathered together to receive orders from their leaders</w:t>
      </w:r>
      <w:r>
        <w:t>.</w:t>
      </w:r>
      <w:r w:rsidRPr="00443AA7">
        <w:t xml:space="preserve"> </w:t>
      </w:r>
      <w:r w:rsidR="00D86F90" w:rsidRPr="00443AA7">
        <w:t xml:space="preserve">The “democratic assemblies” </w:t>
      </w:r>
      <w:r>
        <w:t xml:space="preserve">in Germanic society </w:t>
      </w:r>
      <w:r w:rsidR="00D86F90" w:rsidRPr="00443AA7">
        <w:t xml:space="preserve">on which </w:t>
      </w:r>
      <w:proofErr w:type="spellStart"/>
      <w:r w:rsidR="00D86F90" w:rsidRPr="00443AA7">
        <w:t>Acemo</w:t>
      </w:r>
      <w:r w:rsidR="00995B77" w:rsidRPr="00443AA7">
        <w:t>ğ</w:t>
      </w:r>
      <w:r w:rsidR="00D86F90" w:rsidRPr="00443AA7">
        <w:t>lu</w:t>
      </w:r>
      <w:proofErr w:type="spellEnd"/>
      <w:r w:rsidR="00D86F90" w:rsidRPr="00443AA7">
        <w:t xml:space="preserve"> and Robinson build their theory had little real power</w:t>
      </w:r>
      <w:r w:rsidR="00667EE8" w:rsidRPr="00443AA7">
        <w:t>,</w:t>
      </w:r>
      <w:r w:rsidR="00D86F90" w:rsidRPr="00443AA7">
        <w:t xml:space="preserve"> since the decisions about war or peace and tactics were made by </w:t>
      </w:r>
      <w:r w:rsidR="00667EE8" w:rsidRPr="00443AA7">
        <w:t xml:space="preserve">the </w:t>
      </w:r>
      <w:r w:rsidR="006523C9" w:rsidRPr="00443AA7">
        <w:t>tribal</w:t>
      </w:r>
      <w:r w:rsidR="00667EE8" w:rsidRPr="00443AA7">
        <w:t xml:space="preserve"> chiefs and other </w:t>
      </w:r>
      <w:r w:rsidR="006523C9" w:rsidRPr="00443AA7">
        <w:t xml:space="preserve">clan </w:t>
      </w:r>
      <w:r w:rsidR="00667EE8" w:rsidRPr="00443AA7">
        <w:t>elders</w:t>
      </w:r>
      <w:r w:rsidR="006523C9" w:rsidRPr="00443AA7">
        <w:t xml:space="preserve"> </w:t>
      </w:r>
      <w:r w:rsidR="00D86F90" w:rsidRPr="00443AA7">
        <w:t xml:space="preserve">(Hirst 2009, 69). </w:t>
      </w:r>
      <w:bookmarkStart w:id="18" w:name="__UnoMark__6273_1686057090"/>
      <w:bookmarkStart w:id="19" w:name="__UnoMark__20774_85203192"/>
      <w:bookmarkStart w:id="20" w:name="__UnoMark__15560_85203192"/>
      <w:bookmarkStart w:id="21" w:name="__UnoMark__17452_85203192"/>
      <w:bookmarkStart w:id="22" w:name="__UnoMark__8075_1686057090"/>
      <w:bookmarkStart w:id="23" w:name="__UnoMark__19439_85203192"/>
      <w:bookmarkStart w:id="24" w:name="__UnoMark__7081_1686057090"/>
      <w:bookmarkStart w:id="25" w:name="__UnoMark__20103_85203192"/>
      <w:bookmarkStart w:id="26" w:name="__UnoMark__18111_85203192"/>
      <w:bookmarkStart w:id="27" w:name="__UnoMark__6930_1686057090"/>
      <w:bookmarkStart w:id="28" w:name="__UnoMark__6564_1686057090"/>
      <w:bookmarkStart w:id="29" w:name="__UnoMark__7726_1686057090"/>
      <w:bookmarkStart w:id="30" w:name="__UnoMark__16799_85203192"/>
      <w:bookmarkStart w:id="31" w:name="__UnoMark__18773_85203192"/>
      <w:bookmarkStart w:id="32" w:name="__UnoMark__16178_85203192"/>
      <w:bookmarkStart w:id="33" w:name="ZOTERO_BREF_pu5FZzottaBE"/>
      <w:bookmarkStart w:id="34" w:name="__UnoMark__7393_1686057090"/>
      <w:bookmarkStart w:id="35" w:name="__UnoMark__6931_1686057090"/>
      <w:bookmarkStart w:id="36" w:name="__UnoMark__16800_85203192"/>
      <w:bookmarkStart w:id="37" w:name="__UnoMark__7082_1686057090"/>
      <w:bookmarkStart w:id="38" w:name="__UnoMark__20775_85203192"/>
      <w:bookmarkStart w:id="39" w:name="__UnoMark__8076_1686057090"/>
      <w:bookmarkStart w:id="40" w:name="__UnoMark__18774_85203192"/>
      <w:bookmarkStart w:id="41" w:name="__UnoMark__7727_1686057090"/>
      <w:bookmarkStart w:id="42" w:name="__UnoMark__19440_85203192"/>
      <w:bookmarkStart w:id="43" w:name="__UnoMark__17453_85203192"/>
      <w:bookmarkStart w:id="44" w:name="__UnoMark__7394_1686057090"/>
      <w:bookmarkStart w:id="45" w:name="__UnoMark__15561_85203192"/>
      <w:bookmarkStart w:id="46" w:name="__UnoMark__16179_85203192"/>
      <w:bookmarkStart w:id="47" w:name="ZOTERO_BREF_XZeSQMHsVfjY"/>
      <w:bookmarkStart w:id="48" w:name="__UnoMark__20104_85203192"/>
      <w:bookmarkStart w:id="49" w:name="__UnoMark__6565_1686057090"/>
      <w:bookmarkStart w:id="50" w:name="__UnoMark__6274_1686057090"/>
      <w:bookmarkStart w:id="51" w:name="__UnoMark__18112_8520319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684027B" w14:textId="6408BA23" w:rsidR="00E203E5" w:rsidRPr="00443AA7" w:rsidRDefault="2592DA22" w:rsidP="00443AA7">
      <w:pPr>
        <w:spacing w:line="360" w:lineRule="auto"/>
        <w:ind w:firstLine="720"/>
      </w:pPr>
      <w:r w:rsidRPr="00443AA7">
        <w:t xml:space="preserve">Furthermore, </w:t>
      </w:r>
      <w:r w:rsidR="00782A57">
        <w:t xml:space="preserve">historians of early European society generally </w:t>
      </w:r>
      <w:r w:rsidRPr="00443AA7">
        <w:t xml:space="preserve">emphasize the lasting legacy of feudalism on the relationship between state and society. </w:t>
      </w:r>
      <w:r w:rsidR="00782A57">
        <w:t>F</w:t>
      </w:r>
      <w:r w:rsidRPr="00443AA7">
        <w:t xml:space="preserve">eudal monarchs depended upon the allegiance of great landowners, who passed down </w:t>
      </w:r>
      <w:r w:rsidR="00C6757E" w:rsidRPr="00443AA7">
        <w:t xml:space="preserve">their properties </w:t>
      </w:r>
      <w:r w:rsidRPr="00443AA7">
        <w:t>by kinship ties. This</w:t>
      </w:r>
      <w:r w:rsidR="001260B6" w:rsidRPr="00443AA7">
        <w:t xml:space="preserve"> </w:t>
      </w:r>
      <w:r w:rsidR="00C6757E" w:rsidRPr="00443AA7">
        <w:t xml:space="preserve">power </w:t>
      </w:r>
      <w:r w:rsidRPr="00443AA7">
        <w:t xml:space="preserve">enabled the lords to defy or ignore monarchs. The king could call the </w:t>
      </w:r>
      <w:r w:rsidR="00C6757E" w:rsidRPr="00443AA7">
        <w:t xml:space="preserve">knights and </w:t>
      </w:r>
      <w:r w:rsidRPr="00443AA7">
        <w:t>nobles to wage war, but that force could be used against the king, making it difficult for a king to bring the great families of the realm to heel. Since the lords had bargaining power, what was truly unique in the European case were the oaths of allegiance that involved mutual responsibility, forming an implicit contract between ruler and ruled that continued to play a role in formation of state authority throughout European history (</w:t>
      </w:r>
      <w:r w:rsidR="00782A57">
        <w:t xml:space="preserve">Hirst </w:t>
      </w:r>
      <w:r w:rsidRPr="00443AA7">
        <w:t xml:space="preserve">2009, 83). </w:t>
      </w:r>
      <w:bookmarkStart w:id="52" w:name="__UnoMark__18775_85203192"/>
      <w:bookmarkStart w:id="53" w:name="__UnoMark__16180_85203192"/>
      <w:bookmarkStart w:id="54" w:name="__UnoMark__7395_1686057090"/>
      <w:bookmarkStart w:id="55" w:name="__UnoMark__7083_1686057090"/>
      <w:bookmarkStart w:id="56" w:name="__UnoMark__6566_1686057090"/>
      <w:bookmarkStart w:id="57" w:name="__UnoMark__18113_85203192"/>
      <w:bookmarkStart w:id="58" w:name="__UnoMark__15562_85203192"/>
      <w:bookmarkStart w:id="59" w:name="__UnoMark__6932_1686057090"/>
      <w:bookmarkStart w:id="60" w:name="__UnoMark__20105_85203192"/>
      <w:bookmarkStart w:id="61" w:name="__UnoMark__17454_85203192"/>
      <w:bookmarkStart w:id="62" w:name="__UnoMark__19441_85203192"/>
      <w:bookmarkStart w:id="63" w:name="__UnoMark__6275_1686057090"/>
      <w:bookmarkStart w:id="64" w:name="__UnoMark__8077_1686057090"/>
      <w:bookmarkStart w:id="65" w:name="ZOTERO_BREF_witMcHmlhVtG"/>
      <w:bookmarkStart w:id="66" w:name="__UnoMark__16801_85203192"/>
      <w:bookmarkStart w:id="67" w:name="__UnoMark__7728_1686057090"/>
      <w:bookmarkStart w:id="68" w:name="__UnoMark__20776_8520319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41600E23" w14:textId="2D632DC2" w:rsidR="00E203E5" w:rsidRPr="00443AA7" w:rsidRDefault="000C498B" w:rsidP="00443AA7">
      <w:pPr>
        <w:spacing w:line="360" w:lineRule="auto"/>
        <w:ind w:firstLine="720"/>
      </w:pPr>
      <w:r>
        <w:t xml:space="preserve">Historian </w:t>
      </w:r>
      <w:r w:rsidR="00D86F90" w:rsidRPr="00443AA7">
        <w:t xml:space="preserve">Chris Wickham’s </w:t>
      </w:r>
      <w:r w:rsidR="00DE700B" w:rsidRPr="00443AA7">
        <w:t xml:space="preserve">books </w:t>
      </w:r>
      <w:r w:rsidR="00D86F90" w:rsidRPr="00443AA7">
        <w:t xml:space="preserve">on medieval Europe and the Roman legacy </w:t>
      </w:r>
      <w:r w:rsidR="2CC48ACD" w:rsidRPr="00443AA7">
        <w:t>are</w:t>
      </w:r>
      <w:r w:rsidR="00F00315" w:rsidRPr="00443AA7">
        <w:t xml:space="preserve"> t</w:t>
      </w:r>
      <w:r w:rsidR="00D86F90" w:rsidRPr="00443AA7">
        <w:t xml:space="preserve">he only sources that corroborate </w:t>
      </w:r>
      <w:proofErr w:type="spellStart"/>
      <w:r w:rsidR="00D86F90" w:rsidRPr="00443AA7">
        <w:t>Acemo</w:t>
      </w:r>
      <w:r w:rsidR="009022CF" w:rsidRPr="00443AA7">
        <w:t>ğ</w:t>
      </w:r>
      <w:r w:rsidR="00D86F90" w:rsidRPr="00443AA7">
        <w:t>lu</w:t>
      </w:r>
      <w:proofErr w:type="spellEnd"/>
      <w:r w:rsidR="00D86F90" w:rsidRPr="00443AA7">
        <w:t xml:space="preserve"> and Robinson’s claims</w:t>
      </w:r>
      <w:r w:rsidR="009022CF" w:rsidRPr="00443AA7">
        <w:t>. But his</w:t>
      </w:r>
      <w:r w:rsidR="00D86F90" w:rsidRPr="00443AA7">
        <w:t xml:space="preserve"> interpretations diverge</w:t>
      </w:r>
      <w:r w:rsidR="009022CF" w:rsidRPr="00443AA7">
        <w:t xml:space="preserve"> from theirs</w:t>
      </w:r>
      <w:r w:rsidR="00D86F90" w:rsidRPr="00443AA7">
        <w:t xml:space="preserve">. </w:t>
      </w:r>
      <w:r w:rsidR="2592DA22" w:rsidRPr="00443AA7">
        <w:t xml:space="preserve">Wickham writes in </w:t>
      </w:r>
      <w:r w:rsidR="2592DA22" w:rsidRPr="00566D20">
        <w:rPr>
          <w:i/>
          <w:iCs/>
        </w:rPr>
        <w:t>Medieval Europe</w:t>
      </w:r>
      <w:r w:rsidR="2592DA22" w:rsidRPr="00443AA7">
        <w:t xml:space="preserve"> </w:t>
      </w:r>
      <w:r w:rsidR="009022CF" w:rsidRPr="00443AA7">
        <w:t xml:space="preserve">(2016) </w:t>
      </w:r>
      <w:r w:rsidR="2592DA22" w:rsidRPr="00443AA7">
        <w:t xml:space="preserve">that the societies of ancient Germanic Europe, including Norway, Iceland, England, and Poland, included </w:t>
      </w:r>
      <w:r w:rsidR="50BB2FA8" w:rsidRPr="00443AA7">
        <w:t>early tribal assemblies</w:t>
      </w:r>
      <w:r w:rsidR="00D86F90" w:rsidRPr="00443AA7">
        <w:t xml:space="preserve">. </w:t>
      </w:r>
      <w:r w:rsidR="0029204B">
        <w:t>He</w:t>
      </w:r>
      <w:r w:rsidR="0029204B" w:rsidRPr="00443AA7">
        <w:t xml:space="preserve"> </w:t>
      </w:r>
      <w:r w:rsidR="00D86F90" w:rsidRPr="00443AA7">
        <w:t>explains that early states were not kingdoms</w:t>
      </w:r>
      <w:r w:rsidR="0029204B">
        <w:t>,</w:t>
      </w:r>
      <w:r w:rsidR="00D86F90" w:rsidRPr="00443AA7">
        <w:t xml:space="preserve"> but rather tribes</w:t>
      </w:r>
      <w:r w:rsidR="0029204B">
        <w:t>;</w:t>
      </w:r>
      <w:r w:rsidR="00B11FED" w:rsidRPr="00443AA7">
        <w:t xml:space="preserve"> that </w:t>
      </w:r>
      <w:r w:rsidR="00D86F90" w:rsidRPr="00443AA7">
        <w:t>peasants were relatively independent</w:t>
      </w:r>
      <w:r w:rsidR="0029204B">
        <w:t>;</w:t>
      </w:r>
      <w:r w:rsidR="0029204B" w:rsidRPr="00443AA7">
        <w:t xml:space="preserve"> </w:t>
      </w:r>
      <w:r w:rsidR="00D86F90" w:rsidRPr="00443AA7">
        <w:t>and that therefore assembly politics were a crucial feature in 600</w:t>
      </w:r>
      <w:r w:rsidR="00B11FED" w:rsidRPr="00443AA7">
        <w:t>−</w:t>
      </w:r>
      <w:r w:rsidR="00D86F90" w:rsidRPr="00443AA7">
        <w:t xml:space="preserve">1000 AD. </w:t>
      </w:r>
      <w:r w:rsidR="00DE700B" w:rsidRPr="00443AA7">
        <w:t>K</w:t>
      </w:r>
      <w:r w:rsidR="00D86F90" w:rsidRPr="00443AA7">
        <w:t>ings</w:t>
      </w:r>
      <w:r w:rsidR="2A78F208" w:rsidRPr="00443AA7">
        <w:t>,</w:t>
      </w:r>
      <w:r w:rsidR="00D86F90" w:rsidRPr="00443AA7">
        <w:t xml:space="preserve"> </w:t>
      </w:r>
      <w:r w:rsidR="00D86F90" w:rsidRPr="00443AA7">
        <w:lastRenderedPageBreak/>
        <w:t>where they existed</w:t>
      </w:r>
      <w:r w:rsidR="6FF72B5A" w:rsidRPr="00443AA7">
        <w:t>,</w:t>
      </w:r>
      <w:r w:rsidR="00D86F90" w:rsidRPr="00443AA7">
        <w:t xml:space="preserve"> deferred to assemblies quite often, </w:t>
      </w:r>
      <w:r w:rsidR="00DE700B" w:rsidRPr="00443AA7">
        <w:t xml:space="preserve">particularly </w:t>
      </w:r>
      <w:r w:rsidR="00D86F90" w:rsidRPr="00443AA7">
        <w:t>in Sweden and Norway</w:t>
      </w:r>
      <w:r w:rsidR="00931AA7" w:rsidRPr="00443AA7">
        <w:t xml:space="preserve"> (82)</w:t>
      </w:r>
      <w:r w:rsidR="00D86F90" w:rsidRPr="00443AA7">
        <w:t xml:space="preserve">, two </w:t>
      </w:r>
      <w:r w:rsidR="00DE700B" w:rsidRPr="00443AA7">
        <w:t xml:space="preserve">cases </w:t>
      </w:r>
      <w:r w:rsidR="00D86F90" w:rsidRPr="00443AA7">
        <w:t xml:space="preserve">not cited by </w:t>
      </w:r>
      <w:proofErr w:type="spellStart"/>
      <w:r w:rsidR="00D86F90" w:rsidRPr="00443AA7">
        <w:t>Acemo</w:t>
      </w:r>
      <w:r w:rsidR="00931AA7" w:rsidRPr="00443AA7">
        <w:t>ğ</w:t>
      </w:r>
      <w:r w:rsidR="00D86F90" w:rsidRPr="00443AA7">
        <w:t>lu</w:t>
      </w:r>
      <w:proofErr w:type="spellEnd"/>
      <w:r w:rsidR="00D86F90" w:rsidRPr="00443AA7">
        <w:t xml:space="preserve"> and Robinson. However, </w:t>
      </w:r>
      <w:r w:rsidR="0029204B">
        <w:t>he</w:t>
      </w:r>
      <w:r w:rsidR="0029204B" w:rsidRPr="00443AA7">
        <w:t xml:space="preserve"> </w:t>
      </w:r>
      <w:r w:rsidR="00D86F90" w:rsidRPr="00443AA7">
        <w:t xml:space="preserve">also emphasizes the relative independence of </w:t>
      </w:r>
      <w:r w:rsidR="50A576EC" w:rsidRPr="00443AA7">
        <w:t xml:space="preserve">the </w:t>
      </w:r>
      <w:r w:rsidR="00D86F90" w:rsidRPr="00443AA7">
        <w:t xml:space="preserve">peasantry, explaining that elites did not influence northern Europe as much as we think, especially not as landowning elites, and particularly not in Scandinavia </w:t>
      </w:r>
      <w:bookmarkStart w:id="69" w:name="__UnoMark__7085_1686057090"/>
      <w:bookmarkStart w:id="70" w:name="__UnoMark__6277_1686057090"/>
      <w:bookmarkStart w:id="71" w:name="__UnoMark__20778_85203192"/>
      <w:bookmarkStart w:id="72" w:name="__UnoMark__19443_85203192"/>
      <w:bookmarkStart w:id="73" w:name="__UnoMark__6934_1686057090"/>
      <w:bookmarkStart w:id="74" w:name="__UnoMark__6568_1686057090"/>
      <w:bookmarkStart w:id="75" w:name="__UnoMark__8079_1686057090"/>
      <w:bookmarkStart w:id="76" w:name="__UnoMark__16803_85203192"/>
      <w:bookmarkStart w:id="77" w:name="ZOTERO_BREF_GzC8JZbIDp8a"/>
      <w:bookmarkStart w:id="78" w:name="__UnoMark__16182_85203192"/>
      <w:bookmarkStart w:id="79" w:name="__UnoMark__18115_85203192"/>
      <w:bookmarkStart w:id="80" w:name="__UnoMark__18777_85203192"/>
      <w:bookmarkStart w:id="81" w:name="__UnoMark__17456_85203192"/>
      <w:bookmarkStart w:id="82" w:name="__UnoMark__15564_85203192"/>
      <w:bookmarkStart w:id="83" w:name="__UnoMark__20107_85203192"/>
      <w:bookmarkStart w:id="84" w:name="__UnoMark__7397_1686057090"/>
      <w:bookmarkStart w:id="85" w:name="__UnoMark__7730_1686057090"/>
      <w:r w:rsidR="00D86F90" w:rsidRPr="00443AA7">
        <w:t>(83)</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D86F90" w:rsidRPr="00443AA7">
        <w:t xml:space="preserve">. While superficially this supports </w:t>
      </w:r>
      <w:proofErr w:type="spellStart"/>
      <w:r w:rsidR="00D86F90" w:rsidRPr="00443AA7">
        <w:t>Acemo</w:t>
      </w:r>
      <w:r w:rsidR="00186AAD" w:rsidRPr="00443AA7">
        <w:t>ğ</w:t>
      </w:r>
      <w:r w:rsidR="00D86F90" w:rsidRPr="00443AA7">
        <w:t>lu</w:t>
      </w:r>
      <w:proofErr w:type="spellEnd"/>
      <w:r w:rsidR="00D86F90" w:rsidRPr="00443AA7">
        <w:t xml:space="preserve"> and Robinson’s claims, it does not address how the village assemblies transitioned over time into democratic institutions. Instead, tribal assemblies were makeshift political institutions that were born out of necessity and tight kinship ties. These assemblies eventually died out, and when they resurfaced in the eighteenth century</w:t>
      </w:r>
      <w:r w:rsidR="00304706" w:rsidRPr="00443AA7">
        <w:t>,</w:t>
      </w:r>
      <w:r w:rsidR="00D86F90" w:rsidRPr="00443AA7">
        <w:t xml:space="preserve"> they were re</w:t>
      </w:r>
      <w:r w:rsidR="00304706" w:rsidRPr="00443AA7">
        <w:t>-</w:t>
      </w:r>
      <w:r w:rsidR="00D86F90" w:rsidRPr="00443AA7">
        <w:t>created by kings to serve as the basis of village administration to weaken the lords’ control over the peasantry.</w:t>
      </w:r>
      <w:r w:rsidR="00D86F90" w:rsidRPr="00443AA7">
        <w:rPr>
          <w:rStyle w:val="FootnoteAnchor"/>
        </w:rPr>
        <w:footnoteReference w:id="8"/>
      </w:r>
      <w:r w:rsidR="00D86F90" w:rsidRPr="00443AA7">
        <w:t xml:space="preserve"> The part of civil society that kings feared was </w:t>
      </w:r>
      <w:r w:rsidR="00304706" w:rsidRPr="00443AA7">
        <w:t>the nobility</w:t>
      </w:r>
      <w:r w:rsidR="00D86F90" w:rsidRPr="00443AA7">
        <w:t>, not the village assemblies</w:t>
      </w:r>
      <w:r w:rsidR="001003BD" w:rsidRPr="00443AA7">
        <w:t>.</w:t>
      </w:r>
      <w:r w:rsidR="00115514" w:rsidRPr="00443AA7">
        <w:t xml:space="preserve"> Where the assertive dynastic stance of the European aristocracy was a source of resistance to the expansion of central state authority</w:t>
      </w:r>
      <w:r w:rsidR="00AC4677">
        <w:t>,</w:t>
      </w:r>
      <w:r w:rsidR="00D86F90" w:rsidRPr="00443AA7">
        <w:t xml:space="preserve"> kings </w:t>
      </w:r>
      <w:r w:rsidR="001003BD" w:rsidRPr="00443AA7">
        <w:t>frequently enlisted</w:t>
      </w:r>
      <w:r w:rsidR="00D86F90" w:rsidRPr="00443AA7">
        <w:t xml:space="preserve"> village assemblies to counterbalance the power of local lords. </w:t>
      </w:r>
    </w:p>
    <w:p w14:paraId="1D0B2C75" w14:textId="16659541" w:rsidR="00E203E5" w:rsidRPr="00443AA7" w:rsidRDefault="2592DA22" w:rsidP="00443AA7">
      <w:pPr>
        <w:spacing w:line="360" w:lineRule="auto"/>
        <w:ind w:firstLine="720"/>
      </w:pPr>
      <w:r w:rsidRPr="00443AA7">
        <w:t>In</w:t>
      </w:r>
      <w:r w:rsidRPr="00443AA7">
        <w:rPr>
          <w:iCs/>
        </w:rPr>
        <w:t xml:space="preserve"> </w:t>
      </w:r>
      <w:r w:rsidRPr="001B2985">
        <w:rPr>
          <w:i/>
        </w:rPr>
        <w:t>The Inheritance of Rome</w:t>
      </w:r>
      <w:r w:rsidR="005B6037" w:rsidRPr="001B2985">
        <w:rPr>
          <w:i/>
        </w:rPr>
        <w:t>: Illuminating the Dark Ages 400</w:t>
      </w:r>
      <w:r w:rsidR="00A36733" w:rsidRPr="001B2985">
        <w:rPr>
          <w:i/>
        </w:rPr>
        <w:t>−</w:t>
      </w:r>
      <w:r w:rsidR="005B6037" w:rsidRPr="001B2985">
        <w:rPr>
          <w:i/>
        </w:rPr>
        <w:t>1000</w:t>
      </w:r>
      <w:r w:rsidRPr="00443AA7">
        <w:t xml:space="preserve">, Wickham outlines the importance of ancient Roman institutions </w:t>
      </w:r>
      <w:r w:rsidR="009F6884">
        <w:t xml:space="preserve">at a time that </w:t>
      </w:r>
      <w:r w:rsidRPr="00443AA7">
        <w:t>90</w:t>
      </w:r>
      <w:r w:rsidR="00A36733" w:rsidRPr="00443AA7">
        <w:t xml:space="preserve"> percent </w:t>
      </w:r>
      <w:r w:rsidRPr="00443AA7">
        <w:t xml:space="preserve">or more of the population of Europe lived </w:t>
      </w:r>
      <w:r w:rsidR="009F6884">
        <w:t>in v</w:t>
      </w:r>
      <w:r w:rsidRPr="00443AA7">
        <w:t xml:space="preserve">illages </w:t>
      </w:r>
      <w:r w:rsidR="009F6884">
        <w:t xml:space="preserve">that </w:t>
      </w:r>
      <w:r w:rsidRPr="00443AA7">
        <w:t xml:space="preserve">were </w:t>
      </w:r>
      <w:r w:rsidR="00AC4677">
        <w:t>hardly</w:t>
      </w:r>
      <w:r w:rsidR="00AC4677" w:rsidRPr="00443AA7">
        <w:t xml:space="preserve"> </w:t>
      </w:r>
      <w:r w:rsidRPr="00443AA7">
        <w:t>egalitarian communities, even if they did not have lords</w:t>
      </w:r>
      <w:r w:rsidR="00AC4677">
        <w:t>,</w:t>
      </w:r>
      <w:r w:rsidRPr="00443AA7">
        <w:t xml:space="preserve"> </w:t>
      </w:r>
      <w:r w:rsidR="00A36733" w:rsidRPr="00443AA7">
        <w:t xml:space="preserve">and even </w:t>
      </w:r>
      <w:r w:rsidRPr="00443AA7">
        <w:t xml:space="preserve">if large landowners were marginal or absent. </w:t>
      </w:r>
      <w:r w:rsidR="009F6884">
        <w:t>A</w:t>
      </w:r>
      <w:r w:rsidRPr="00443AA7">
        <w:t xml:space="preserve"> complex pecking order </w:t>
      </w:r>
      <w:r w:rsidR="009F6884">
        <w:t xml:space="preserve">existed </w:t>
      </w:r>
      <w:r w:rsidRPr="00443AA7">
        <w:t>in which peasants were divided between owners and tenants</w:t>
      </w:r>
      <w:r w:rsidR="00524429" w:rsidRPr="00443AA7">
        <w:t>,</w:t>
      </w:r>
      <w:r w:rsidRPr="00443AA7">
        <w:t xml:space="preserve"> and between richer and poorer owners. He </w:t>
      </w:r>
      <w:r w:rsidR="009F6884">
        <w:t xml:space="preserve">reports a </w:t>
      </w:r>
      <w:r w:rsidRPr="00443AA7">
        <w:t>free</w:t>
      </w:r>
      <w:r w:rsidR="00004616">
        <w:t>/</w:t>
      </w:r>
      <w:r w:rsidRPr="00443AA7">
        <w:t>unfree dividing line, separating people who had legal rights</w:t>
      </w:r>
      <w:r w:rsidR="00133AD1" w:rsidRPr="00443AA7">
        <w:t>—</w:t>
      </w:r>
      <w:r w:rsidR="00793EE0">
        <w:t>who</w:t>
      </w:r>
      <w:r w:rsidR="00793EE0" w:rsidRPr="00443AA7">
        <w:t xml:space="preserve"> </w:t>
      </w:r>
      <w:r w:rsidR="00524429" w:rsidRPr="00443AA7">
        <w:t xml:space="preserve">could </w:t>
      </w:r>
      <w:r w:rsidR="00133AD1" w:rsidRPr="00443AA7">
        <w:t>bring cases</w:t>
      </w:r>
      <w:r w:rsidR="00524429" w:rsidRPr="00443AA7">
        <w:t xml:space="preserve"> in </w:t>
      </w:r>
      <w:r w:rsidRPr="00443AA7">
        <w:t xml:space="preserve">public law courts, </w:t>
      </w:r>
      <w:r w:rsidR="00524429" w:rsidRPr="00443AA7">
        <w:t xml:space="preserve">engage in </w:t>
      </w:r>
      <w:r w:rsidRPr="00443AA7">
        <w:t>local decision</w:t>
      </w:r>
      <w:r w:rsidR="00524429" w:rsidRPr="00443AA7">
        <w:t xml:space="preserve"> </w:t>
      </w:r>
      <w:r w:rsidRPr="00443AA7">
        <w:t xml:space="preserve">making, and </w:t>
      </w:r>
      <w:r w:rsidR="00524429" w:rsidRPr="00443AA7">
        <w:t xml:space="preserve">perform </w:t>
      </w:r>
      <w:r w:rsidRPr="00443AA7">
        <w:t>duties</w:t>
      </w:r>
      <w:r w:rsidR="00524429" w:rsidRPr="00443AA7">
        <w:t>,</w:t>
      </w:r>
      <w:r w:rsidRPr="00443AA7">
        <w:t xml:space="preserve"> such as army service</w:t>
      </w:r>
      <w:r w:rsidR="00133AD1" w:rsidRPr="00443AA7">
        <w:t>—</w:t>
      </w:r>
      <w:r w:rsidRPr="00443AA7">
        <w:t xml:space="preserve">from people who had none. Finally, Wickham highlights early feudal relationships, which </w:t>
      </w:r>
      <w:proofErr w:type="spellStart"/>
      <w:r w:rsidRPr="00443AA7">
        <w:t>Acemo</w:t>
      </w:r>
      <w:r w:rsidR="00133AD1" w:rsidRPr="00443AA7">
        <w:t>ğ</w:t>
      </w:r>
      <w:r w:rsidRPr="00443AA7">
        <w:t>lu</w:t>
      </w:r>
      <w:proofErr w:type="spellEnd"/>
      <w:r w:rsidRPr="00443AA7">
        <w:t xml:space="preserve"> and Robinson ignore. </w:t>
      </w:r>
    </w:p>
    <w:p w14:paraId="21631C18" w14:textId="77777777" w:rsidR="00B1319B" w:rsidRDefault="00B1319B" w:rsidP="00443AA7">
      <w:pPr>
        <w:spacing w:line="360" w:lineRule="auto"/>
        <w:ind w:firstLine="720"/>
        <w:rPr>
          <w:color w:val="222222"/>
          <w:shd w:val="clear" w:color="auto" w:fill="FFFFFF"/>
        </w:rPr>
      </w:pPr>
    </w:p>
    <w:p w14:paraId="202F111E" w14:textId="777791FA" w:rsidR="0090532B" w:rsidRDefault="00793EE0" w:rsidP="00443AA7">
      <w:pPr>
        <w:spacing w:line="360" w:lineRule="auto"/>
        <w:ind w:firstLine="720"/>
        <w:rPr>
          <w:color w:val="222222"/>
          <w:shd w:val="clear" w:color="auto" w:fill="FFFFFF"/>
        </w:rPr>
      </w:pPr>
      <w:r>
        <w:rPr>
          <w:color w:val="222222"/>
          <w:shd w:val="clear" w:color="auto" w:fill="FFFFFF"/>
        </w:rPr>
        <w:t>3</w:t>
      </w:r>
      <w:r w:rsidR="0090532B" w:rsidRPr="00443AA7">
        <w:rPr>
          <w:color w:val="222222"/>
          <w:shd w:val="clear" w:color="auto" w:fill="FFFFFF"/>
        </w:rPr>
        <w:t>.2 Size Matters</w:t>
      </w:r>
      <w:r w:rsidR="00700E5B">
        <w:rPr>
          <w:color w:val="222222"/>
          <w:shd w:val="clear" w:color="auto" w:fill="FFFFFF"/>
        </w:rPr>
        <w:t>,</w:t>
      </w:r>
      <w:r w:rsidR="007B385B">
        <w:rPr>
          <w:color w:val="222222"/>
          <w:shd w:val="clear" w:color="auto" w:fill="FFFFFF"/>
        </w:rPr>
        <w:t xml:space="preserve"> Scale</w:t>
      </w:r>
      <w:r w:rsidR="00700E5B">
        <w:rPr>
          <w:color w:val="222222"/>
          <w:shd w:val="clear" w:color="auto" w:fill="FFFFFF"/>
        </w:rPr>
        <w:t xml:space="preserve"> and the Laws of Growth</w:t>
      </w:r>
    </w:p>
    <w:p w14:paraId="378F5028" w14:textId="308D84DD" w:rsidR="00CD1023" w:rsidRDefault="00D86F90" w:rsidP="00443AA7">
      <w:pPr>
        <w:spacing w:line="360" w:lineRule="auto"/>
        <w:ind w:firstLine="720"/>
        <w:rPr>
          <w:color w:val="222222"/>
          <w:shd w:val="clear" w:color="auto" w:fill="FFFFFF"/>
        </w:rPr>
      </w:pPr>
      <w:r w:rsidRPr="00443AA7">
        <w:rPr>
          <w:color w:val="222222"/>
          <w:shd w:val="clear" w:color="auto" w:fill="FFFFFF"/>
        </w:rPr>
        <w:t>The asserti</w:t>
      </w:r>
      <w:r w:rsidR="00F00315" w:rsidRPr="00443AA7">
        <w:rPr>
          <w:color w:val="222222"/>
          <w:shd w:val="clear" w:color="auto" w:fill="FFFFFF"/>
        </w:rPr>
        <w:t>o</w:t>
      </w:r>
      <w:r w:rsidRPr="00443AA7">
        <w:rPr>
          <w:color w:val="222222"/>
          <w:shd w:val="clear" w:color="auto" w:fill="FFFFFF"/>
        </w:rPr>
        <w:t xml:space="preserve">n that participatory village assemblies </w:t>
      </w:r>
      <w:r w:rsidR="00F00315" w:rsidRPr="00443AA7">
        <w:rPr>
          <w:color w:val="222222"/>
          <w:shd w:val="clear" w:color="auto" w:fill="FFFFFF"/>
        </w:rPr>
        <w:t xml:space="preserve">are </w:t>
      </w:r>
      <w:r w:rsidRPr="00443AA7">
        <w:rPr>
          <w:color w:val="222222"/>
          <w:shd w:val="clear" w:color="auto" w:fill="FFFFFF"/>
        </w:rPr>
        <w:t xml:space="preserve">the hearth of the West’s unique democratic heritage </w:t>
      </w:r>
      <w:r w:rsidR="00F00315" w:rsidRPr="00443AA7">
        <w:rPr>
          <w:color w:val="222222"/>
          <w:shd w:val="clear" w:color="auto" w:fill="FFFFFF"/>
        </w:rPr>
        <w:t xml:space="preserve">is based on a linear and discredited conception of what in physics is referred </w:t>
      </w:r>
      <w:r w:rsidR="00F00315" w:rsidRPr="00443AA7">
        <w:rPr>
          <w:color w:val="222222"/>
          <w:shd w:val="clear" w:color="auto" w:fill="FFFFFF"/>
        </w:rPr>
        <w:lastRenderedPageBreak/>
        <w:t>to as scaling</w:t>
      </w:r>
      <w:r w:rsidR="00EE5165" w:rsidRPr="00443AA7">
        <w:rPr>
          <w:color w:val="222222"/>
          <w:shd w:val="clear" w:color="auto" w:fill="FFFFFF"/>
        </w:rPr>
        <w:t xml:space="preserve">, or </w:t>
      </w:r>
      <w:r w:rsidR="00F00315" w:rsidRPr="00443AA7">
        <w:rPr>
          <w:color w:val="222222"/>
          <w:shd w:val="clear" w:color="auto" w:fill="FFFFFF"/>
        </w:rPr>
        <w:t>how a system reacts when its size changes.</w:t>
      </w:r>
      <w:r w:rsidRPr="00443AA7">
        <w:rPr>
          <w:rStyle w:val="FootnoteAnchor"/>
          <w:color w:val="222222"/>
          <w:shd w:val="clear" w:color="auto" w:fill="FFFFFF"/>
        </w:rPr>
        <w:footnoteReference w:id="9"/>
      </w:r>
      <w:r w:rsidRPr="00443AA7">
        <w:rPr>
          <w:color w:val="222222"/>
          <w:shd w:val="clear" w:color="auto" w:fill="FFFFFF"/>
        </w:rPr>
        <w:t xml:space="preserve"> In physics it is understood that as things </w:t>
      </w:r>
      <w:r w:rsidR="00EE5165" w:rsidRPr="00443AA7">
        <w:rPr>
          <w:color w:val="222222"/>
          <w:shd w:val="clear" w:color="auto" w:fill="FFFFFF"/>
        </w:rPr>
        <w:t>grow larger,</w:t>
      </w:r>
      <w:r w:rsidRPr="00443AA7">
        <w:rPr>
          <w:color w:val="222222"/>
          <w:shd w:val="clear" w:color="auto" w:fill="FFFFFF"/>
        </w:rPr>
        <w:t xml:space="preserve"> their properties </w:t>
      </w:r>
      <w:r w:rsidR="00DE44D8" w:rsidRPr="00443AA7">
        <w:rPr>
          <w:color w:val="222222"/>
          <w:shd w:val="clear" w:color="auto" w:fill="FFFFFF"/>
        </w:rPr>
        <w:t xml:space="preserve">will continue to </w:t>
      </w:r>
      <w:r w:rsidRPr="00443AA7">
        <w:rPr>
          <w:color w:val="222222"/>
          <w:shd w:val="clear" w:color="auto" w:fill="FFFFFF"/>
        </w:rPr>
        <w:t>change</w:t>
      </w:r>
      <w:r w:rsidR="00F00315" w:rsidRPr="00443AA7">
        <w:rPr>
          <w:color w:val="222222"/>
          <w:shd w:val="clear" w:color="auto" w:fill="FFFFFF"/>
        </w:rPr>
        <w:t xml:space="preserve">. If an elephant had the same leg proportions </w:t>
      </w:r>
      <w:r w:rsidR="00591C41">
        <w:rPr>
          <w:color w:val="222222"/>
          <w:shd w:val="clear" w:color="auto" w:fill="FFFFFF"/>
        </w:rPr>
        <w:t>as</w:t>
      </w:r>
      <w:r w:rsidR="00591C41" w:rsidRPr="00443AA7">
        <w:rPr>
          <w:color w:val="222222"/>
          <w:shd w:val="clear" w:color="auto" w:fill="FFFFFF"/>
        </w:rPr>
        <w:t xml:space="preserve"> </w:t>
      </w:r>
      <w:r w:rsidR="00F00315" w:rsidRPr="00443AA7">
        <w:rPr>
          <w:color w:val="222222"/>
          <w:shd w:val="clear" w:color="auto" w:fill="FFFFFF"/>
        </w:rPr>
        <w:t>a lizard or a mouse</w:t>
      </w:r>
      <w:r w:rsidR="00EE5165" w:rsidRPr="00443AA7">
        <w:rPr>
          <w:color w:val="222222"/>
          <w:shd w:val="clear" w:color="auto" w:fill="FFFFFF"/>
        </w:rPr>
        <w:t>,</w:t>
      </w:r>
      <w:r w:rsidR="00F00315" w:rsidRPr="00443AA7">
        <w:rPr>
          <w:color w:val="222222"/>
          <w:shd w:val="clear" w:color="auto" w:fill="FFFFFF"/>
        </w:rPr>
        <w:t xml:space="preserve"> it would collapse </w:t>
      </w:r>
      <w:r w:rsidR="00D3144A" w:rsidRPr="00443AA7">
        <w:rPr>
          <w:color w:val="222222"/>
          <w:shd w:val="clear" w:color="auto" w:fill="FFFFFF"/>
        </w:rPr>
        <w:t xml:space="preserve">under </w:t>
      </w:r>
      <w:r w:rsidR="00F00315" w:rsidRPr="00443AA7">
        <w:rPr>
          <w:color w:val="222222"/>
          <w:shd w:val="clear" w:color="auto" w:fill="FFFFFF"/>
        </w:rPr>
        <w:t xml:space="preserve">its own weight. </w:t>
      </w:r>
      <w:r w:rsidRPr="00443AA7">
        <w:rPr>
          <w:color w:val="222222"/>
          <w:shd w:val="clear" w:color="auto" w:fill="FFFFFF"/>
        </w:rPr>
        <w:t xml:space="preserve">In an analogous fashion, the same participatory norms that enable a village or a clan to be governed will fail when applied to a kingdom or a state. </w:t>
      </w:r>
      <w:proofErr w:type="spellStart"/>
      <w:r w:rsidR="00B1307B" w:rsidRPr="00443AA7">
        <w:rPr>
          <w:color w:val="222222"/>
          <w:shd w:val="clear" w:color="auto" w:fill="FFFFFF"/>
        </w:rPr>
        <w:t>Acemoğlu</w:t>
      </w:r>
      <w:proofErr w:type="spellEnd"/>
      <w:r w:rsidR="00B1307B" w:rsidRPr="00443AA7">
        <w:rPr>
          <w:color w:val="222222"/>
          <w:shd w:val="clear" w:color="auto" w:fill="FFFFFF"/>
        </w:rPr>
        <w:t xml:space="preserve"> and Robinson assume there are no effects to scaling up</w:t>
      </w:r>
      <w:r w:rsidR="00B67F76">
        <w:rPr>
          <w:color w:val="222222"/>
          <w:shd w:val="clear" w:color="auto" w:fill="FFFFFF"/>
        </w:rPr>
        <w:t>,</w:t>
      </w:r>
      <w:r w:rsidR="00B1307B" w:rsidRPr="00443AA7">
        <w:rPr>
          <w:color w:val="222222"/>
          <w:shd w:val="clear" w:color="auto" w:fill="FFFFFF"/>
        </w:rPr>
        <w:t xml:space="preserve"> but this conflicts with what </w:t>
      </w:r>
      <w:r w:rsidR="00816C0B">
        <w:rPr>
          <w:color w:val="222222"/>
          <w:shd w:val="clear" w:color="auto" w:fill="FFFFFF"/>
        </w:rPr>
        <w:t xml:space="preserve">we </w:t>
      </w:r>
      <w:r w:rsidR="00B1307B" w:rsidRPr="00443AA7">
        <w:rPr>
          <w:color w:val="222222"/>
          <w:shd w:val="clear" w:color="auto" w:fill="FFFFFF"/>
        </w:rPr>
        <w:t xml:space="preserve">know about complex systems: </w:t>
      </w:r>
      <w:r w:rsidRPr="00443AA7">
        <w:rPr>
          <w:color w:val="222222"/>
          <w:shd w:val="clear" w:color="auto" w:fill="FFFFFF"/>
        </w:rPr>
        <w:t>At each scale</w:t>
      </w:r>
      <w:r w:rsidR="00816C0B">
        <w:rPr>
          <w:color w:val="222222"/>
          <w:shd w:val="clear" w:color="auto" w:fill="FFFFFF"/>
        </w:rPr>
        <w:t>,</w:t>
      </w:r>
      <w:r w:rsidRPr="00443AA7">
        <w:rPr>
          <w:color w:val="222222"/>
          <w:shd w:val="clear" w:color="auto" w:fill="FFFFFF"/>
        </w:rPr>
        <w:t xml:space="preserve"> different rules are likely to apply. Democratic assemblies of villages </w:t>
      </w:r>
      <w:r w:rsidR="007C4D8C">
        <w:rPr>
          <w:color w:val="222222"/>
          <w:shd w:val="clear" w:color="auto" w:fill="FFFFFF"/>
        </w:rPr>
        <w:t>lack the</w:t>
      </w:r>
      <w:r w:rsidRPr="00443AA7">
        <w:rPr>
          <w:color w:val="222222"/>
          <w:shd w:val="clear" w:color="auto" w:fill="FFFFFF"/>
        </w:rPr>
        <w:t xml:space="preserve"> complex social structure </w:t>
      </w:r>
      <w:r w:rsidR="007C4D8C">
        <w:rPr>
          <w:color w:val="222222"/>
          <w:shd w:val="clear" w:color="auto" w:fill="FFFFFF"/>
        </w:rPr>
        <w:t>to support</w:t>
      </w:r>
      <w:r w:rsidRPr="00443AA7">
        <w:rPr>
          <w:color w:val="222222"/>
          <w:shd w:val="clear" w:color="auto" w:fill="FFFFFF"/>
        </w:rPr>
        <w:t xml:space="preserve"> a kingdom. </w:t>
      </w:r>
      <w:r w:rsidR="00CD1023" w:rsidRPr="00443AA7">
        <w:rPr>
          <w:color w:val="222222"/>
          <w:shd w:val="clear" w:color="auto" w:fill="FFFFFF"/>
        </w:rPr>
        <w:t>This is where the crucial role of feudalism comes in—it was essential to the scaling up of connectivity</w:t>
      </w:r>
      <w:r w:rsidR="00CD1023">
        <w:rPr>
          <w:color w:val="222222"/>
          <w:shd w:val="clear" w:color="auto" w:fill="FFFFFF"/>
        </w:rPr>
        <w:t xml:space="preserve"> </w:t>
      </w:r>
      <w:r w:rsidR="004276D4">
        <w:rPr>
          <w:color w:val="222222"/>
          <w:shd w:val="clear" w:color="auto" w:fill="FFFFFF"/>
        </w:rPr>
        <w:t>among</w:t>
      </w:r>
      <w:r w:rsidR="00CD1023" w:rsidRPr="00443AA7">
        <w:rPr>
          <w:color w:val="222222"/>
          <w:shd w:val="clear" w:color="auto" w:fill="FFFFFF"/>
        </w:rPr>
        <w:t xml:space="preserve"> fragmented </w:t>
      </w:r>
      <w:r w:rsidR="00CD1023">
        <w:rPr>
          <w:color w:val="222222"/>
          <w:shd w:val="clear" w:color="auto" w:fill="FFFFFF"/>
        </w:rPr>
        <w:t xml:space="preserve">feudal </w:t>
      </w:r>
      <w:r w:rsidR="00CD1023" w:rsidRPr="00443AA7">
        <w:rPr>
          <w:color w:val="222222"/>
          <w:shd w:val="clear" w:color="auto" w:fill="FFFFFF"/>
        </w:rPr>
        <w:t>landscape</w:t>
      </w:r>
      <w:r w:rsidR="00CD1023">
        <w:rPr>
          <w:color w:val="222222"/>
          <w:shd w:val="clear" w:color="auto" w:fill="FFFFFF"/>
        </w:rPr>
        <w:t>s</w:t>
      </w:r>
      <w:r w:rsidR="00672DB4">
        <w:rPr>
          <w:color w:val="222222"/>
          <w:shd w:val="clear" w:color="auto" w:fill="FFFFFF"/>
        </w:rPr>
        <w:t xml:space="preserve"> into </w:t>
      </w:r>
      <w:r w:rsidR="00406C36" w:rsidRPr="00443AA7">
        <w:rPr>
          <w:color w:val="222222"/>
          <w:shd w:val="clear" w:color="auto" w:fill="FFFFFF"/>
        </w:rPr>
        <w:t xml:space="preserve">kingdoms </w:t>
      </w:r>
      <w:r w:rsidR="00406C36">
        <w:rPr>
          <w:color w:val="222222"/>
          <w:shd w:val="clear" w:color="auto" w:fill="FFFFFF"/>
        </w:rPr>
        <w:t>built upon</w:t>
      </w:r>
      <w:r w:rsidR="00406C36" w:rsidRPr="00443AA7">
        <w:rPr>
          <w:color w:val="222222"/>
          <w:shd w:val="clear" w:color="auto" w:fill="FFFFFF"/>
        </w:rPr>
        <w:t xml:space="preserve"> dynastic marriages among royal families </w:t>
      </w:r>
      <w:r w:rsidR="00797A33">
        <w:rPr>
          <w:color w:val="222222"/>
          <w:shd w:val="clear" w:color="auto" w:fill="FFFFFF"/>
        </w:rPr>
        <w:t>whose</w:t>
      </w:r>
      <w:r w:rsidR="00406C36" w:rsidRPr="00443AA7">
        <w:rPr>
          <w:color w:val="222222"/>
          <w:shd w:val="clear" w:color="auto" w:fill="FFFFFF"/>
        </w:rPr>
        <w:t xml:space="preserve"> lineages </w:t>
      </w:r>
      <w:r w:rsidR="00797A33">
        <w:rPr>
          <w:color w:val="222222"/>
          <w:shd w:val="clear" w:color="auto" w:fill="FFFFFF"/>
        </w:rPr>
        <w:t xml:space="preserve">traced back </w:t>
      </w:r>
      <w:r w:rsidR="00406C36" w:rsidRPr="00443AA7">
        <w:rPr>
          <w:color w:val="222222"/>
          <w:shd w:val="clear" w:color="auto" w:fill="FFFFFF"/>
        </w:rPr>
        <w:t>to early Germanic descent</w:t>
      </w:r>
      <w:r w:rsidR="00797A33">
        <w:rPr>
          <w:color w:val="222222"/>
          <w:shd w:val="clear" w:color="auto" w:fill="FFFFFF"/>
        </w:rPr>
        <w:t>. And from these kingdoms were formed the modern states of Europe.</w:t>
      </w:r>
    </w:p>
    <w:p w14:paraId="00884FD5" w14:textId="402EDB91" w:rsidR="006330AF" w:rsidRPr="00443AA7" w:rsidRDefault="006330AF" w:rsidP="00443AA7">
      <w:pPr>
        <w:spacing w:line="360" w:lineRule="auto"/>
        <w:ind w:firstLine="720"/>
      </w:pPr>
      <w:r w:rsidRPr="00443AA7">
        <w:t>Social systems scale nonlinearly. Moreover, what is relevant at one scale is not relevant at another and vice versa. The fundamental units of social organization do not appreciably change with size or complexity of the whole. To create a nation state or empire</w:t>
      </w:r>
      <w:r w:rsidR="00F542EA" w:rsidRPr="00443AA7">
        <w:t>,</w:t>
      </w:r>
      <w:r w:rsidRPr="00443AA7">
        <w:t xml:space="preserve"> we do not have to reinvent the format of the lower</w:t>
      </w:r>
      <w:r w:rsidR="00F542EA" w:rsidRPr="00443AA7">
        <w:t>-</w:t>
      </w:r>
      <w:r w:rsidRPr="00443AA7">
        <w:t xml:space="preserve">level organizations any more than engineers have to reinvent the faucets or the electrical outlets when designing a skyscraper. </w:t>
      </w:r>
      <w:r w:rsidR="00F542EA" w:rsidRPr="00443AA7">
        <w:t xml:space="preserve">And how </w:t>
      </w:r>
      <w:r w:rsidRPr="00443AA7">
        <w:t xml:space="preserve">villages are organized may not matter very much if we are concerned with the longevity of kingdoms or empires. </w:t>
      </w:r>
    </w:p>
    <w:p w14:paraId="57395B6D" w14:textId="0076A0F0" w:rsidR="00E203E5" w:rsidRPr="00443AA7" w:rsidRDefault="00D86F90" w:rsidP="00443AA7">
      <w:pPr>
        <w:spacing w:line="360" w:lineRule="auto"/>
        <w:ind w:firstLine="720"/>
      </w:pPr>
      <w:r w:rsidRPr="00443AA7">
        <w:t xml:space="preserve">Both </w:t>
      </w:r>
      <w:proofErr w:type="spellStart"/>
      <w:r w:rsidRPr="00443AA7">
        <w:t>Acemo</w:t>
      </w:r>
      <w:r w:rsidR="00923D8E" w:rsidRPr="00443AA7">
        <w:t>ğ</w:t>
      </w:r>
      <w:r w:rsidRPr="00443AA7">
        <w:t>lu</w:t>
      </w:r>
      <w:proofErr w:type="spellEnd"/>
      <w:r w:rsidRPr="00443AA7">
        <w:t xml:space="preserve"> and Robinson</w:t>
      </w:r>
      <w:r w:rsidR="00140366">
        <w:t>,</w:t>
      </w:r>
      <w:r w:rsidRPr="00443AA7">
        <w:t xml:space="preserve"> and Root cite </w:t>
      </w:r>
      <w:r w:rsidR="00140366">
        <w:t xml:space="preserve">Marc </w:t>
      </w:r>
      <w:r w:rsidRPr="00443AA7">
        <w:t xml:space="preserve">Bloch and his work </w:t>
      </w:r>
      <w:r w:rsidRPr="001B2985">
        <w:rPr>
          <w:i/>
          <w:iCs/>
        </w:rPr>
        <w:t>Feudal Society: Social Classes and Political Organization</w:t>
      </w:r>
      <w:r w:rsidR="00CA464D" w:rsidRPr="001B2985">
        <w:rPr>
          <w:i/>
          <w:iCs/>
        </w:rPr>
        <w:t xml:space="preserve"> </w:t>
      </w:r>
      <w:r w:rsidR="00CA464D" w:rsidRPr="00443AA7">
        <w:t>(1964)</w:t>
      </w:r>
      <w:r w:rsidRPr="00443AA7">
        <w:t xml:space="preserve">, but </w:t>
      </w:r>
      <w:proofErr w:type="spellStart"/>
      <w:r w:rsidRPr="00443AA7">
        <w:t>Acemo</w:t>
      </w:r>
      <w:r w:rsidR="00CA464D" w:rsidRPr="00443AA7">
        <w:t>ğ</w:t>
      </w:r>
      <w:r w:rsidRPr="00443AA7">
        <w:t>lu</w:t>
      </w:r>
      <w:proofErr w:type="spellEnd"/>
      <w:r w:rsidRPr="00443AA7">
        <w:t xml:space="preserve"> and Robinson miss the most important meaning of Bloch’s classic work, which emphasizes the importance of feudalism on the permanent social and political structure in Europe that shapes the relationship between the state and society to this day. Bloch relates the long trajectory from lasting insecurity and conflict to the re</w:t>
      </w:r>
      <w:r w:rsidR="00CA464D" w:rsidRPr="00443AA7">
        <w:t>-</w:t>
      </w:r>
      <w:r w:rsidRPr="00443AA7">
        <w:t>concentration of authority in kingdoms and territorial principles that finally gave them shape (271). Kingdoms are not village assemblies scaled up. They depend on bonds among the warrior elites.</w:t>
      </w:r>
    </w:p>
    <w:p w14:paraId="0558E44D" w14:textId="60AA15E0" w:rsidR="00E203E5" w:rsidRPr="00443AA7" w:rsidRDefault="00D86F90" w:rsidP="00443AA7">
      <w:pPr>
        <w:spacing w:line="360" w:lineRule="auto"/>
        <w:ind w:firstLine="720"/>
      </w:pPr>
      <w:r w:rsidRPr="00443AA7">
        <w:t xml:space="preserve">Bloch declares that the originality of feudalism </w:t>
      </w:r>
      <w:r w:rsidR="001F599A" w:rsidRPr="00443AA7">
        <w:t xml:space="preserve">lay </w:t>
      </w:r>
      <w:r w:rsidRPr="00443AA7">
        <w:t xml:space="preserve">in the emphasis it placed on the idea of </w:t>
      </w:r>
      <w:r w:rsidR="007C0566" w:rsidRPr="00443AA7">
        <w:t>a pact</w:t>
      </w:r>
      <w:r w:rsidRPr="00443AA7">
        <w:t xml:space="preserve"> capable of binding the rulers; in this way, oppressive as it may have been to the poor, “it has in truth bequeathed to our Western civilization something with which we still live” (1964, 452). The feudal bond among the governing class left a lasting idea of the social contract and </w:t>
      </w:r>
      <w:r w:rsidRPr="00443AA7">
        <w:lastRenderedPageBreak/>
        <w:t>obligations to state</w:t>
      </w:r>
      <w:r w:rsidR="00C772F5" w:rsidRPr="00443AA7">
        <w:t>—</w:t>
      </w:r>
      <w:r w:rsidRPr="00443AA7">
        <w:t xml:space="preserve">democracy derives from the oath of fealty that established reciprocal obligations. This oath, not village assemblies, is the foundation of Europe’s </w:t>
      </w:r>
      <w:r w:rsidR="006D1D4B" w:rsidRPr="00443AA7">
        <w:t>“n</w:t>
      </w:r>
      <w:r w:rsidR="3E978A2A" w:rsidRPr="00443AA7">
        <w:t xml:space="preserve">arrow </w:t>
      </w:r>
      <w:r w:rsidR="006D1D4B" w:rsidRPr="00443AA7">
        <w:t>corridor</w:t>
      </w:r>
      <w:r w:rsidRPr="00443AA7">
        <w:t>.</w:t>
      </w:r>
      <w:r w:rsidR="006D1D4B" w:rsidRPr="00443AA7">
        <w:t>”</w:t>
      </w:r>
      <w:r w:rsidRPr="00443AA7">
        <w:t xml:space="preserve"> </w:t>
      </w:r>
      <w:bookmarkStart w:id="86" w:name="__UnoMark__20780_85203192"/>
      <w:bookmarkStart w:id="87" w:name="__UnoMark__18779_85203192"/>
      <w:bookmarkStart w:id="88" w:name="__UnoMark__18117_85203192"/>
      <w:bookmarkStart w:id="89" w:name="__UnoMark__19445_85203192"/>
      <w:bookmarkStart w:id="90" w:name="__UnoMark__6936_1686057090"/>
      <w:bookmarkStart w:id="91" w:name="__UnoMark__8081_1686057090"/>
      <w:bookmarkStart w:id="92" w:name="__UnoMark__16805_85203192"/>
      <w:bookmarkStart w:id="93" w:name="ZOTERO_BREF_FSz7V5kPrl4h"/>
      <w:bookmarkStart w:id="94" w:name="__UnoMark__7399_1686057090"/>
      <w:bookmarkStart w:id="95" w:name="__UnoMark__6279_1686057090"/>
      <w:bookmarkStart w:id="96" w:name="__UnoMark__16184_85203192"/>
      <w:bookmarkStart w:id="97" w:name="__UnoMark__17458_85203192"/>
      <w:bookmarkStart w:id="98" w:name="__UnoMark__6570_1686057090"/>
      <w:bookmarkStart w:id="99" w:name="__UnoMark__7732_1686057090"/>
      <w:bookmarkStart w:id="100" w:name="__UnoMark__20109_85203192"/>
      <w:bookmarkStart w:id="101" w:name="__UnoMark__15566_85203192"/>
      <w:bookmarkStart w:id="102" w:name="__UnoMark__7087_168605709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443AA7">
        <w:t xml:space="preserve">In sum, </w:t>
      </w:r>
      <w:proofErr w:type="spellStart"/>
      <w:r w:rsidRPr="00443AA7">
        <w:t>Acemo</w:t>
      </w:r>
      <w:r w:rsidR="006D1D4B" w:rsidRPr="00443AA7">
        <w:t>ğ</w:t>
      </w:r>
      <w:r w:rsidRPr="00443AA7">
        <w:t>lu</w:t>
      </w:r>
      <w:proofErr w:type="spellEnd"/>
      <w:r w:rsidRPr="00443AA7">
        <w:t xml:space="preserve"> and Robinson’s omission of feudalism and its lasting impact on the relationship between rulers and the people is shortsighted</w:t>
      </w:r>
      <w:r w:rsidR="006D1D4B" w:rsidRPr="00443AA7">
        <w:t>,</w:t>
      </w:r>
      <w:r w:rsidRPr="00443AA7">
        <w:t xml:space="preserve"> and makes their analysis of the rise of Western Europe incomplete. The feudal bond much more concretely than village assemblies influenced the emergence of democracy in Europe.</w:t>
      </w:r>
    </w:p>
    <w:p w14:paraId="3E3B0516" w14:textId="42CA085A" w:rsidR="00E203E5" w:rsidRPr="00443AA7" w:rsidRDefault="00D86F90" w:rsidP="00443AA7">
      <w:pPr>
        <w:spacing w:line="360" w:lineRule="auto"/>
        <w:ind w:firstLine="720"/>
      </w:pPr>
      <w:r w:rsidRPr="00443AA7">
        <w:rPr>
          <w:rStyle w:val="Strong"/>
          <w:b w:val="0"/>
          <w:bCs w:val="0"/>
          <w:spacing w:val="-1"/>
        </w:rPr>
        <w:t>In the transition literature</w:t>
      </w:r>
      <w:r w:rsidR="001D7D8D">
        <w:rPr>
          <w:rStyle w:val="Strong"/>
          <w:b w:val="0"/>
          <w:bCs w:val="0"/>
          <w:spacing w:val="-1"/>
        </w:rPr>
        <w:t>,</w:t>
      </w:r>
      <w:r w:rsidRPr="00443AA7">
        <w:rPr>
          <w:rStyle w:val="Strong"/>
          <w:b w:val="0"/>
          <w:bCs w:val="0"/>
          <w:spacing w:val="-1"/>
        </w:rPr>
        <w:t xml:space="preserve"> it is widely recognized that elite</w:t>
      </w:r>
      <w:r w:rsidR="006D1D4B" w:rsidRPr="00443AA7">
        <w:rPr>
          <w:rStyle w:val="Strong"/>
          <w:b w:val="0"/>
          <w:bCs w:val="0"/>
          <w:spacing w:val="-1"/>
        </w:rPr>
        <w:t>-</w:t>
      </w:r>
      <w:r w:rsidRPr="00443AA7">
        <w:rPr>
          <w:rStyle w:val="Strong"/>
          <w:b w:val="0"/>
          <w:bCs w:val="0"/>
          <w:spacing w:val="-1"/>
        </w:rPr>
        <w:t>led rather than bottom</w:t>
      </w:r>
      <w:r w:rsidR="006D1D4B" w:rsidRPr="00443AA7">
        <w:rPr>
          <w:rStyle w:val="Strong"/>
          <w:b w:val="0"/>
          <w:bCs w:val="0"/>
          <w:spacing w:val="-1"/>
        </w:rPr>
        <w:t>-</w:t>
      </w:r>
      <w:r w:rsidRPr="00443AA7">
        <w:rPr>
          <w:rStyle w:val="Strong"/>
          <w:b w:val="0"/>
          <w:bCs w:val="0"/>
          <w:spacing w:val="-1"/>
        </w:rPr>
        <w:t xml:space="preserve">up movements are likely to be stable. </w:t>
      </w:r>
      <w:r w:rsidRPr="00443AA7">
        <w:t xml:space="preserve">As an alternative to </w:t>
      </w:r>
      <w:proofErr w:type="spellStart"/>
      <w:r w:rsidRPr="00443AA7">
        <w:t>Acemo</w:t>
      </w:r>
      <w:r w:rsidR="006D1D4B" w:rsidRPr="00443AA7">
        <w:t>ğ</w:t>
      </w:r>
      <w:r w:rsidRPr="00443AA7">
        <w:t>lu</w:t>
      </w:r>
      <w:proofErr w:type="spellEnd"/>
      <w:r w:rsidRPr="00443AA7">
        <w:t xml:space="preserve"> and Robinson’s view that order building in Europe is a bottom</w:t>
      </w:r>
      <w:r w:rsidR="00B826F5" w:rsidRPr="00443AA7">
        <w:t>-</w:t>
      </w:r>
      <w:r w:rsidRPr="00443AA7">
        <w:t xml:space="preserve">up process, in </w:t>
      </w:r>
      <w:r w:rsidRPr="00566D20">
        <w:rPr>
          <w:i/>
          <w:iCs/>
        </w:rPr>
        <w:t>Violence and Social Orders</w:t>
      </w:r>
      <w:r w:rsidRPr="00443AA7">
        <w:t xml:space="preserve"> </w:t>
      </w:r>
      <w:r w:rsidR="00B826F5" w:rsidRPr="00443AA7">
        <w:t xml:space="preserve">(2009), </w:t>
      </w:r>
      <w:r w:rsidRPr="00443AA7">
        <w:t xml:space="preserve">Douglass North, John Joseph Wallis, and Barry </w:t>
      </w:r>
      <w:proofErr w:type="spellStart"/>
      <w:r w:rsidRPr="00443AA7">
        <w:t>Weingast</w:t>
      </w:r>
      <w:proofErr w:type="spellEnd"/>
      <w:r w:rsidRPr="00443AA7">
        <w:t xml:space="preserve"> argue that stability of postmodern European society </w:t>
      </w:r>
      <w:r w:rsidR="00081037" w:rsidRPr="00443AA7">
        <w:t>evolve</w:t>
      </w:r>
      <w:r w:rsidR="00081037">
        <w:t>d</w:t>
      </w:r>
      <w:r w:rsidR="00081037" w:rsidRPr="00443AA7">
        <w:t xml:space="preserve"> </w:t>
      </w:r>
      <w:r w:rsidRPr="00443AA7">
        <w:t xml:space="preserve">from compacts among elites to protect their privileges, which they came to view as liberties (2009). </w:t>
      </w:r>
      <w:r w:rsidR="009F6884">
        <w:t>F</w:t>
      </w:r>
      <w:r w:rsidRPr="00443AA7">
        <w:t xml:space="preserve">or a theory of liberal development to be plausible, </w:t>
      </w:r>
      <w:r w:rsidR="009F6884">
        <w:t>they argue</w:t>
      </w:r>
      <w:r w:rsidR="00081037">
        <w:t>,</w:t>
      </w:r>
      <w:r w:rsidR="009F6884">
        <w:t xml:space="preserve"> </w:t>
      </w:r>
      <w:r w:rsidRPr="00443AA7">
        <w:t xml:space="preserve">it must either be consistent with elite interests or explain how non-elites were able to overcome elite resistance. Elites do not cede power or wealth voluntarily, </w:t>
      </w:r>
      <w:r w:rsidR="00081037">
        <w:t xml:space="preserve">yet </w:t>
      </w:r>
      <w:r w:rsidRPr="00443AA7">
        <w:t>their individual privileges evolved into generalized rights for entire classes, and those rights spread over time in ways that provided immediate advantage to elites</w:t>
      </w:r>
      <w:r w:rsidR="005E03DB" w:rsidRPr="00443AA7">
        <w:t>,</w:t>
      </w:r>
      <w:r w:rsidRPr="00443AA7">
        <w:t xml:space="preserve"> but </w:t>
      </w:r>
      <w:r w:rsidR="005E03DB" w:rsidRPr="00443AA7">
        <w:t xml:space="preserve">which </w:t>
      </w:r>
      <w:r w:rsidRPr="00443AA7">
        <w:t>over the long</w:t>
      </w:r>
      <w:r w:rsidR="005E03DB" w:rsidRPr="00443AA7">
        <w:t xml:space="preserve"> </w:t>
      </w:r>
      <w:r w:rsidRPr="00443AA7">
        <w:t xml:space="preserve">term drifted downward, diluting </w:t>
      </w:r>
      <w:r w:rsidR="005E03DB" w:rsidRPr="00443AA7">
        <w:t xml:space="preserve">their </w:t>
      </w:r>
      <w:r w:rsidRPr="00443AA7">
        <w:t xml:space="preserve">dominance. </w:t>
      </w:r>
    </w:p>
    <w:p w14:paraId="793EEFC9" w14:textId="5BAF2C2D" w:rsidR="00E203E5" w:rsidRPr="00443AA7" w:rsidRDefault="00FC068F" w:rsidP="00443AA7">
      <w:pPr>
        <w:pStyle w:val="Heading2"/>
        <w:spacing w:line="360" w:lineRule="auto"/>
        <w:ind w:firstLine="720"/>
        <w:rPr>
          <w:rFonts w:cs="Times New Roman"/>
          <w:b w:val="0"/>
          <w:szCs w:val="24"/>
        </w:rPr>
      </w:pPr>
      <w:r>
        <w:rPr>
          <w:rFonts w:cs="Times New Roman"/>
          <w:b w:val="0"/>
          <w:szCs w:val="24"/>
        </w:rPr>
        <w:t>3</w:t>
      </w:r>
      <w:r w:rsidR="1A7D9C0D" w:rsidRPr="00443AA7">
        <w:rPr>
          <w:rFonts w:cs="Times New Roman"/>
          <w:b w:val="0"/>
          <w:szCs w:val="24"/>
        </w:rPr>
        <w:t>.</w:t>
      </w:r>
      <w:r w:rsidR="0090532B" w:rsidRPr="00443AA7">
        <w:rPr>
          <w:rFonts w:cs="Times New Roman"/>
          <w:b w:val="0"/>
          <w:szCs w:val="24"/>
        </w:rPr>
        <w:t>3</w:t>
      </w:r>
      <w:r w:rsidR="00D86F90" w:rsidRPr="00443AA7">
        <w:rPr>
          <w:rFonts w:cs="Times New Roman"/>
          <w:b w:val="0"/>
          <w:szCs w:val="24"/>
        </w:rPr>
        <w:t xml:space="preserve"> The Change Mechanism </w:t>
      </w:r>
    </w:p>
    <w:p w14:paraId="7E81E734" w14:textId="4F56F7AC" w:rsidR="00E203E5" w:rsidRPr="00443AA7" w:rsidRDefault="2592DA22" w:rsidP="00443AA7">
      <w:pPr>
        <w:spacing w:line="360" w:lineRule="auto"/>
        <w:ind w:firstLine="720"/>
        <w:rPr>
          <w:color w:val="000000" w:themeColor="text1"/>
        </w:rPr>
      </w:pPr>
      <w:proofErr w:type="spellStart"/>
      <w:r w:rsidRPr="00443AA7">
        <w:t>Acemo</w:t>
      </w:r>
      <w:r w:rsidR="005E03DB" w:rsidRPr="00443AA7">
        <w:t>ğ</w:t>
      </w:r>
      <w:r w:rsidRPr="00443AA7">
        <w:t>lu</w:t>
      </w:r>
      <w:proofErr w:type="spellEnd"/>
      <w:r w:rsidRPr="00443AA7">
        <w:t xml:space="preserve"> and Robinson’s early contributions to institutional analysis describe change process in terms </w:t>
      </w:r>
      <w:r w:rsidRPr="00443AA7">
        <w:rPr>
          <w:color w:val="000000" w:themeColor="text1"/>
        </w:rPr>
        <w:t xml:space="preserve">of equilibrium dynamics. In </w:t>
      </w:r>
      <w:r w:rsidRPr="00010C66">
        <w:rPr>
          <w:i/>
          <w:color w:val="000000" w:themeColor="text1"/>
        </w:rPr>
        <w:t>The Narrow Corridor</w:t>
      </w:r>
      <w:r w:rsidR="005E03DB" w:rsidRPr="00443AA7">
        <w:rPr>
          <w:color w:val="000000" w:themeColor="text1"/>
        </w:rPr>
        <w:t xml:space="preserve">, </w:t>
      </w:r>
      <w:r w:rsidRPr="00443AA7">
        <w:rPr>
          <w:color w:val="000000" w:themeColor="text1"/>
        </w:rPr>
        <w:t xml:space="preserve">they take equilibria </w:t>
      </w:r>
      <w:r w:rsidR="005C7C5C">
        <w:rPr>
          <w:color w:val="000000" w:themeColor="text1"/>
        </w:rPr>
        <w:t xml:space="preserve">analytics </w:t>
      </w:r>
      <w:r w:rsidRPr="00443AA7">
        <w:rPr>
          <w:color w:val="000000" w:themeColor="text1"/>
        </w:rPr>
        <w:t xml:space="preserve">to another level by introducing the “Red Queen” (40–42). </w:t>
      </w:r>
      <w:r w:rsidR="00FC068F">
        <w:rPr>
          <w:color w:val="000000" w:themeColor="text1"/>
        </w:rPr>
        <w:t>This</w:t>
      </w:r>
      <w:r w:rsidR="00FC068F" w:rsidRPr="00443AA7">
        <w:rPr>
          <w:color w:val="000000" w:themeColor="text1"/>
        </w:rPr>
        <w:t xml:space="preserve"> </w:t>
      </w:r>
      <w:r w:rsidRPr="00443AA7">
        <w:rPr>
          <w:color w:val="000000" w:themeColor="text1"/>
        </w:rPr>
        <w:t xml:space="preserve">is </w:t>
      </w:r>
      <w:r w:rsidR="005E03DB" w:rsidRPr="00443AA7">
        <w:rPr>
          <w:color w:val="000000" w:themeColor="text1"/>
        </w:rPr>
        <w:t xml:space="preserve">equilibrium </w:t>
      </w:r>
      <w:r w:rsidRPr="00443AA7">
        <w:rPr>
          <w:color w:val="000000" w:themeColor="text1"/>
        </w:rPr>
        <w:t>thinking on steroids, and is heralded</w:t>
      </w:r>
      <w:r w:rsidR="00272154" w:rsidRPr="00443AA7">
        <w:rPr>
          <w:color w:val="000000" w:themeColor="text1"/>
        </w:rPr>
        <w:t xml:space="preserve"> by them</w:t>
      </w:r>
      <w:r w:rsidR="00904023" w:rsidRPr="00443AA7">
        <w:rPr>
          <w:color w:val="000000" w:themeColor="text1"/>
        </w:rPr>
        <w:t xml:space="preserve"> </w:t>
      </w:r>
      <w:r w:rsidRPr="00443AA7">
        <w:rPr>
          <w:color w:val="000000" w:themeColor="text1"/>
        </w:rPr>
        <w:t>as being capable of explaining anything. “The Red Queen effect refers to a situation where you have to keep on running just to maintain your position” (41). But as the all-purpose mediator of state/society relations</w:t>
      </w:r>
      <w:r w:rsidR="00272154" w:rsidRPr="00443AA7">
        <w:rPr>
          <w:color w:val="000000" w:themeColor="text1"/>
        </w:rPr>
        <w:t>,</w:t>
      </w:r>
      <w:r w:rsidRPr="00443AA7">
        <w:rPr>
          <w:color w:val="000000" w:themeColor="text1"/>
        </w:rPr>
        <w:t xml:space="preserve"> it is metaphoric and unstructured; </w:t>
      </w:r>
      <w:r w:rsidR="00272154" w:rsidRPr="00443AA7">
        <w:rPr>
          <w:color w:val="000000" w:themeColor="text1"/>
        </w:rPr>
        <w:t xml:space="preserve">they are explaining </w:t>
      </w:r>
      <w:r w:rsidRPr="00443AA7">
        <w:rPr>
          <w:color w:val="000000" w:themeColor="text1"/>
        </w:rPr>
        <w:t>institutional transformation in literary rather than quantitative terms. The near-perfect equilibrium between the state and society, the one that opens the door to liberty, is the</w:t>
      </w:r>
      <w:r w:rsidR="00F765A4">
        <w:rPr>
          <w:color w:val="000000" w:themeColor="text1"/>
        </w:rPr>
        <w:t>ir</w:t>
      </w:r>
      <w:r w:rsidRPr="00443AA7">
        <w:rPr>
          <w:color w:val="000000" w:themeColor="text1"/>
        </w:rPr>
        <w:t xml:space="preserve"> </w:t>
      </w:r>
      <w:r w:rsidR="00F765A4">
        <w:rPr>
          <w:color w:val="000000" w:themeColor="text1"/>
        </w:rPr>
        <w:t>“</w:t>
      </w:r>
      <w:r w:rsidR="00F765A4">
        <w:rPr>
          <w:iCs/>
          <w:color w:val="000000" w:themeColor="text1"/>
        </w:rPr>
        <w:t>n</w:t>
      </w:r>
      <w:r w:rsidR="00F765A4" w:rsidRPr="00443AA7">
        <w:rPr>
          <w:iCs/>
          <w:color w:val="000000" w:themeColor="text1"/>
        </w:rPr>
        <w:t xml:space="preserve">arrow </w:t>
      </w:r>
      <w:r w:rsidR="00F765A4">
        <w:rPr>
          <w:iCs/>
          <w:color w:val="000000" w:themeColor="text1"/>
        </w:rPr>
        <w:t>c</w:t>
      </w:r>
      <w:r w:rsidR="00F765A4" w:rsidRPr="00443AA7">
        <w:rPr>
          <w:iCs/>
          <w:color w:val="000000" w:themeColor="text1"/>
        </w:rPr>
        <w:t>orridor</w:t>
      </w:r>
      <w:r w:rsidRPr="00443AA7">
        <w:rPr>
          <w:color w:val="000000" w:themeColor="text1"/>
        </w:rPr>
        <w:t>,</w:t>
      </w:r>
      <w:r w:rsidR="00F765A4">
        <w:rPr>
          <w:color w:val="000000" w:themeColor="text1"/>
        </w:rPr>
        <w:t>”</w:t>
      </w:r>
      <w:r w:rsidRPr="00443AA7">
        <w:rPr>
          <w:color w:val="000000" w:themeColor="text1"/>
        </w:rPr>
        <w:t xml:space="preserve"> which symbolizes a condition in which neither state nor society is dominant. Both are strong and must therefore find ways to work together</w:t>
      </w:r>
      <w:r w:rsidR="0043365D" w:rsidRPr="00443AA7">
        <w:rPr>
          <w:color w:val="000000" w:themeColor="text1"/>
        </w:rPr>
        <w:t>—</w:t>
      </w:r>
      <w:r w:rsidRPr="00443AA7">
        <w:rPr>
          <w:color w:val="000000" w:themeColor="text1"/>
        </w:rPr>
        <w:t xml:space="preserve">but it is unclear how the process begins. It’s easy to start an analysis of equilibrium when we know what is already in the setup, but how were the elements that constitute the structure of state and society selected in </w:t>
      </w:r>
      <w:r w:rsidRPr="00443AA7">
        <w:rPr>
          <w:color w:val="000000" w:themeColor="text1"/>
        </w:rPr>
        <w:lastRenderedPageBreak/>
        <w:t xml:space="preserve">the first place? </w:t>
      </w:r>
      <w:r w:rsidR="00255882" w:rsidRPr="00443AA7">
        <w:rPr>
          <w:color w:val="000000" w:themeColor="text1"/>
        </w:rPr>
        <w:t>W</w:t>
      </w:r>
      <w:r w:rsidRPr="00443AA7">
        <w:rPr>
          <w:color w:val="000000" w:themeColor="text1"/>
        </w:rPr>
        <w:t>hat are the mechanisms that govern the formation of that structure? Are there higher</w:t>
      </w:r>
      <w:r w:rsidR="0043365D" w:rsidRPr="00443AA7">
        <w:rPr>
          <w:color w:val="000000" w:themeColor="text1"/>
        </w:rPr>
        <w:t>-</w:t>
      </w:r>
      <w:r w:rsidRPr="00443AA7">
        <w:rPr>
          <w:color w:val="000000" w:themeColor="text1"/>
        </w:rPr>
        <w:t>order interactions that we need to be aware of</w:t>
      </w:r>
      <w:r w:rsidR="002D709B" w:rsidRPr="00443AA7">
        <w:rPr>
          <w:color w:val="000000" w:themeColor="text1"/>
        </w:rPr>
        <w:t>,</w:t>
      </w:r>
      <w:r w:rsidRPr="00443AA7">
        <w:rPr>
          <w:color w:val="000000" w:themeColor="text1"/>
        </w:rPr>
        <w:t xml:space="preserve"> and </w:t>
      </w:r>
      <w:r w:rsidR="002D709B" w:rsidRPr="00443AA7">
        <w:rPr>
          <w:color w:val="000000" w:themeColor="text1"/>
        </w:rPr>
        <w:t>whence</w:t>
      </w:r>
      <w:r w:rsidRPr="00443AA7">
        <w:rPr>
          <w:color w:val="000000" w:themeColor="text1"/>
        </w:rPr>
        <w:t xml:space="preserve"> do they arise? We will argue later that the setup, the arena of contestation and cooperation between state and society, requires innovations in connectivity that transform large</w:t>
      </w:r>
      <w:r w:rsidR="00390F4F">
        <w:rPr>
          <w:color w:val="000000" w:themeColor="text1"/>
        </w:rPr>
        <w:t>-world systems</w:t>
      </w:r>
      <w:r w:rsidRPr="00443AA7">
        <w:rPr>
          <w:color w:val="000000" w:themeColor="text1"/>
        </w:rPr>
        <w:t xml:space="preserve"> into small</w:t>
      </w:r>
      <w:r w:rsidR="007A4F8E" w:rsidRPr="00443AA7">
        <w:rPr>
          <w:color w:val="000000" w:themeColor="text1"/>
        </w:rPr>
        <w:t>-</w:t>
      </w:r>
      <w:r w:rsidRPr="00443AA7">
        <w:rPr>
          <w:color w:val="000000" w:themeColor="text1"/>
        </w:rPr>
        <w:t xml:space="preserve">world systems. </w:t>
      </w:r>
    </w:p>
    <w:p w14:paraId="4480560B" w14:textId="7E617B5A" w:rsidR="0021634B" w:rsidRPr="00443AA7" w:rsidRDefault="2592DA22" w:rsidP="00443AA7">
      <w:pPr>
        <w:spacing w:line="360" w:lineRule="auto"/>
        <w:ind w:firstLine="720"/>
        <w:rPr>
          <w:color w:val="000000" w:themeColor="text1"/>
        </w:rPr>
      </w:pPr>
      <w:r w:rsidRPr="00443AA7">
        <w:rPr>
          <w:color w:val="000000" w:themeColor="text1"/>
        </w:rPr>
        <w:t xml:space="preserve">Additionally, the Red Queen analogy appears to leave no room for attaining balance once either state or society becomes dominant. The interaction </w:t>
      </w:r>
      <w:proofErr w:type="spellStart"/>
      <w:r w:rsidR="00C920E0" w:rsidRPr="00443AA7">
        <w:rPr>
          <w:color w:val="000000" w:themeColor="text1"/>
        </w:rPr>
        <w:t>Acemoğlu</w:t>
      </w:r>
      <w:proofErr w:type="spellEnd"/>
      <w:r w:rsidR="00C920E0" w:rsidRPr="00443AA7">
        <w:rPr>
          <w:color w:val="000000" w:themeColor="text1"/>
        </w:rPr>
        <w:t xml:space="preserve"> and Robinson </w:t>
      </w:r>
      <w:r w:rsidRPr="00443AA7">
        <w:rPr>
          <w:color w:val="000000" w:themeColor="text1"/>
        </w:rPr>
        <w:t>describe is unidirectional. In the case of a strong society in a weak state, “the state and elites are too weak relative to society’s norms against political hierarchy</w:t>
      </w:r>
      <w:r w:rsidR="007A4F8E" w:rsidRPr="00443AA7">
        <w:rPr>
          <w:color w:val="000000" w:themeColor="text1"/>
        </w:rPr>
        <w:t xml:space="preserve"> </w:t>
      </w:r>
      <w:r w:rsidRPr="00443AA7">
        <w:rPr>
          <w:color w:val="000000" w:themeColor="text1"/>
        </w:rPr>
        <w:t>...</w:t>
      </w:r>
      <w:r w:rsidR="007A4F8E" w:rsidRPr="00443AA7">
        <w:rPr>
          <w:color w:val="000000" w:themeColor="text1"/>
        </w:rPr>
        <w:t xml:space="preserve"> </w:t>
      </w:r>
      <w:r w:rsidRPr="00443AA7">
        <w:rPr>
          <w:color w:val="000000" w:themeColor="text1"/>
        </w:rPr>
        <w:t xml:space="preserve">society will try to cripple the power of elites and undercut political hierarchy, so the power of state-like entities declines further, and the Absent Leviathan gets established even more firmly” (65). Conversely, in strong states with weak civil societies, “the arrows travel toward yet higher levels of state power. In the meantime, the power of society gets eroded as society finds itself no match of the state. This tendency is exacerbated as the Despotic Leviathan works to emasculate society so that it remains unshackled” (65). Once state and society are out of balance, once either Alice or the Red Queen pulls ahead in the race, </w:t>
      </w:r>
      <w:proofErr w:type="spellStart"/>
      <w:r w:rsidRPr="00443AA7">
        <w:rPr>
          <w:color w:val="000000" w:themeColor="text1"/>
        </w:rPr>
        <w:t>Acemo</w:t>
      </w:r>
      <w:r w:rsidR="00A82713" w:rsidRPr="00443AA7">
        <w:rPr>
          <w:color w:val="000000" w:themeColor="text1"/>
        </w:rPr>
        <w:t>ğ</w:t>
      </w:r>
      <w:r w:rsidRPr="00443AA7">
        <w:rPr>
          <w:color w:val="000000" w:themeColor="text1"/>
        </w:rPr>
        <w:t>lu</w:t>
      </w:r>
      <w:proofErr w:type="spellEnd"/>
      <w:r w:rsidRPr="00443AA7">
        <w:rPr>
          <w:color w:val="000000" w:themeColor="text1"/>
        </w:rPr>
        <w:t xml:space="preserve"> and Robinson’s metaphor leaves little room for a return to parity. They assert that “path dependence coexists with occasional transitions from one type of path to another” but then note that such “coexistence is particularly true for societies </w:t>
      </w:r>
      <w:r w:rsidRPr="00566D20">
        <w:rPr>
          <w:i/>
          <w:iCs/>
          <w:color w:val="000000" w:themeColor="text1"/>
        </w:rPr>
        <w:t>in the corridor</w:t>
      </w:r>
      <w:r w:rsidRPr="00443AA7">
        <w:rPr>
          <w:color w:val="000000" w:themeColor="text1"/>
        </w:rPr>
        <w:t xml:space="preserve"> [emphasis added] because the balance between state and society is fragile and can easily break if society ceases to be vigilant or the state lets its capabilities atrophy” (67). </w:t>
      </w:r>
      <w:r w:rsidR="00DE535C" w:rsidRPr="00443AA7">
        <w:rPr>
          <w:color w:val="000000" w:themeColor="text1"/>
        </w:rPr>
        <w:t>It follows then that</w:t>
      </w:r>
      <w:r w:rsidRPr="00443AA7">
        <w:rPr>
          <w:color w:val="000000" w:themeColor="text1"/>
        </w:rPr>
        <w:t xml:space="preserve"> their model does not describe a path from either Shackled or Absent Leviathan into the </w:t>
      </w:r>
      <w:r w:rsidR="00AF083E">
        <w:rPr>
          <w:color w:val="000000" w:themeColor="text1"/>
        </w:rPr>
        <w:t>“n</w:t>
      </w:r>
      <w:r w:rsidRPr="00566D20">
        <w:rPr>
          <w:color w:val="000000" w:themeColor="text1"/>
        </w:rPr>
        <w:t xml:space="preserve">arrow </w:t>
      </w:r>
      <w:r w:rsidR="00AF083E">
        <w:rPr>
          <w:color w:val="000000" w:themeColor="text1"/>
        </w:rPr>
        <w:t>c</w:t>
      </w:r>
      <w:r w:rsidR="00AF083E" w:rsidRPr="00566D20">
        <w:rPr>
          <w:color w:val="000000" w:themeColor="text1"/>
        </w:rPr>
        <w:t>orridor</w:t>
      </w:r>
      <w:r w:rsidRPr="00443AA7">
        <w:rPr>
          <w:color w:val="000000" w:themeColor="text1"/>
        </w:rPr>
        <w:t>.</w:t>
      </w:r>
      <w:r w:rsidR="006E6BDB">
        <w:rPr>
          <w:color w:val="000000" w:themeColor="text1"/>
        </w:rPr>
        <w:t>”</w:t>
      </w:r>
      <w:r w:rsidRPr="00443AA7">
        <w:rPr>
          <w:color w:val="000000" w:themeColor="text1"/>
        </w:rPr>
        <w:t xml:space="preserve"> </w:t>
      </w:r>
    </w:p>
    <w:p w14:paraId="523552D3" w14:textId="4F459105" w:rsidR="001B2985" w:rsidRPr="00443AA7" w:rsidRDefault="001B2985" w:rsidP="001B2985">
      <w:pPr>
        <w:spacing w:line="360" w:lineRule="auto"/>
        <w:ind w:firstLine="720"/>
      </w:pPr>
      <w:r w:rsidRPr="00443AA7">
        <w:t>The model provides a useful descriptive tool for looking at a state in a particular moment, but it provides no mechanism for balancing state and society if one gains ascendency over the other. If strong states will use their strength to suppress civil society, and strong societies will use their strength to resist the development of the state, then once out of balance</w:t>
      </w:r>
      <w:r w:rsidR="006E6BDB">
        <w:t>,</w:t>
      </w:r>
      <w:r w:rsidRPr="00443AA7">
        <w:t xml:space="preserve"> a state should remain out of balance. If the Despotic Leviathan and </w:t>
      </w:r>
      <w:r w:rsidR="006E6BDB">
        <w:t>“</w:t>
      </w:r>
      <w:r w:rsidRPr="00443AA7">
        <w:t>cage of norms</w:t>
      </w:r>
      <w:r w:rsidR="006E6BDB">
        <w:t>”</w:t>
      </w:r>
      <w:r w:rsidRPr="00443AA7">
        <w:t xml:space="preserve"> behave as described, then we would expect the number of states within the </w:t>
      </w:r>
      <w:r w:rsidR="009478F0">
        <w:t>“n</w:t>
      </w:r>
      <w:r w:rsidRPr="00443AA7">
        <w:t xml:space="preserve">arrow </w:t>
      </w:r>
      <w:r w:rsidR="009478F0">
        <w:t>c</w:t>
      </w:r>
      <w:r w:rsidR="009478F0" w:rsidRPr="00443AA7">
        <w:t>orridor</w:t>
      </w:r>
      <w:r w:rsidR="009478F0">
        <w:t>”</w:t>
      </w:r>
      <w:r w:rsidR="009478F0" w:rsidRPr="00443AA7">
        <w:t xml:space="preserve"> </w:t>
      </w:r>
      <w:r w:rsidRPr="00443AA7">
        <w:t>to decline over time as some states move out of equilibrium and exit the corridor to right or left</w:t>
      </w:r>
      <w:r w:rsidR="009478F0">
        <w:t>,</w:t>
      </w:r>
      <w:r w:rsidRPr="00443AA7">
        <w:t xml:space="preserve"> while few states would ever be able to enter the corridor. In fact, the number of states in the corridor </w:t>
      </w:r>
      <w:r w:rsidR="009478F0">
        <w:t>would</w:t>
      </w:r>
      <w:r w:rsidRPr="00443AA7">
        <w:t xml:space="preserve"> increase, albeit in fits and starts. </w:t>
      </w:r>
    </w:p>
    <w:p w14:paraId="1CC802C7" w14:textId="290685A0" w:rsidR="00E203E5" w:rsidRPr="00443AA7" w:rsidRDefault="00D86F90" w:rsidP="00443AA7">
      <w:pPr>
        <w:spacing w:line="360" w:lineRule="auto"/>
        <w:ind w:firstLine="720"/>
      </w:pPr>
      <w:r w:rsidRPr="00443AA7">
        <w:lastRenderedPageBreak/>
        <w:t>Historical regimes are a class far from equilibrium systems</w:t>
      </w:r>
      <w:r w:rsidR="004465D5">
        <w:t>. K</w:t>
      </w:r>
      <w:r w:rsidRPr="00443AA7">
        <w:t xml:space="preserve">nowledge, practices, and norms fluctuate continually; negotiation and contestation are </w:t>
      </w:r>
      <w:r w:rsidR="00505932" w:rsidRPr="00443AA7">
        <w:t>continual</w:t>
      </w:r>
      <w:r w:rsidRPr="00443AA7">
        <w:t xml:space="preserve">. With multiple variables interacting in an environment that is open to continuous feedback, efforts to distinguish what is exogenous from what is endogenous can be futile. Change processes do not all occur on the same time scale. </w:t>
      </w:r>
      <w:r w:rsidR="009151CE" w:rsidRPr="00443AA7">
        <w:t xml:space="preserve">Moreover, brief patterns of change and long patterns of stability observed in social systems need not denote equilibrium. </w:t>
      </w:r>
      <w:r w:rsidR="009151CE" w:rsidRPr="00443AA7">
        <w:rPr>
          <w:rStyle w:val="Strong"/>
          <w:b w:val="0"/>
          <w:bCs w:val="0"/>
          <w:spacing w:val="-1"/>
        </w:rPr>
        <w:t xml:space="preserve">There are antecedent conditions that determine whether a critical juncture that resets the equilibrium will result in a legacy of enduring </w:t>
      </w:r>
      <w:r w:rsidR="009151CE" w:rsidRPr="00443AA7">
        <w:rPr>
          <w:rStyle w:val="Strong"/>
          <w:b w:val="0"/>
          <w:bCs w:val="0"/>
          <w:color w:val="000000" w:themeColor="text1"/>
          <w:spacing w:val="-1"/>
        </w:rPr>
        <w:t>institutions</w:t>
      </w:r>
      <w:r w:rsidR="009151CE">
        <w:rPr>
          <w:rStyle w:val="Strong"/>
          <w:b w:val="0"/>
          <w:bCs w:val="0"/>
          <w:color w:val="000000" w:themeColor="text1"/>
          <w:spacing w:val="-1"/>
        </w:rPr>
        <w:t xml:space="preserve">. </w:t>
      </w:r>
      <w:r w:rsidRPr="00443AA7">
        <w:t>When a major change in a system’s global properties arises, sometimes suddenly, from small</w:t>
      </w:r>
      <w:r w:rsidR="00505932" w:rsidRPr="00443AA7">
        <w:t>,</w:t>
      </w:r>
      <w:r w:rsidRPr="00443AA7">
        <w:t xml:space="preserve"> local-level variations, the agent responses can produce emergent outcomes.</w:t>
      </w:r>
      <w:r w:rsidRPr="00443AA7">
        <w:rPr>
          <w:rStyle w:val="FootnoteAnchor"/>
        </w:rPr>
        <w:footnoteReference w:id="10"/>
      </w:r>
      <w:r w:rsidRPr="00443AA7">
        <w:t xml:space="preserve"> Even minor local events or modifications in the controlling variables can engender forceful movements for change</w:t>
      </w:r>
      <w:r w:rsidR="0066242D">
        <w:t>,</w:t>
      </w:r>
      <w:r w:rsidR="003C62E7" w:rsidRPr="00443AA7">
        <w:t xml:space="preserve"> as we will see in the next example</w:t>
      </w:r>
      <w:r w:rsidR="006574AB">
        <w:t>,</w:t>
      </w:r>
      <w:r w:rsidR="00EB366D">
        <w:t xml:space="preserve"> wh</w:t>
      </w:r>
      <w:r w:rsidR="006574AB">
        <w:t>ere</w:t>
      </w:r>
      <w:r w:rsidR="003C62E7" w:rsidRPr="00443AA7">
        <w:t xml:space="preserve"> </w:t>
      </w:r>
      <w:r w:rsidR="006574AB">
        <w:t>a</w:t>
      </w:r>
      <w:r w:rsidR="006574AB" w:rsidRPr="00443AA7">
        <w:t xml:space="preserve"> </w:t>
      </w:r>
      <w:r w:rsidR="00904023" w:rsidRPr="00443AA7">
        <w:t>s</w:t>
      </w:r>
      <w:r w:rsidR="009417D1" w:rsidRPr="00443AA7">
        <w:t>m</w:t>
      </w:r>
      <w:r w:rsidR="00904023" w:rsidRPr="00443AA7">
        <w:t xml:space="preserve">all change in beliefs that </w:t>
      </w:r>
      <w:r w:rsidR="006574AB" w:rsidRPr="00443AA7">
        <w:t>underpin</w:t>
      </w:r>
      <w:r w:rsidR="006574AB">
        <w:t>ned</w:t>
      </w:r>
      <w:r w:rsidR="006574AB" w:rsidRPr="00443AA7">
        <w:t xml:space="preserve"> </w:t>
      </w:r>
      <w:r w:rsidR="00904023" w:rsidRPr="00443AA7">
        <w:t>the Reformation</w:t>
      </w:r>
      <w:r w:rsidR="006574AB">
        <w:t xml:space="preserve"> of the sixteenth century</w:t>
      </w:r>
      <w:r w:rsidR="00904023" w:rsidRPr="00443AA7">
        <w:t xml:space="preserve">. </w:t>
      </w:r>
    </w:p>
    <w:p w14:paraId="401F50C7" w14:textId="5608D03F" w:rsidR="00E203E5" w:rsidRPr="00443AA7" w:rsidRDefault="00D86F90" w:rsidP="00443AA7">
      <w:pPr>
        <w:spacing w:line="360" w:lineRule="auto"/>
        <w:ind w:firstLine="720"/>
        <w:rPr>
          <w:color w:val="000000" w:themeColor="text1"/>
        </w:rPr>
      </w:pPr>
      <w:r w:rsidRPr="00443AA7">
        <w:rPr>
          <w:color w:val="000000" w:themeColor="text1"/>
        </w:rPr>
        <w:t>The Reformation can be viewed as a critical juncture that re</w:t>
      </w:r>
      <w:r w:rsidR="00591843" w:rsidRPr="00443AA7">
        <w:rPr>
          <w:color w:val="000000" w:themeColor="text1"/>
        </w:rPr>
        <w:t>-</w:t>
      </w:r>
      <w:r w:rsidRPr="00443AA7">
        <w:rPr>
          <w:color w:val="000000" w:themeColor="text1"/>
        </w:rPr>
        <w:t>established the equilibrium between Church and society, but that relationship was far from stable</w:t>
      </w:r>
      <w:r w:rsidR="001003BD" w:rsidRPr="00443AA7">
        <w:rPr>
          <w:color w:val="000000" w:themeColor="text1"/>
        </w:rPr>
        <w:t xml:space="preserve"> long before the critical juncture transpired</w:t>
      </w:r>
      <w:r w:rsidRPr="00443AA7">
        <w:rPr>
          <w:color w:val="000000" w:themeColor="text1"/>
        </w:rPr>
        <w:t>. Several significant, already long-existing religious and social currents made Luther’s dissenting position possible. First, there was a signal change in Christian piety and self-understanding in the centuries prior to Luther</w:t>
      </w:r>
      <w:r w:rsidR="00075AAD">
        <w:rPr>
          <w:color w:val="000000" w:themeColor="text1"/>
        </w:rPr>
        <w:t xml:space="preserve">, </w:t>
      </w:r>
      <w:r w:rsidR="00E97AF9">
        <w:rPr>
          <w:color w:val="000000" w:themeColor="text1"/>
        </w:rPr>
        <w:t xml:space="preserve">when </w:t>
      </w:r>
      <w:r w:rsidR="00075AAD">
        <w:rPr>
          <w:color w:val="000000" w:themeColor="text1"/>
        </w:rPr>
        <w:t xml:space="preserve">a </w:t>
      </w:r>
      <w:r w:rsidR="00E30A91">
        <w:rPr>
          <w:color w:val="000000" w:themeColor="text1"/>
        </w:rPr>
        <w:t xml:space="preserve">fifth-century </w:t>
      </w:r>
      <w:r w:rsidR="00075AAD">
        <w:rPr>
          <w:color w:val="000000" w:themeColor="text1"/>
        </w:rPr>
        <w:t>discussion</w:t>
      </w:r>
      <w:r w:rsidR="00E30A91">
        <w:rPr>
          <w:color w:val="000000" w:themeColor="text1"/>
        </w:rPr>
        <w:t xml:space="preserve"> of what determines whether one goes to Heaven or Hell</w:t>
      </w:r>
      <w:r w:rsidR="00075AAD">
        <w:rPr>
          <w:color w:val="000000" w:themeColor="text1"/>
        </w:rPr>
        <w:t xml:space="preserve"> </w:t>
      </w:r>
      <w:r w:rsidR="00E97AF9">
        <w:rPr>
          <w:color w:val="000000" w:themeColor="text1"/>
        </w:rPr>
        <w:t xml:space="preserve">became </w:t>
      </w:r>
      <w:r w:rsidR="00E97AF9" w:rsidRPr="00443AA7">
        <w:rPr>
          <w:color w:val="000000" w:themeColor="text1"/>
        </w:rPr>
        <w:t>the central question of the tradition</w:t>
      </w:r>
      <w:r w:rsidR="00E97AF9">
        <w:rPr>
          <w:color w:val="000000" w:themeColor="text1"/>
        </w:rPr>
        <w:t xml:space="preserve">. </w:t>
      </w:r>
      <w:r w:rsidRPr="00443AA7">
        <w:rPr>
          <w:color w:val="000000" w:themeColor="text1"/>
        </w:rPr>
        <w:t xml:space="preserve">Thinking this to have always been true of Christianity, modern Christians rarely date the signal aspect of this change and its importance in the debates of the </w:t>
      </w:r>
      <w:r w:rsidR="006A37F3">
        <w:rPr>
          <w:color w:val="000000" w:themeColor="text1"/>
        </w:rPr>
        <w:t>R</w:t>
      </w:r>
      <w:r w:rsidR="006A37F3" w:rsidRPr="00443AA7">
        <w:rPr>
          <w:color w:val="000000" w:themeColor="text1"/>
        </w:rPr>
        <w:t>eformation</w:t>
      </w:r>
      <w:r w:rsidRPr="00443AA7">
        <w:rPr>
          <w:color w:val="000000" w:themeColor="text1"/>
        </w:rPr>
        <w:t>. Martin Luther, the</w:t>
      </w:r>
      <w:r w:rsidRPr="00443AA7">
        <w:rPr>
          <w:rStyle w:val="apple-converted-space"/>
          <w:color w:val="000000" w:themeColor="text1"/>
        </w:rPr>
        <w:t xml:space="preserve"> </w:t>
      </w:r>
      <w:r w:rsidRPr="00443AA7">
        <w:rPr>
          <w:rStyle w:val="Emphasis"/>
          <w:i w:val="0"/>
          <w:color w:val="000000" w:themeColor="text1"/>
        </w:rPr>
        <w:t>causal</w:t>
      </w:r>
      <w:r w:rsidRPr="00443AA7">
        <w:rPr>
          <w:rStyle w:val="apple-converted-space"/>
          <w:color w:val="000000" w:themeColor="text1"/>
        </w:rPr>
        <w:t xml:space="preserve"> agent </w:t>
      </w:r>
      <w:r w:rsidRPr="00443AA7">
        <w:rPr>
          <w:color w:val="000000" w:themeColor="text1"/>
        </w:rPr>
        <w:t>of so much liberal historiography of the Church, may be better understood as a reflection and servant of his time rather than a creator of it. Remarkably</w:t>
      </w:r>
      <w:r w:rsidR="00707857" w:rsidRPr="00443AA7">
        <w:rPr>
          <w:color w:val="000000" w:themeColor="text1"/>
        </w:rPr>
        <w:t>,</w:t>
      </w:r>
      <w:r w:rsidRPr="00443AA7">
        <w:rPr>
          <w:color w:val="000000" w:themeColor="text1"/>
        </w:rPr>
        <w:t xml:space="preserve"> the Reformation, a milestone in the development of state and society relations in European history, does not receive a single mention in </w:t>
      </w:r>
      <w:r w:rsidRPr="001B2985">
        <w:rPr>
          <w:i/>
          <w:color w:val="000000" w:themeColor="text1"/>
        </w:rPr>
        <w:t>The Narrow Corridor</w:t>
      </w:r>
      <w:r w:rsidRPr="00443AA7">
        <w:rPr>
          <w:iCs/>
          <w:color w:val="000000" w:themeColor="text1"/>
        </w:rPr>
        <w:t xml:space="preserve">. </w:t>
      </w:r>
    </w:p>
    <w:p w14:paraId="75DCF4BA" w14:textId="6919BB8B" w:rsidR="00E203E5" w:rsidRPr="00443AA7" w:rsidRDefault="006A37F3" w:rsidP="00443AA7">
      <w:pPr>
        <w:pStyle w:val="Heading2"/>
        <w:spacing w:line="360" w:lineRule="auto"/>
        <w:ind w:firstLine="720"/>
        <w:rPr>
          <w:rFonts w:cs="Times New Roman"/>
          <w:b w:val="0"/>
          <w:szCs w:val="24"/>
          <w:lang w:val="en-US" w:bidi="ar-SA"/>
        </w:rPr>
      </w:pPr>
      <w:r>
        <w:rPr>
          <w:rFonts w:cs="Times New Roman"/>
          <w:b w:val="0"/>
          <w:szCs w:val="24"/>
        </w:rPr>
        <w:lastRenderedPageBreak/>
        <w:t>3</w:t>
      </w:r>
      <w:r w:rsidR="636737B4" w:rsidRPr="00443AA7">
        <w:rPr>
          <w:rFonts w:cs="Times New Roman"/>
          <w:b w:val="0"/>
          <w:szCs w:val="24"/>
        </w:rPr>
        <w:t>.</w:t>
      </w:r>
      <w:r w:rsidR="0090532B" w:rsidRPr="00443AA7">
        <w:rPr>
          <w:rFonts w:cs="Times New Roman"/>
          <w:b w:val="0"/>
          <w:szCs w:val="24"/>
        </w:rPr>
        <w:t>4</w:t>
      </w:r>
      <w:r w:rsidR="00D86F90" w:rsidRPr="00443AA7">
        <w:rPr>
          <w:rFonts w:cs="Times New Roman"/>
          <w:b w:val="0"/>
          <w:szCs w:val="24"/>
        </w:rPr>
        <w:t xml:space="preserve"> External Effects and International Relations</w:t>
      </w:r>
    </w:p>
    <w:p w14:paraId="38A5807A" w14:textId="113C986D" w:rsidR="00E203E5" w:rsidRPr="00443AA7" w:rsidRDefault="00D86F90" w:rsidP="00443AA7">
      <w:pPr>
        <w:spacing w:line="360" w:lineRule="auto"/>
        <w:ind w:firstLine="720"/>
      </w:pPr>
      <w:r w:rsidRPr="00443AA7">
        <w:t xml:space="preserve">There is no room for international relations in </w:t>
      </w:r>
      <w:r w:rsidR="009B6301">
        <w:rPr>
          <w:i/>
          <w:iCs/>
        </w:rPr>
        <w:t>T</w:t>
      </w:r>
      <w:r w:rsidRPr="00010C66">
        <w:rPr>
          <w:i/>
          <w:iCs/>
        </w:rPr>
        <w:t xml:space="preserve">he </w:t>
      </w:r>
      <w:r w:rsidR="4B7FB0B2" w:rsidRPr="00010C66">
        <w:rPr>
          <w:i/>
          <w:iCs/>
        </w:rPr>
        <w:t>Narrow Corridor</w:t>
      </w:r>
      <w:r w:rsidRPr="00443AA7">
        <w:t xml:space="preserve">. As mentioned earlier, the emergence of liberties and freedoms relies on the so-called </w:t>
      </w:r>
      <w:r w:rsidR="008D1E97" w:rsidRPr="00443AA7">
        <w:t>“</w:t>
      </w:r>
      <w:r w:rsidRPr="00443AA7">
        <w:t xml:space="preserve">Red </w:t>
      </w:r>
      <w:r w:rsidR="008D1E97" w:rsidRPr="00443AA7">
        <w:t xml:space="preserve">Queen” </w:t>
      </w:r>
      <w:r w:rsidRPr="00443AA7">
        <w:t>effect</w:t>
      </w:r>
      <w:r w:rsidR="008D1E97" w:rsidRPr="00443AA7">
        <w:t>,</w:t>
      </w:r>
      <w:r w:rsidRPr="00443AA7">
        <w:t xml:space="preserve"> which is induced by endogenous processes or forces in the struggle for power between state and society (72</w:t>
      </w:r>
      <w:r w:rsidR="002B0442" w:rsidRPr="00443AA7">
        <w:t>−</w:t>
      </w:r>
      <w:r w:rsidRPr="00443AA7">
        <w:t>3). The model assumes a closed world</w:t>
      </w:r>
      <w:r w:rsidR="008D1E97" w:rsidRPr="00443AA7">
        <w:t>;</w:t>
      </w:r>
      <w:r w:rsidRPr="00443AA7">
        <w:t xml:space="preserve"> but states exist in </w:t>
      </w:r>
      <w:r w:rsidR="002B0442" w:rsidRPr="00443AA7">
        <w:t>“</w:t>
      </w:r>
      <w:r w:rsidRPr="00443AA7">
        <w:t>state systems</w:t>
      </w:r>
      <w:r w:rsidR="008D1E97" w:rsidRPr="00443AA7">
        <w:t>”</w:t>
      </w:r>
      <w:r w:rsidRPr="00443AA7">
        <w:t xml:space="preserve"> and derive much of their identity, including notions of liberties and freedoms, from the system</w:t>
      </w:r>
      <w:r w:rsidR="008D1E97" w:rsidRPr="00443AA7">
        <w:t>-</w:t>
      </w:r>
      <w:r w:rsidRPr="00443AA7">
        <w:t xml:space="preserve">level qualities that flourish through regional and global systems of international relations. </w:t>
      </w:r>
    </w:p>
    <w:p w14:paraId="403E9A5E" w14:textId="4BF9B55F" w:rsidR="00E203E5" w:rsidRPr="00443AA7" w:rsidRDefault="2592DA22" w:rsidP="00443AA7">
      <w:pPr>
        <w:spacing w:line="360" w:lineRule="auto"/>
        <w:ind w:firstLine="720"/>
      </w:pPr>
      <w:r w:rsidRPr="00443AA7">
        <w:t>Sometimes it’s not the institutional structure of a particular regime</w:t>
      </w:r>
      <w:r w:rsidR="00430451">
        <w:t xml:space="preserve"> that is decisive</w:t>
      </w:r>
      <w:r w:rsidR="00F43ECB" w:rsidRPr="00443AA7">
        <w:t>,</w:t>
      </w:r>
      <w:r w:rsidRPr="00443AA7">
        <w:t xml:space="preserve"> but the relevant context of the </w:t>
      </w:r>
      <w:r w:rsidR="00F43ECB" w:rsidRPr="00443AA7">
        <w:t xml:space="preserve">larger </w:t>
      </w:r>
      <w:r w:rsidRPr="00443AA7">
        <w:t>system in which a particular state is entwined. Many forces that result in domestic policy change are induced by external pressures; this is because states are part</w:t>
      </w:r>
      <w:r w:rsidR="00F43ECB" w:rsidRPr="00443AA7">
        <w:t>s</w:t>
      </w:r>
      <w:r w:rsidRPr="00443AA7">
        <w:t xml:space="preserve"> of larger wholes, </w:t>
      </w:r>
      <w:r w:rsidR="00F43ECB" w:rsidRPr="00443AA7">
        <w:t xml:space="preserve">and this </w:t>
      </w:r>
      <w:r w:rsidRPr="00443AA7">
        <w:t xml:space="preserve">limits the Red Queen effect. Let us return to a topic that is central to </w:t>
      </w:r>
      <w:proofErr w:type="spellStart"/>
      <w:r w:rsidRPr="00443AA7">
        <w:t>Acemo</w:t>
      </w:r>
      <w:r w:rsidR="00F43ECB" w:rsidRPr="00443AA7">
        <w:t>ğ</w:t>
      </w:r>
      <w:r w:rsidRPr="00443AA7">
        <w:t>lu</w:t>
      </w:r>
      <w:proofErr w:type="spellEnd"/>
      <w:r w:rsidRPr="00443AA7">
        <w:t xml:space="preserve"> and Robinson’s analysis, the spread of democracy. Can we explain West Germany’s democratic transition without referring to its defeat in </w:t>
      </w:r>
      <w:r w:rsidR="00B65BE5" w:rsidRPr="00443AA7">
        <w:t xml:space="preserve">World War II </w:t>
      </w:r>
      <w:r w:rsidRPr="00443AA7">
        <w:t xml:space="preserve">and its occupation by </w:t>
      </w:r>
      <w:r w:rsidR="00D358B8">
        <w:t>Allied</w:t>
      </w:r>
      <w:r w:rsidR="00D358B8" w:rsidRPr="00443AA7">
        <w:t xml:space="preserve"> </w:t>
      </w:r>
      <w:r w:rsidRPr="00443AA7">
        <w:t>powers? Indeed, we must look to the external environment to understand the reconstruction of democracy in West Germany after World War II. Earlier in European history</w:t>
      </w:r>
      <w:r w:rsidR="004879E0" w:rsidRPr="00443AA7">
        <w:t>,</w:t>
      </w:r>
      <w:r w:rsidRPr="00443AA7">
        <w:t xml:space="preserve"> the external environment</w:t>
      </w:r>
      <w:r w:rsidR="004879E0" w:rsidRPr="00443AA7">
        <w:t xml:space="preserve">—meaning the continent’s various </w:t>
      </w:r>
      <w:r w:rsidR="00604E7E">
        <w:t>kingdoms</w:t>
      </w:r>
      <w:r w:rsidR="004879E0" w:rsidRPr="00443AA7">
        <w:t xml:space="preserve">—united </w:t>
      </w:r>
      <w:r w:rsidR="003475FB" w:rsidRPr="00443AA7">
        <w:t>in</w:t>
      </w:r>
      <w:r w:rsidR="0021727D" w:rsidRPr="00443AA7">
        <w:t xml:space="preserve"> support of one another to</w:t>
      </w:r>
      <w:r w:rsidR="003475FB" w:rsidRPr="00443AA7">
        <w:t xml:space="preserve"> </w:t>
      </w:r>
      <w:r w:rsidR="004879E0" w:rsidRPr="00443AA7">
        <w:t xml:space="preserve">prevent </w:t>
      </w:r>
      <w:r w:rsidR="00FC2891" w:rsidRPr="00443AA7">
        <w:t xml:space="preserve">breakaway </w:t>
      </w:r>
      <w:r w:rsidR="004879E0" w:rsidRPr="00443AA7">
        <w:t>republics from form</w:t>
      </w:r>
      <w:r w:rsidR="00FC2891" w:rsidRPr="00443AA7">
        <w:t>ing</w:t>
      </w:r>
      <w:r w:rsidRPr="00443AA7">
        <w:t>. External forces also dimmed the prospects of secular democracy in the Middle East during the Cold War</w:t>
      </w:r>
      <w:r w:rsidR="00A96128" w:rsidRPr="00443AA7">
        <w:t xml:space="preserve"> as regional l</w:t>
      </w:r>
      <w:r w:rsidRPr="00443AA7">
        <w:t xml:space="preserve">eaders </w:t>
      </w:r>
      <w:r w:rsidR="00AD6AFD">
        <w:t xml:space="preserve">played one side against the other by offering </w:t>
      </w:r>
      <w:r w:rsidRPr="00443AA7">
        <w:t xml:space="preserve">policy concessions that would have been difficult for democratically selected leaders to offer. </w:t>
      </w:r>
      <w:r w:rsidR="00D64C5A" w:rsidRPr="00443AA7">
        <w:t xml:space="preserve">Even now </w:t>
      </w:r>
      <w:r w:rsidRPr="00443AA7">
        <w:t>in that region</w:t>
      </w:r>
      <w:r w:rsidR="00604E7E">
        <w:t>,</w:t>
      </w:r>
      <w:r w:rsidRPr="00443AA7">
        <w:t xml:space="preserve"> the balance between authoritarian and democratization processes reflects </w:t>
      </w:r>
      <w:r w:rsidR="00AD6AFD">
        <w:t xml:space="preserve">shifting </w:t>
      </w:r>
      <w:r w:rsidR="00AD6AFD" w:rsidRPr="00443AA7">
        <w:t>geopolitic</w:t>
      </w:r>
      <w:r w:rsidR="00AD6AFD">
        <w:t>al alignment</w:t>
      </w:r>
      <w:r w:rsidR="00B1319B">
        <w:t>s as leaders broker offers of support to find the one that most benefits the ruling coalition</w:t>
      </w:r>
      <w:r w:rsidRPr="00443AA7">
        <w:t>. Throughout the Cold War and again today, the embrace of democratic governance by regime leaders in South Korea, Taiwan, the Philippines</w:t>
      </w:r>
      <w:r w:rsidR="00D64C5A" w:rsidRPr="00443AA7">
        <w:t>,</w:t>
      </w:r>
      <w:r w:rsidRPr="00443AA7">
        <w:t xml:space="preserve"> and Mexico were in part driven </w:t>
      </w:r>
      <w:r w:rsidR="00F47FE5">
        <w:t xml:space="preserve">by </w:t>
      </w:r>
      <w:r w:rsidR="00E97AF9">
        <w:t xml:space="preserve">a different logic, </w:t>
      </w:r>
      <w:r w:rsidR="00CF6379">
        <w:t xml:space="preserve">albeit externally imposed, </w:t>
      </w:r>
      <w:r w:rsidR="00F47FE5">
        <w:t xml:space="preserve">their complete dependence on </w:t>
      </w:r>
      <w:r w:rsidRPr="00443AA7">
        <w:t xml:space="preserve">economic and security alliances with the </w:t>
      </w:r>
      <w:r w:rsidR="00D64C5A" w:rsidRPr="00443AA7">
        <w:t xml:space="preserve">United States </w:t>
      </w:r>
      <w:r w:rsidRPr="00443AA7">
        <w:t xml:space="preserve">(Root, 2008; </w:t>
      </w:r>
      <w:proofErr w:type="spellStart"/>
      <w:r w:rsidRPr="00443AA7">
        <w:t>Levitsky</w:t>
      </w:r>
      <w:proofErr w:type="spellEnd"/>
      <w:r w:rsidRPr="00443AA7">
        <w:t xml:space="preserve"> and Way 2010). The structural policies of the European Union have been critical to the promotion of democracy in post-socialist countries during the 1990s and 2000s. </w:t>
      </w:r>
    </w:p>
    <w:p w14:paraId="26E5FD8B" w14:textId="7122E4CA" w:rsidR="00255882" w:rsidRPr="00443AA7" w:rsidRDefault="2592DA22" w:rsidP="00443AA7">
      <w:pPr>
        <w:spacing w:line="360" w:lineRule="auto"/>
        <w:ind w:firstLine="720"/>
      </w:pPr>
      <w:r w:rsidRPr="00443AA7">
        <w:t xml:space="preserve">To </w:t>
      </w:r>
      <w:r w:rsidR="003B4676" w:rsidRPr="00443AA7">
        <w:t xml:space="preserve">whatever </w:t>
      </w:r>
      <w:r w:rsidRPr="00443AA7">
        <w:t xml:space="preserve">extent international networks can redistribute power within states and globally, the Red Queen effect is constrained. Another way to understand this constraint is to consider that the Red Queen lives in </w:t>
      </w:r>
      <w:r w:rsidR="005C4844">
        <w:t>the construct of a</w:t>
      </w:r>
      <w:r w:rsidR="005C4844" w:rsidRPr="00443AA7">
        <w:t xml:space="preserve"> </w:t>
      </w:r>
      <w:r w:rsidRPr="00443AA7">
        <w:t xml:space="preserve">dyadic world; </w:t>
      </w:r>
      <w:r w:rsidR="009B6301">
        <w:t xml:space="preserve">the fortunes of one </w:t>
      </w:r>
      <w:r w:rsidRPr="00443AA7">
        <w:t xml:space="preserve">determine the fortunes of the other. However, the building blocks of long-lived historical </w:t>
      </w:r>
      <w:r w:rsidRPr="00443AA7">
        <w:lastRenderedPageBreak/>
        <w:t>regimes are comprised of many possible interconnected linkages or relationships. Far more deterministic in social history are triads, when a third node alters both of the other nodes and changes the relationship between them. The relationship between king, nobility</w:t>
      </w:r>
      <w:r w:rsidR="008A7A63" w:rsidRPr="00443AA7">
        <w:t>,</w:t>
      </w:r>
      <w:r w:rsidRPr="00443AA7">
        <w:t xml:space="preserve"> and peasantry in Old Regime France </w:t>
      </w:r>
      <w:r w:rsidR="00B1319B">
        <w:t xml:space="preserve">and England are </w:t>
      </w:r>
      <w:r w:rsidRPr="00443AA7">
        <w:t>example</w:t>
      </w:r>
      <w:r w:rsidR="00B1319B">
        <w:t>s</w:t>
      </w:r>
      <w:r w:rsidRPr="00443AA7">
        <w:t xml:space="preserve"> we have already mentioned. The nodes of any single triad within a network can simultaneously be part</w:t>
      </w:r>
      <w:r w:rsidR="008A7A63" w:rsidRPr="00443AA7">
        <w:t>s</w:t>
      </w:r>
      <w:r w:rsidRPr="00443AA7">
        <w:t xml:space="preserve"> of other triads, formed by any three linked nodes. Changes in each node can change the other nodes attached to it, so any triad is always in flux with no possible equilibrium. Clearly</w:t>
      </w:r>
      <w:r w:rsidR="00174A05">
        <w:t>,</w:t>
      </w:r>
      <w:r w:rsidRPr="00443AA7">
        <w:t xml:space="preserve"> the Red Queen notion of historical dynamics does not include all the vertices and edges that represent the full set of possible linkages among agents. This is one of the reasons why </w:t>
      </w:r>
      <w:r w:rsidRPr="00443AA7">
        <w:rPr>
          <w:color w:val="000000" w:themeColor="text1"/>
        </w:rPr>
        <w:t xml:space="preserve">the progress of human society cannot be divided into binary antagonisms, such as </w:t>
      </w:r>
      <w:r w:rsidR="00DE6E21" w:rsidRPr="00443AA7">
        <w:rPr>
          <w:color w:val="000000" w:themeColor="text1"/>
        </w:rPr>
        <w:t>the opposition of state and society, markets and states, or networks vs. hierarchies.</w:t>
      </w:r>
      <w:r w:rsidR="00255882" w:rsidRPr="00443AA7">
        <w:rPr>
          <w:color w:val="000000" w:themeColor="text1"/>
        </w:rPr>
        <w:t xml:space="preserve"> It is also why </w:t>
      </w:r>
      <w:r w:rsidR="00255882" w:rsidRPr="00443AA7">
        <w:t>we cannot hope to explain long-term institutional change without considering the relevance to international relations of wars, conflicts, and alliances among states, the consequences of this for regime type</w:t>
      </w:r>
      <w:r w:rsidR="00D745B4">
        <w:t>s</w:t>
      </w:r>
      <w:r w:rsidR="00255882" w:rsidRPr="00443AA7">
        <w:t>, and the level</w:t>
      </w:r>
      <w:r w:rsidR="00D745B4">
        <w:t>s</w:t>
      </w:r>
      <w:r w:rsidR="00255882" w:rsidRPr="00443AA7">
        <w:t xml:space="preserve"> of freedoms within states.</w:t>
      </w:r>
    </w:p>
    <w:p w14:paraId="33553BA6" w14:textId="603C85F3" w:rsidR="00DE6E21" w:rsidRPr="00443AA7" w:rsidRDefault="00DE6E21" w:rsidP="00443AA7">
      <w:pPr>
        <w:spacing w:line="360" w:lineRule="auto"/>
        <w:ind w:firstLine="720"/>
      </w:pPr>
    </w:p>
    <w:p w14:paraId="67DE191B" w14:textId="62B00820" w:rsidR="00DE6E21" w:rsidRPr="00443AA7" w:rsidRDefault="00D745B4" w:rsidP="00443AA7">
      <w:pPr>
        <w:pStyle w:val="Heading2"/>
        <w:spacing w:line="360" w:lineRule="auto"/>
        <w:ind w:firstLine="720"/>
        <w:rPr>
          <w:rFonts w:cs="Times New Roman"/>
          <w:b w:val="0"/>
          <w:szCs w:val="24"/>
        </w:rPr>
      </w:pPr>
      <w:r>
        <w:rPr>
          <w:rFonts w:cs="Times New Roman"/>
          <w:b w:val="0"/>
          <w:szCs w:val="24"/>
        </w:rPr>
        <w:t>4</w:t>
      </w:r>
      <w:r w:rsidR="00DE6E21" w:rsidRPr="00443AA7">
        <w:rPr>
          <w:rFonts w:cs="Times New Roman"/>
          <w:b w:val="0"/>
          <w:szCs w:val="24"/>
        </w:rPr>
        <w:t xml:space="preserve">. Multilevel Network Effects </w:t>
      </w:r>
    </w:p>
    <w:p w14:paraId="2461A753" w14:textId="2B29DCD3" w:rsidR="00DE6E21" w:rsidRPr="00443AA7" w:rsidRDefault="00DE6E21" w:rsidP="00443AA7">
      <w:pPr>
        <w:pStyle w:val="CommentText"/>
        <w:spacing w:line="360" w:lineRule="auto"/>
        <w:rPr>
          <w:rFonts w:ascii="Times New Roman" w:hAnsi="Times New Roman" w:cs="Times New Roman"/>
          <w:sz w:val="24"/>
          <w:szCs w:val="24"/>
        </w:rPr>
      </w:pPr>
      <w:r w:rsidRPr="00443AA7">
        <w:rPr>
          <w:rFonts w:ascii="Times New Roman" w:hAnsi="Times New Roman" w:cs="Times New Roman"/>
          <w:sz w:val="24"/>
          <w:szCs w:val="24"/>
        </w:rPr>
        <w:t xml:space="preserve">In this section we address deep conceptual questions about how social systems form and obtain their structure over time. Network theory leads us to identify </w:t>
      </w:r>
      <w:r w:rsidRPr="00443AA7">
        <w:rPr>
          <w:rStyle w:val="Strong"/>
          <w:rFonts w:ascii="Times New Roman" w:hAnsi="Times New Roman" w:cs="Times New Roman"/>
          <w:b w:val="0"/>
          <w:bCs w:val="0"/>
          <w:spacing w:val="-1"/>
          <w:sz w:val="24"/>
          <w:szCs w:val="24"/>
        </w:rPr>
        <w:t xml:space="preserve">strong interconnectivities </w:t>
      </w:r>
      <w:r w:rsidRPr="00443AA7">
        <w:rPr>
          <w:rFonts w:ascii="Times New Roman" w:hAnsi="Times New Roman" w:cs="Times New Roman"/>
          <w:sz w:val="24"/>
          <w:szCs w:val="24"/>
        </w:rPr>
        <w:t xml:space="preserve">that transcends national boundaries, which is why </w:t>
      </w:r>
      <w:r w:rsidRPr="00443AA7">
        <w:rPr>
          <w:rStyle w:val="Strong"/>
          <w:rFonts w:ascii="Times New Roman" w:hAnsi="Times New Roman" w:cs="Times New Roman"/>
          <w:b w:val="0"/>
          <w:bCs w:val="0"/>
          <w:spacing w:val="-1"/>
          <w:sz w:val="24"/>
          <w:szCs w:val="24"/>
        </w:rPr>
        <w:t>episodes of major discontinuous institutional and cultural change</w:t>
      </w:r>
      <w:r w:rsidR="002E293F">
        <w:rPr>
          <w:rStyle w:val="Strong"/>
          <w:rFonts w:ascii="Times New Roman" w:hAnsi="Times New Roman" w:cs="Times New Roman"/>
          <w:b w:val="0"/>
          <w:bCs w:val="0"/>
          <w:spacing w:val="-1"/>
          <w:sz w:val="24"/>
          <w:szCs w:val="24"/>
        </w:rPr>
        <w:t>,</w:t>
      </w:r>
      <w:r w:rsidRPr="00443AA7">
        <w:rPr>
          <w:rStyle w:val="Strong"/>
          <w:rFonts w:ascii="Times New Roman" w:hAnsi="Times New Roman" w:cs="Times New Roman"/>
          <w:b w:val="0"/>
          <w:bCs w:val="0"/>
          <w:spacing w:val="-1"/>
          <w:sz w:val="24"/>
          <w:szCs w:val="24"/>
        </w:rPr>
        <w:t xml:space="preserve"> such as the Renaissance, the Reformation</w:t>
      </w:r>
      <w:r w:rsidR="002E293F">
        <w:rPr>
          <w:rStyle w:val="Strong"/>
          <w:rFonts w:ascii="Times New Roman" w:hAnsi="Times New Roman" w:cs="Times New Roman"/>
          <w:b w:val="0"/>
          <w:bCs w:val="0"/>
          <w:spacing w:val="-1"/>
          <w:sz w:val="24"/>
          <w:szCs w:val="24"/>
        </w:rPr>
        <w:t>,</w:t>
      </w:r>
      <w:r w:rsidRPr="00443AA7">
        <w:rPr>
          <w:rStyle w:val="Strong"/>
          <w:rFonts w:ascii="Times New Roman" w:hAnsi="Times New Roman" w:cs="Times New Roman"/>
          <w:b w:val="0"/>
          <w:bCs w:val="0"/>
          <w:spacing w:val="-1"/>
          <w:sz w:val="24"/>
          <w:szCs w:val="24"/>
        </w:rPr>
        <w:t xml:space="preserve"> or</w:t>
      </w:r>
      <w:r w:rsidRPr="00443AA7">
        <w:rPr>
          <w:rStyle w:val="Strong"/>
          <w:rFonts w:ascii="Times New Roman" w:hAnsi="Times New Roman" w:cs="Times New Roman"/>
          <w:b w:val="0"/>
          <w:spacing w:val="-1"/>
          <w:sz w:val="24"/>
          <w:szCs w:val="24"/>
        </w:rPr>
        <w:t xml:space="preserve"> </w:t>
      </w:r>
      <w:r w:rsidRPr="00443AA7">
        <w:rPr>
          <w:rStyle w:val="Strong"/>
          <w:rFonts w:ascii="Times New Roman" w:hAnsi="Times New Roman" w:cs="Times New Roman"/>
          <w:b w:val="0"/>
          <w:bCs w:val="0"/>
          <w:spacing w:val="-1"/>
          <w:sz w:val="24"/>
          <w:szCs w:val="24"/>
        </w:rPr>
        <w:t>the Enlightenment</w:t>
      </w:r>
      <w:r w:rsidR="002E293F">
        <w:rPr>
          <w:rStyle w:val="Strong"/>
          <w:rFonts w:ascii="Times New Roman" w:hAnsi="Times New Roman" w:cs="Times New Roman"/>
          <w:b w:val="0"/>
          <w:bCs w:val="0"/>
          <w:spacing w:val="-1"/>
          <w:sz w:val="24"/>
          <w:szCs w:val="24"/>
        </w:rPr>
        <w:t>,</w:t>
      </w:r>
      <w:r w:rsidRPr="00443AA7">
        <w:rPr>
          <w:rStyle w:val="Strong"/>
          <w:rFonts w:ascii="Times New Roman" w:hAnsi="Times New Roman" w:cs="Times New Roman"/>
          <w:b w:val="0"/>
          <w:bCs w:val="0"/>
          <w:spacing w:val="-1"/>
          <w:sz w:val="24"/>
          <w:szCs w:val="24"/>
        </w:rPr>
        <w:t xml:space="preserve"> spread from city to city across the continent.</w:t>
      </w:r>
      <w:r w:rsidRPr="00443AA7">
        <w:rPr>
          <w:rStyle w:val="Strong"/>
          <w:rFonts w:ascii="Times New Roman" w:hAnsi="Times New Roman" w:cs="Times New Roman"/>
          <w:b w:val="0"/>
          <w:spacing w:val="-1"/>
          <w:sz w:val="24"/>
          <w:szCs w:val="24"/>
        </w:rPr>
        <w:t xml:space="preserve"> </w:t>
      </w:r>
      <w:r w:rsidRPr="00443AA7">
        <w:rPr>
          <w:rFonts w:ascii="Times New Roman" w:hAnsi="Times New Roman" w:cs="Times New Roman"/>
          <w:sz w:val="24"/>
          <w:szCs w:val="24"/>
        </w:rPr>
        <w:t xml:space="preserve">Europe possessed </w:t>
      </w:r>
      <w:r w:rsidR="005D1949">
        <w:rPr>
          <w:rFonts w:ascii="Times New Roman" w:hAnsi="Times New Roman" w:cs="Times New Roman"/>
          <w:sz w:val="24"/>
          <w:szCs w:val="24"/>
        </w:rPr>
        <w:t xml:space="preserve">metaphorical </w:t>
      </w:r>
      <w:r w:rsidR="00F47FE5">
        <w:rPr>
          <w:rFonts w:ascii="Times New Roman" w:hAnsi="Times New Roman" w:cs="Times New Roman"/>
          <w:sz w:val="24"/>
          <w:szCs w:val="24"/>
        </w:rPr>
        <w:t>continent</w:t>
      </w:r>
      <w:r w:rsidR="0035777A">
        <w:rPr>
          <w:rFonts w:ascii="Times New Roman" w:hAnsi="Times New Roman" w:cs="Times New Roman"/>
          <w:sz w:val="24"/>
          <w:szCs w:val="24"/>
        </w:rPr>
        <w:t>-</w:t>
      </w:r>
      <w:r w:rsidR="00F47FE5">
        <w:rPr>
          <w:rFonts w:ascii="Times New Roman" w:hAnsi="Times New Roman" w:cs="Times New Roman"/>
          <w:sz w:val="24"/>
          <w:szCs w:val="24"/>
        </w:rPr>
        <w:t>wide information networks</w:t>
      </w:r>
      <w:r w:rsidR="0035777A">
        <w:rPr>
          <w:rFonts w:ascii="Times New Roman" w:hAnsi="Times New Roman" w:cs="Times New Roman"/>
          <w:sz w:val="24"/>
          <w:szCs w:val="24"/>
        </w:rPr>
        <w:t>,</w:t>
      </w:r>
      <w:r w:rsidR="00F47FE5">
        <w:rPr>
          <w:rFonts w:ascii="Times New Roman" w:hAnsi="Times New Roman" w:cs="Times New Roman"/>
          <w:sz w:val="24"/>
          <w:szCs w:val="24"/>
        </w:rPr>
        <w:t xml:space="preserve"> or </w:t>
      </w:r>
      <w:r w:rsidR="005D1949">
        <w:rPr>
          <w:rFonts w:ascii="Times New Roman" w:hAnsi="Times New Roman" w:cs="Times New Roman"/>
          <w:sz w:val="24"/>
          <w:szCs w:val="24"/>
        </w:rPr>
        <w:t>“</w:t>
      </w:r>
      <w:r w:rsidRPr="00443AA7">
        <w:rPr>
          <w:rFonts w:ascii="Times New Roman" w:hAnsi="Times New Roman" w:cs="Times New Roman"/>
          <w:sz w:val="24"/>
          <w:szCs w:val="24"/>
        </w:rPr>
        <w:t>broadband</w:t>
      </w:r>
      <w:r w:rsidR="0035777A">
        <w:rPr>
          <w:rFonts w:ascii="Times New Roman" w:hAnsi="Times New Roman" w:cs="Times New Roman"/>
          <w:sz w:val="24"/>
          <w:szCs w:val="24"/>
        </w:rPr>
        <w:t>,</w:t>
      </w:r>
      <w:r w:rsidR="005D1949">
        <w:rPr>
          <w:rFonts w:ascii="Times New Roman" w:hAnsi="Times New Roman" w:cs="Times New Roman"/>
          <w:sz w:val="24"/>
          <w:szCs w:val="24"/>
        </w:rPr>
        <w:t>”</w:t>
      </w:r>
      <w:r w:rsidRPr="00443AA7">
        <w:rPr>
          <w:rFonts w:ascii="Times New Roman" w:hAnsi="Times New Roman" w:cs="Times New Roman"/>
          <w:sz w:val="24"/>
          <w:szCs w:val="24"/>
        </w:rPr>
        <w:t xml:space="preserve"> that </w:t>
      </w:r>
      <w:r w:rsidR="00225619">
        <w:rPr>
          <w:rFonts w:ascii="Times New Roman" w:hAnsi="Times New Roman" w:cs="Times New Roman"/>
          <w:sz w:val="24"/>
          <w:szCs w:val="24"/>
        </w:rPr>
        <w:t>sped</w:t>
      </w:r>
      <w:r w:rsidRPr="00443AA7">
        <w:rPr>
          <w:rFonts w:ascii="Times New Roman" w:hAnsi="Times New Roman" w:cs="Times New Roman"/>
          <w:sz w:val="24"/>
          <w:szCs w:val="24"/>
        </w:rPr>
        <w:t xml:space="preserve"> up the continent’s cultural evolution. Among the two most important were the hierarchy of </w:t>
      </w:r>
      <w:r w:rsidR="009D4632">
        <w:rPr>
          <w:rFonts w:ascii="Times New Roman" w:hAnsi="Times New Roman" w:cs="Times New Roman"/>
          <w:sz w:val="24"/>
          <w:szCs w:val="24"/>
        </w:rPr>
        <w:t>C</w:t>
      </w:r>
      <w:r w:rsidR="009D4632" w:rsidRPr="00443AA7">
        <w:rPr>
          <w:rFonts w:ascii="Times New Roman" w:hAnsi="Times New Roman" w:cs="Times New Roman"/>
          <w:sz w:val="24"/>
          <w:szCs w:val="24"/>
        </w:rPr>
        <w:t xml:space="preserve">hurch </w:t>
      </w:r>
      <w:r w:rsidRPr="00443AA7">
        <w:rPr>
          <w:rFonts w:ascii="Times New Roman" w:hAnsi="Times New Roman" w:cs="Times New Roman"/>
          <w:sz w:val="24"/>
          <w:szCs w:val="24"/>
        </w:rPr>
        <w:t>fathers and the interconnected networks of royal families that spanned the entire continent and formed a global network of information and communication that held the kingdoms of Christendom together</w:t>
      </w:r>
      <w:r w:rsidR="00225619">
        <w:rPr>
          <w:rFonts w:ascii="Times New Roman" w:hAnsi="Times New Roman" w:cs="Times New Roman"/>
          <w:sz w:val="24"/>
          <w:szCs w:val="24"/>
        </w:rPr>
        <w:t>;</w:t>
      </w:r>
      <w:r w:rsidR="00225619" w:rsidRPr="00443AA7">
        <w:rPr>
          <w:rFonts w:ascii="Times New Roman" w:hAnsi="Times New Roman" w:cs="Times New Roman"/>
          <w:sz w:val="24"/>
          <w:szCs w:val="24"/>
        </w:rPr>
        <w:t xml:space="preserve"> </w:t>
      </w:r>
      <w:r w:rsidRPr="00443AA7">
        <w:rPr>
          <w:rFonts w:ascii="Times New Roman" w:hAnsi="Times New Roman" w:cs="Times New Roman"/>
          <w:sz w:val="24"/>
          <w:szCs w:val="24"/>
        </w:rPr>
        <w:t xml:space="preserve">they were to the body </w:t>
      </w:r>
      <w:r w:rsidR="00BE01B6" w:rsidRPr="00443AA7">
        <w:rPr>
          <w:rFonts w:ascii="Times New Roman" w:hAnsi="Times New Roman" w:cs="Times New Roman"/>
          <w:sz w:val="24"/>
          <w:szCs w:val="24"/>
        </w:rPr>
        <w:t>politi</w:t>
      </w:r>
      <w:r w:rsidR="00BE01B6">
        <w:rPr>
          <w:rFonts w:ascii="Times New Roman" w:hAnsi="Times New Roman" w:cs="Times New Roman"/>
          <w:sz w:val="24"/>
          <w:szCs w:val="24"/>
        </w:rPr>
        <w:t>c</w:t>
      </w:r>
      <w:r w:rsidR="00BE01B6" w:rsidRPr="00443AA7">
        <w:rPr>
          <w:rFonts w:ascii="Times New Roman" w:hAnsi="Times New Roman" w:cs="Times New Roman"/>
          <w:sz w:val="24"/>
          <w:szCs w:val="24"/>
        </w:rPr>
        <w:t xml:space="preserve"> </w:t>
      </w:r>
      <w:r w:rsidRPr="00443AA7">
        <w:rPr>
          <w:rFonts w:ascii="Times New Roman" w:hAnsi="Times New Roman" w:cs="Times New Roman"/>
          <w:sz w:val="24"/>
          <w:szCs w:val="24"/>
        </w:rPr>
        <w:t>what</w:t>
      </w:r>
      <w:r w:rsidR="00BE01B6">
        <w:rPr>
          <w:rFonts w:ascii="Times New Roman" w:hAnsi="Times New Roman" w:cs="Times New Roman"/>
          <w:sz w:val="24"/>
          <w:szCs w:val="24"/>
        </w:rPr>
        <w:t>,</w:t>
      </w:r>
      <w:r w:rsidRPr="00443AA7">
        <w:rPr>
          <w:rFonts w:ascii="Times New Roman" w:hAnsi="Times New Roman" w:cs="Times New Roman"/>
          <w:sz w:val="24"/>
          <w:szCs w:val="24"/>
        </w:rPr>
        <w:t xml:space="preserve"> generally speaking</w:t>
      </w:r>
      <w:r w:rsidR="00BE01B6">
        <w:rPr>
          <w:rFonts w:ascii="Times New Roman" w:hAnsi="Times New Roman" w:cs="Times New Roman"/>
          <w:sz w:val="24"/>
          <w:szCs w:val="24"/>
        </w:rPr>
        <w:t>,</w:t>
      </w:r>
      <w:r w:rsidRPr="00443AA7">
        <w:rPr>
          <w:rFonts w:ascii="Times New Roman" w:hAnsi="Times New Roman" w:cs="Times New Roman"/>
          <w:sz w:val="24"/>
          <w:szCs w:val="24"/>
        </w:rPr>
        <w:t xml:space="preserve"> neural net</w:t>
      </w:r>
      <w:r w:rsidR="00BE01B6">
        <w:rPr>
          <w:rFonts w:ascii="Times New Roman" w:hAnsi="Times New Roman" w:cs="Times New Roman"/>
          <w:sz w:val="24"/>
          <w:szCs w:val="24"/>
        </w:rPr>
        <w:t xml:space="preserve">works </w:t>
      </w:r>
      <w:r w:rsidRPr="00443AA7">
        <w:rPr>
          <w:rFonts w:ascii="Times New Roman" w:hAnsi="Times New Roman" w:cs="Times New Roman"/>
          <w:sz w:val="24"/>
          <w:szCs w:val="24"/>
        </w:rPr>
        <w:t>are to the body.</w:t>
      </w:r>
      <w:r w:rsidRPr="00443AA7">
        <w:rPr>
          <w:rStyle w:val="FootnoteReference"/>
          <w:rFonts w:ascii="Times New Roman" w:hAnsi="Times New Roman" w:cs="Times New Roman"/>
          <w:sz w:val="24"/>
          <w:szCs w:val="24"/>
        </w:rPr>
        <w:footnoteReference w:id="11"/>
      </w:r>
      <w:r w:rsidRPr="00443AA7">
        <w:rPr>
          <w:rFonts w:ascii="Times New Roman" w:hAnsi="Times New Roman" w:cs="Times New Roman"/>
          <w:sz w:val="24"/>
          <w:szCs w:val="24"/>
        </w:rPr>
        <w:t xml:space="preserve"> </w:t>
      </w:r>
    </w:p>
    <w:p w14:paraId="26F20C38" w14:textId="77777777" w:rsidR="00B1319B" w:rsidRDefault="00B1319B" w:rsidP="00B1319B">
      <w:pPr>
        <w:pStyle w:val="CommentText"/>
        <w:spacing w:line="360" w:lineRule="auto"/>
        <w:rPr>
          <w:rFonts w:ascii="Times New Roman" w:hAnsi="Times New Roman" w:cs="Times New Roman"/>
          <w:bCs/>
          <w:iCs/>
          <w:sz w:val="24"/>
          <w:szCs w:val="24"/>
        </w:rPr>
      </w:pPr>
    </w:p>
    <w:p w14:paraId="46F143B8" w14:textId="489C98DB" w:rsidR="003B59E4" w:rsidRDefault="002E293F" w:rsidP="00B1319B">
      <w:pPr>
        <w:pStyle w:val="CommentText"/>
        <w:spacing w:line="360" w:lineRule="auto"/>
        <w:rPr>
          <w:rFonts w:ascii="Times New Roman" w:hAnsi="Times New Roman" w:cs="Times New Roman"/>
          <w:sz w:val="24"/>
          <w:szCs w:val="24"/>
        </w:rPr>
      </w:pPr>
      <w:r>
        <w:rPr>
          <w:rFonts w:ascii="Times New Roman" w:hAnsi="Times New Roman" w:cs="Times New Roman"/>
          <w:bCs/>
          <w:iCs/>
          <w:sz w:val="24"/>
          <w:szCs w:val="24"/>
        </w:rPr>
        <w:t>4</w:t>
      </w:r>
      <w:r w:rsidR="003B59E4" w:rsidRPr="00443AA7">
        <w:rPr>
          <w:rFonts w:ascii="Times New Roman" w:hAnsi="Times New Roman" w:cs="Times New Roman"/>
          <w:bCs/>
          <w:iCs/>
          <w:sz w:val="24"/>
          <w:szCs w:val="24"/>
        </w:rPr>
        <w:t>.1</w:t>
      </w:r>
      <w:r w:rsidR="003B59E4">
        <w:rPr>
          <w:rFonts w:ascii="Times New Roman" w:hAnsi="Times New Roman" w:cs="Times New Roman"/>
          <w:bCs/>
          <w:iCs/>
          <w:sz w:val="24"/>
          <w:szCs w:val="24"/>
        </w:rPr>
        <w:t xml:space="preserve"> Scaling Historical Regimes</w:t>
      </w:r>
      <w:r w:rsidR="003B59E4" w:rsidRPr="00443AA7">
        <w:rPr>
          <w:rFonts w:ascii="Times New Roman" w:hAnsi="Times New Roman" w:cs="Times New Roman"/>
          <w:iCs/>
          <w:sz w:val="24"/>
          <w:szCs w:val="24"/>
        </w:rPr>
        <w:t xml:space="preserve"> </w:t>
      </w:r>
    </w:p>
    <w:p w14:paraId="515CE5EE" w14:textId="11A665E9" w:rsidR="00DE6E21" w:rsidRPr="00443AA7" w:rsidRDefault="00DE6E21" w:rsidP="00443AA7">
      <w:pPr>
        <w:pStyle w:val="CommentText"/>
        <w:spacing w:line="360" w:lineRule="auto"/>
        <w:rPr>
          <w:rFonts w:ascii="Times New Roman" w:hAnsi="Times New Roman" w:cs="Times New Roman"/>
          <w:sz w:val="24"/>
          <w:szCs w:val="24"/>
        </w:rPr>
      </w:pPr>
      <w:r w:rsidRPr="00443AA7">
        <w:rPr>
          <w:rFonts w:ascii="Times New Roman" w:hAnsi="Times New Roman" w:cs="Times New Roman"/>
          <w:sz w:val="24"/>
          <w:szCs w:val="24"/>
        </w:rPr>
        <w:lastRenderedPageBreak/>
        <w:t>Secondary networks also crisscrossed the continent</w:t>
      </w:r>
      <w:r w:rsidR="00BE01B6">
        <w:rPr>
          <w:rFonts w:ascii="Times New Roman" w:hAnsi="Times New Roman" w:cs="Times New Roman"/>
          <w:sz w:val="24"/>
          <w:szCs w:val="24"/>
        </w:rPr>
        <w:t>,</w:t>
      </w:r>
      <w:r w:rsidRPr="00443AA7">
        <w:rPr>
          <w:rFonts w:ascii="Times New Roman" w:hAnsi="Times New Roman" w:cs="Times New Roman"/>
          <w:sz w:val="24"/>
          <w:szCs w:val="24"/>
        </w:rPr>
        <w:t xml:space="preserve"> but with a smaller role to play in maintaining the stability of the whole. Elite members of the European nobility often maintained longstanding regional ties. For example, landed aristocratic dynasties and merchant dynasties</w:t>
      </w:r>
      <w:r w:rsidR="0011126C">
        <w:rPr>
          <w:rFonts w:ascii="Times New Roman" w:hAnsi="Times New Roman" w:cs="Times New Roman"/>
          <w:sz w:val="24"/>
          <w:szCs w:val="24"/>
        </w:rPr>
        <w:t>,</w:t>
      </w:r>
      <w:r w:rsidRPr="00443AA7">
        <w:rPr>
          <w:rFonts w:ascii="Times New Roman" w:hAnsi="Times New Roman" w:cs="Times New Roman"/>
          <w:sz w:val="24"/>
          <w:szCs w:val="24"/>
        </w:rPr>
        <w:t xml:space="preserve"> especially the members of diaspora minorities like the Huguenots or Jews, frequently intermarried and formed bridges between states. The Jesuits functioned like a Europe-wide information network in their role as confessors to the high and mighty; the faculty of law schools disseminated ideas from one regional center to another; the printing press enabled heretical sects to reach coreligionists spread throughout the continent, England</w:t>
      </w:r>
      <w:r w:rsidR="004800CB">
        <w:rPr>
          <w:rFonts w:ascii="Times New Roman" w:hAnsi="Times New Roman" w:cs="Times New Roman"/>
          <w:sz w:val="24"/>
          <w:szCs w:val="24"/>
        </w:rPr>
        <w:t>,</w:t>
      </w:r>
      <w:r w:rsidRPr="00443AA7">
        <w:rPr>
          <w:rFonts w:ascii="Times New Roman" w:hAnsi="Times New Roman" w:cs="Times New Roman"/>
          <w:sz w:val="24"/>
          <w:szCs w:val="24"/>
        </w:rPr>
        <w:t xml:space="preserve"> and eventually into the New World. These bottom-up networks could facilitate the long-term cultural evolution of the continent as a whole by enhancing each group</w:t>
      </w:r>
      <w:r w:rsidR="004800CB">
        <w:rPr>
          <w:rFonts w:ascii="Times New Roman" w:hAnsi="Times New Roman" w:cs="Times New Roman"/>
          <w:sz w:val="24"/>
          <w:szCs w:val="24"/>
        </w:rPr>
        <w:t>’</w:t>
      </w:r>
      <w:r w:rsidRPr="00443AA7">
        <w:rPr>
          <w:rFonts w:ascii="Times New Roman" w:hAnsi="Times New Roman" w:cs="Times New Roman"/>
          <w:sz w:val="24"/>
          <w:szCs w:val="24"/>
        </w:rPr>
        <w:t xml:space="preserve">s adaptiveness to changes in the larger environment. </w:t>
      </w:r>
      <w:r w:rsidR="001003BD" w:rsidRPr="00443AA7">
        <w:rPr>
          <w:rFonts w:ascii="Times New Roman" w:hAnsi="Times New Roman" w:cs="Times New Roman"/>
          <w:sz w:val="24"/>
          <w:szCs w:val="24"/>
        </w:rPr>
        <w:t xml:space="preserve">Mention </w:t>
      </w:r>
      <w:r w:rsidRPr="00443AA7">
        <w:rPr>
          <w:rFonts w:ascii="Times New Roman" w:hAnsi="Times New Roman" w:cs="Times New Roman"/>
          <w:sz w:val="24"/>
          <w:szCs w:val="24"/>
        </w:rPr>
        <w:t xml:space="preserve">of such interconnectivities is absent from </w:t>
      </w:r>
      <w:r w:rsidR="003C2D3A" w:rsidRPr="00566D20">
        <w:rPr>
          <w:rFonts w:ascii="Times New Roman" w:hAnsi="Times New Roman" w:cs="Times New Roman"/>
          <w:i/>
          <w:sz w:val="24"/>
          <w:szCs w:val="24"/>
        </w:rPr>
        <w:t xml:space="preserve">The </w:t>
      </w:r>
      <w:r w:rsidRPr="00566D20">
        <w:rPr>
          <w:rFonts w:ascii="Times New Roman" w:hAnsi="Times New Roman" w:cs="Times New Roman"/>
          <w:i/>
          <w:iCs/>
          <w:sz w:val="24"/>
          <w:szCs w:val="24"/>
        </w:rPr>
        <w:t>Narrow Corridor</w:t>
      </w:r>
      <w:r w:rsidRPr="00443AA7">
        <w:rPr>
          <w:rFonts w:ascii="Times New Roman" w:hAnsi="Times New Roman" w:cs="Times New Roman"/>
          <w:sz w:val="24"/>
          <w:szCs w:val="24"/>
        </w:rPr>
        <w:t xml:space="preserve">, which does not mention </w:t>
      </w:r>
      <w:r w:rsidR="003C2D3A">
        <w:rPr>
          <w:rFonts w:ascii="Times New Roman" w:hAnsi="Times New Roman" w:cs="Times New Roman"/>
          <w:sz w:val="24"/>
          <w:szCs w:val="24"/>
        </w:rPr>
        <w:t xml:space="preserve">Europe’s </w:t>
      </w:r>
      <w:r w:rsidR="003C2D3A" w:rsidRPr="00443AA7">
        <w:rPr>
          <w:rFonts w:ascii="Times New Roman" w:hAnsi="Times New Roman" w:cs="Times New Roman"/>
          <w:sz w:val="24"/>
          <w:szCs w:val="24"/>
        </w:rPr>
        <w:t>royal</w:t>
      </w:r>
      <w:r w:rsidR="003C2D3A">
        <w:rPr>
          <w:rFonts w:ascii="Times New Roman" w:hAnsi="Times New Roman" w:cs="Times New Roman"/>
          <w:sz w:val="24"/>
          <w:szCs w:val="24"/>
        </w:rPr>
        <w:t xml:space="preserve"> families</w:t>
      </w:r>
      <w:r w:rsidR="003C2D3A" w:rsidRPr="00443AA7">
        <w:rPr>
          <w:rFonts w:ascii="Times New Roman" w:hAnsi="Times New Roman" w:cs="Times New Roman"/>
          <w:sz w:val="24"/>
          <w:szCs w:val="24"/>
        </w:rPr>
        <w:t xml:space="preserve"> </w:t>
      </w:r>
      <w:r w:rsidRPr="00443AA7">
        <w:rPr>
          <w:rFonts w:ascii="Times New Roman" w:hAnsi="Times New Roman" w:cs="Times New Roman"/>
          <w:sz w:val="24"/>
          <w:szCs w:val="24"/>
        </w:rPr>
        <w:t xml:space="preserve">and scarcely refers to the Church. </w:t>
      </w:r>
    </w:p>
    <w:p w14:paraId="02E94A49" w14:textId="02A62FDB" w:rsidR="00DE6E21" w:rsidRPr="00443AA7" w:rsidRDefault="00DE6E21" w:rsidP="00443AA7">
      <w:pPr>
        <w:spacing w:line="360" w:lineRule="auto"/>
        <w:ind w:firstLine="720"/>
      </w:pPr>
      <w:r w:rsidRPr="00443AA7">
        <w:t xml:space="preserve">In </w:t>
      </w:r>
      <w:proofErr w:type="spellStart"/>
      <w:r w:rsidRPr="00443AA7">
        <w:t>Acemoğlu</w:t>
      </w:r>
      <w:proofErr w:type="spellEnd"/>
      <w:r w:rsidRPr="00443AA7">
        <w:t xml:space="preserve"> and Robinson, </w:t>
      </w:r>
      <w:r w:rsidR="007E0883">
        <w:t xml:space="preserve">again, </w:t>
      </w:r>
      <w:r w:rsidRPr="00443AA7">
        <w:t>the formation of institutions is depicted as a linear aggregation of the parts</w:t>
      </w:r>
      <w:r w:rsidR="007E0883">
        <w:t>,</w:t>
      </w:r>
      <w:r w:rsidRPr="00443AA7">
        <w:t xml:space="preserve"> i.e.</w:t>
      </w:r>
      <w:r w:rsidR="007E0883">
        <w:t>,</w:t>
      </w:r>
      <w:r w:rsidRPr="00443AA7">
        <w:t xml:space="preserve"> the scaling of primitive village participation into full-fledged democratic societies that protect individual rights and liberties. </w:t>
      </w:r>
      <w:r w:rsidR="001003BD" w:rsidRPr="00443AA7">
        <w:t>We maintain that i</w:t>
      </w:r>
      <w:r w:rsidRPr="00443AA7">
        <w:t xml:space="preserve">t is not enough to find the lowest possible level, and then to </w:t>
      </w:r>
      <w:r w:rsidR="007E0883" w:rsidRPr="00443AA7">
        <w:t>presume</w:t>
      </w:r>
      <w:r w:rsidR="007E0883">
        <w:t xml:space="preserve"> that </w:t>
      </w:r>
      <w:r w:rsidRPr="00443AA7">
        <w:t>higher-level processes arise from lower</w:t>
      </w:r>
      <w:r w:rsidR="007E0883">
        <w:t>-</w:t>
      </w:r>
      <w:r w:rsidRPr="00443AA7">
        <w:t>level ones; in complex systems the whole influences the parts, and a complete analysis must integrate not only how the parts influence one another and the whole</w:t>
      </w:r>
      <w:r w:rsidR="007E0883">
        <w:t>,</w:t>
      </w:r>
      <w:r w:rsidRPr="00443AA7">
        <w:t xml:space="preserve"> but also how the whole influences the parts.</w:t>
      </w:r>
      <w:r w:rsidRPr="00443AA7">
        <w:rPr>
          <w:rStyle w:val="FootnoteAnchor"/>
        </w:rPr>
        <w:footnoteReference w:id="12"/>
      </w:r>
      <w:r w:rsidRPr="00443AA7">
        <w:t xml:space="preserve"> </w:t>
      </w:r>
      <w:r w:rsidR="00742675">
        <w:t>Historically, t</w:t>
      </w:r>
      <w:r w:rsidRPr="00443AA7">
        <w:t xml:space="preserve">his scaling up was accomplished by developing webs of communication through hubs that connected all levels of society rather than the layering of one primitive assembly upon another. </w:t>
      </w:r>
      <w:r w:rsidR="00010C66" w:rsidRPr="00443AA7">
        <w:t>Long</w:t>
      </w:r>
      <w:r w:rsidR="00742675">
        <w:t>-</w:t>
      </w:r>
      <w:r w:rsidR="00010C66" w:rsidRPr="00443AA7">
        <w:t>enduring civilizations, states, or societies require wiring across space time and across social groups</w:t>
      </w:r>
      <w:r w:rsidR="000C64EB" w:rsidRPr="0059791C">
        <w:t xml:space="preserve">. </w:t>
      </w:r>
      <w:r w:rsidRPr="000C64EB">
        <w:t>For the structure to be functional</w:t>
      </w:r>
      <w:r w:rsidR="00610B04" w:rsidRPr="000C64EB">
        <w:t>,</w:t>
      </w:r>
      <w:r w:rsidRPr="000C64EB">
        <w:t xml:space="preserve"> there must be connectivity.</w:t>
      </w:r>
      <w:r w:rsidRPr="00443AA7">
        <w:t xml:space="preserve"> </w:t>
      </w:r>
      <w:r w:rsidR="00B30159" w:rsidRPr="00443AA7">
        <w:t xml:space="preserve">The long-term survival or resilience of the whole depends upon hierarchical bridging </w:t>
      </w:r>
      <w:r w:rsidR="00610B04">
        <w:t>and the creation of</w:t>
      </w:r>
      <w:r w:rsidR="00610B04" w:rsidRPr="00443AA7">
        <w:t xml:space="preserve"> </w:t>
      </w:r>
      <w:r w:rsidR="00B30159" w:rsidRPr="00443AA7">
        <w:t xml:space="preserve">networks that can manage system-wide feedback, transporting information across all scales, and enabling interconnectedness and interdependency throughout the system. When </w:t>
      </w:r>
      <w:proofErr w:type="gramStart"/>
      <w:r w:rsidR="00B30159" w:rsidRPr="00443AA7">
        <w:t>these fail</w:t>
      </w:r>
      <w:proofErr w:type="gramEnd"/>
      <w:r w:rsidR="00F01B9B">
        <w:t>,</w:t>
      </w:r>
      <w:r w:rsidR="00B30159" w:rsidRPr="00443AA7">
        <w:t xml:space="preserve"> the system disaggregates.</w:t>
      </w:r>
    </w:p>
    <w:p w14:paraId="3DFD16F1" w14:textId="77777777" w:rsidR="00E94022" w:rsidRDefault="00B30159" w:rsidP="00443AA7">
      <w:pPr>
        <w:spacing w:line="360" w:lineRule="auto"/>
        <w:ind w:firstLine="720"/>
      </w:pPr>
      <w:r w:rsidRPr="00443AA7">
        <w:t xml:space="preserve">In sum, </w:t>
      </w:r>
      <w:r w:rsidR="00DE6E21" w:rsidRPr="001B2985">
        <w:rPr>
          <w:i/>
        </w:rPr>
        <w:t>Network Origins</w:t>
      </w:r>
      <w:r w:rsidR="00DE6E21" w:rsidRPr="00443AA7">
        <w:t xml:space="preserve"> fundamentally contrasts with the </w:t>
      </w:r>
      <w:r w:rsidR="00DE6E21" w:rsidRPr="001B2985">
        <w:rPr>
          <w:i/>
        </w:rPr>
        <w:t>Narrow Corridor</w:t>
      </w:r>
      <w:r w:rsidR="00DE6E21" w:rsidRPr="00443AA7">
        <w:t xml:space="preserve"> in its recognition that the singular design challenge of large and complex socioeconomic organizations </w:t>
      </w:r>
      <w:r w:rsidR="00DE6E21" w:rsidRPr="00443AA7">
        <w:lastRenderedPageBreak/>
        <w:t xml:space="preserve">is the need for communication networks that reach across the entire system. </w:t>
      </w:r>
      <w:r w:rsidR="001A1CBA" w:rsidRPr="00443AA7">
        <w:t xml:space="preserve">In the </w:t>
      </w:r>
      <w:r w:rsidR="001A1CBA" w:rsidRPr="001B2985">
        <w:rPr>
          <w:i/>
        </w:rPr>
        <w:t>Network Origins</w:t>
      </w:r>
      <w:r w:rsidR="001A1CBA" w:rsidRPr="00443AA7">
        <w:t xml:space="preserve"> model, connectivity is pivotal to the analysis of change. The flow of “information” is essential for the processes of social transformation and continuity in historical regimes of long duration. These regimes are of a universal class whose structures comprise many differing patterns of intersections but </w:t>
      </w:r>
      <w:r w:rsidR="00F01B9B">
        <w:t xml:space="preserve">which </w:t>
      </w:r>
      <w:r w:rsidR="001A1CBA" w:rsidRPr="00443AA7">
        <w:t>share one fundamental property: they are giant webs of communication in which, at some fundamental level, every node is processing “information” from the other nodes that form the system.</w:t>
      </w:r>
    </w:p>
    <w:p w14:paraId="1893B891" w14:textId="6AD174B0" w:rsidR="001A1CBA" w:rsidRPr="00443AA7" w:rsidRDefault="001A1CBA" w:rsidP="00443AA7">
      <w:pPr>
        <w:spacing w:line="360" w:lineRule="auto"/>
        <w:ind w:firstLine="720"/>
        <w:rPr>
          <w:u w:val="single"/>
        </w:rPr>
      </w:pPr>
      <w:r w:rsidRPr="00443AA7">
        <w:t>Today the importance of digital technologies has made us aware of how control of information is inextricably linked to the broader national interest, regime survival, and international standing. Yet more than a millennium ago, a world sparsely governed by state officials on the ground could be woven together by common beliefs and symbols that represented the unity of the collective whole. Long-</w:t>
      </w:r>
      <w:r w:rsidR="001F1866">
        <w:t>lasting</w:t>
      </w:r>
      <w:r w:rsidR="001F1866" w:rsidRPr="00443AA7">
        <w:t xml:space="preserve"> </w:t>
      </w:r>
      <w:r w:rsidRPr="00443AA7">
        <w:t xml:space="preserve">historical regimes </w:t>
      </w:r>
      <w:r w:rsidR="001F1866">
        <w:t>endured</w:t>
      </w:r>
      <w:r w:rsidR="001F1866" w:rsidRPr="00443AA7">
        <w:t xml:space="preserve"> </w:t>
      </w:r>
      <w:r w:rsidRPr="00443AA7">
        <w:t>because of their ability to connect the parts</w:t>
      </w:r>
      <w:r w:rsidR="001F1866">
        <w:t>—</w:t>
      </w:r>
      <w:r w:rsidRPr="00443AA7">
        <w:t>the hamlets, villages, and townships</w:t>
      </w:r>
      <w:r w:rsidR="001F1866">
        <w:t>—</w:t>
      </w:r>
      <w:r w:rsidRPr="00443AA7">
        <w:t xml:space="preserve">and coordinate activities among them, no matter how remote or sparsely administered, through a global network of information </w:t>
      </w:r>
      <w:r w:rsidR="00393F8F">
        <w:t>sharing</w:t>
      </w:r>
      <w:r w:rsidRPr="00443AA7">
        <w:t xml:space="preserve"> that enabled a collective memory and sense of </w:t>
      </w:r>
      <w:r w:rsidR="00393F8F">
        <w:t>common</w:t>
      </w:r>
      <w:r w:rsidR="00393F8F" w:rsidRPr="00443AA7">
        <w:t xml:space="preserve"> </w:t>
      </w:r>
      <w:r w:rsidRPr="00443AA7">
        <w:t>identity. Information in the form of shared myths and beliefs knitted people together, allowing patterns of connection that covered a wide range of social phenomena, including collective action, status, cohesion, morality, norms, markets, and trust.</w:t>
      </w:r>
      <w:r w:rsidRPr="00443AA7">
        <w:rPr>
          <w:rStyle w:val="FootnoteAnchor"/>
        </w:rPr>
        <w:footnoteReference w:id="13"/>
      </w:r>
      <w:r w:rsidRPr="00443AA7">
        <w:t xml:space="preserve"> </w:t>
      </w:r>
    </w:p>
    <w:p w14:paraId="2E416AE7" w14:textId="77777777" w:rsidR="00DE6E21" w:rsidRPr="00443AA7" w:rsidRDefault="00DE6E21" w:rsidP="00443AA7">
      <w:pPr>
        <w:spacing w:line="360" w:lineRule="auto"/>
        <w:ind w:firstLine="720"/>
      </w:pPr>
    </w:p>
    <w:p w14:paraId="1EAEDAF7" w14:textId="007676CF" w:rsidR="00DE6E21" w:rsidRPr="00443AA7" w:rsidRDefault="00393F8F" w:rsidP="00443AA7">
      <w:pPr>
        <w:spacing w:line="360" w:lineRule="auto"/>
        <w:ind w:firstLine="720"/>
        <w:rPr>
          <w:bCs/>
          <w:iCs/>
        </w:rPr>
      </w:pPr>
      <w:r>
        <w:rPr>
          <w:bCs/>
          <w:iCs/>
        </w:rPr>
        <w:t>4.2</w:t>
      </w:r>
      <w:r w:rsidR="00DE6E21" w:rsidRPr="00443AA7">
        <w:rPr>
          <w:bCs/>
          <w:iCs/>
        </w:rPr>
        <w:t xml:space="preserve"> </w:t>
      </w:r>
      <w:r w:rsidR="00010C66">
        <w:rPr>
          <w:bCs/>
          <w:iCs/>
        </w:rPr>
        <w:t>Making the World Smaller vi</w:t>
      </w:r>
      <w:r w:rsidR="001B2985">
        <w:rPr>
          <w:bCs/>
          <w:iCs/>
        </w:rPr>
        <w:t>a</w:t>
      </w:r>
      <w:r w:rsidR="00010C66">
        <w:rPr>
          <w:bCs/>
          <w:iCs/>
        </w:rPr>
        <w:t xml:space="preserve"> System-Wide </w:t>
      </w:r>
      <w:r w:rsidR="009B6301">
        <w:rPr>
          <w:bCs/>
        </w:rPr>
        <w:t>Communication</w:t>
      </w:r>
    </w:p>
    <w:p w14:paraId="3512EE4D" w14:textId="1D5FD8EA" w:rsidR="00DE6E21" w:rsidRPr="00443AA7" w:rsidRDefault="00DE6E21" w:rsidP="00443AA7">
      <w:pPr>
        <w:spacing w:line="360" w:lineRule="auto"/>
        <w:ind w:firstLine="720"/>
      </w:pPr>
      <w:r w:rsidRPr="00443AA7">
        <w:t xml:space="preserve">Thus far we have said that the variability that results from scaling social order is misrepresented </w:t>
      </w:r>
      <w:r w:rsidRPr="00566D20">
        <w:rPr>
          <w:i/>
          <w:iCs/>
        </w:rPr>
        <w:t>The Narrow Corridor</w:t>
      </w:r>
      <w:r w:rsidRPr="00443AA7">
        <w:t>. Here is a critical idea about the process of social transformation that is largely counterintuitive</w:t>
      </w:r>
      <w:r w:rsidR="0023304A">
        <w:t>: T</w:t>
      </w:r>
      <w:r w:rsidRPr="00443AA7">
        <w:t xml:space="preserve">he </w:t>
      </w:r>
      <w:r w:rsidR="001003BD" w:rsidRPr="00443AA7">
        <w:t xml:space="preserve">theoretical </w:t>
      </w:r>
      <w:r w:rsidRPr="00443AA7">
        <w:t xml:space="preserve">“large world” </w:t>
      </w:r>
      <w:r w:rsidR="0023304A">
        <w:t>that</w:t>
      </w:r>
      <w:r w:rsidR="0023304A" w:rsidRPr="00443AA7">
        <w:t xml:space="preserve"> </w:t>
      </w:r>
      <w:r w:rsidR="001003BD" w:rsidRPr="00443AA7">
        <w:t>can be described as tribal, isolated</w:t>
      </w:r>
      <w:r w:rsidR="0023304A">
        <w:t>,</w:t>
      </w:r>
      <w:r w:rsidR="001003BD" w:rsidRPr="00443AA7">
        <w:t xml:space="preserve"> and self-sufficient, </w:t>
      </w:r>
      <w:r w:rsidRPr="00443AA7">
        <w:t>connected by nothing more than kinship ties</w:t>
      </w:r>
      <w:r w:rsidR="0023304A">
        <w:t>,</w:t>
      </w:r>
      <w:r w:rsidRPr="00443AA7">
        <w:t xml:space="preserve"> must be transformed into a </w:t>
      </w:r>
      <w:r w:rsidR="001003BD" w:rsidRPr="00443AA7">
        <w:t xml:space="preserve">theoretical </w:t>
      </w:r>
      <w:r w:rsidRPr="00443AA7">
        <w:t>“small world</w:t>
      </w:r>
      <w:r w:rsidR="0023304A">
        <w:t>,</w:t>
      </w:r>
      <w:r w:rsidRPr="00443AA7">
        <w:t>” in which kinship ties are superseded by social</w:t>
      </w:r>
      <w:r w:rsidR="0023304A">
        <w:t xml:space="preserve">, </w:t>
      </w:r>
      <w:r w:rsidRPr="00443AA7">
        <w:t>cultural</w:t>
      </w:r>
      <w:r w:rsidR="0023304A">
        <w:t xml:space="preserve">, and </w:t>
      </w:r>
      <w:r w:rsidRPr="00443AA7">
        <w:t>institutional</w:t>
      </w:r>
      <w:r w:rsidR="001003BD" w:rsidRPr="00443AA7">
        <w:t xml:space="preserve"> linkages. </w:t>
      </w:r>
      <w:r w:rsidRPr="00443AA7">
        <w:t>The distinction between the two</w:t>
      </w:r>
      <w:r w:rsidR="00134FE0">
        <w:t xml:space="preserve"> worlds</w:t>
      </w:r>
      <w:r w:rsidRPr="00443AA7">
        <w:t xml:space="preserve"> is that the path lengths from one node to another in the </w:t>
      </w:r>
      <w:r w:rsidR="00F47FE5">
        <w:t xml:space="preserve">latter </w:t>
      </w:r>
      <w:r w:rsidRPr="00443AA7">
        <w:t xml:space="preserve">are quite long and few, </w:t>
      </w:r>
      <w:r w:rsidR="001003BD" w:rsidRPr="00443AA7">
        <w:t xml:space="preserve">and </w:t>
      </w:r>
      <w:r w:rsidR="001003BD" w:rsidRPr="00246D57">
        <w:t>can</w:t>
      </w:r>
      <w:r w:rsidR="00FA7DD2">
        <w:t xml:space="preserve"> </w:t>
      </w:r>
      <w:r w:rsidR="001003BD" w:rsidRPr="00443AA7">
        <w:t xml:space="preserve">provide a path from </w:t>
      </w:r>
      <w:r w:rsidR="001003BD" w:rsidRPr="00443AA7">
        <w:lastRenderedPageBreak/>
        <w:t>every node in the system to every other node. I</w:t>
      </w:r>
      <w:r w:rsidRPr="00443AA7">
        <w:t xml:space="preserve">n the </w:t>
      </w:r>
      <w:r w:rsidR="00F47FE5">
        <w:t>former</w:t>
      </w:r>
      <w:r w:rsidR="00134FE0">
        <w:t>,</w:t>
      </w:r>
      <w:r w:rsidR="00134FE0" w:rsidRPr="00443AA7">
        <w:t xml:space="preserve"> </w:t>
      </w:r>
      <w:r w:rsidR="001003BD" w:rsidRPr="00443AA7">
        <w:t>the</w:t>
      </w:r>
      <w:r w:rsidR="00134FE0">
        <w:t xml:space="preserve"> paths </w:t>
      </w:r>
      <w:r w:rsidRPr="00443AA7">
        <w:t xml:space="preserve">are short and numerous. </w:t>
      </w:r>
      <w:r w:rsidR="00134FE0">
        <w:t>V</w:t>
      </w:r>
      <w:r w:rsidRPr="00443AA7">
        <w:t xml:space="preserve">illage communities would </w:t>
      </w:r>
      <w:r w:rsidR="00134FE0">
        <w:t xml:space="preserve">no doubt </w:t>
      </w:r>
      <w:r w:rsidRPr="00443AA7">
        <w:t>have remained in a world where little progress ever happens if not for the interconnectivity of the elite clans. In a large world without bridging</w:t>
      </w:r>
      <w:r w:rsidR="00803A1E">
        <w:t>,</w:t>
      </w:r>
      <w:r w:rsidRPr="00443AA7">
        <w:t xml:space="preserve"> there will few connections across the entire system to enable collective action on a meaningful scale. </w:t>
      </w:r>
      <w:proofErr w:type="gramStart"/>
      <w:r w:rsidRPr="00443AA7">
        <w:t>Thus</w:t>
      </w:r>
      <w:proofErr w:type="gramEnd"/>
      <w:r w:rsidRPr="00443AA7">
        <w:t xml:space="preserve"> there will be little systemic change, and what occurs will be minuscule.</w:t>
      </w:r>
    </w:p>
    <w:p w14:paraId="324CDF22" w14:textId="2145FDBB" w:rsidR="00DE6E21" w:rsidRPr="00443AA7" w:rsidRDefault="00DE6E21" w:rsidP="00443AA7">
      <w:pPr>
        <w:spacing w:line="360" w:lineRule="auto"/>
        <w:ind w:firstLine="720"/>
      </w:pPr>
      <w:r w:rsidRPr="00443AA7">
        <w:t>The large world can support only limited communication</w:t>
      </w:r>
      <w:r w:rsidR="00FA7DD2">
        <w:t>,</w:t>
      </w:r>
      <w:r w:rsidRPr="00443AA7">
        <w:t xml:space="preserve"> so most information travels locally</w:t>
      </w:r>
      <w:r w:rsidR="00FA7DD2">
        <w:t>,</w:t>
      </w:r>
      <w:r w:rsidRPr="00443AA7">
        <w:t xml:space="preserve"> and the influence of any particular node on any other is local. Let us say we have 10 billion people in a single network. If we treat it as a large world projected on a </w:t>
      </w:r>
      <w:r w:rsidR="00FA7DD2">
        <w:t>two</w:t>
      </w:r>
      <w:r w:rsidRPr="00443AA7">
        <w:t>-dimensional space (</w:t>
      </w:r>
      <w:r w:rsidRPr="00443AA7">
        <w:rPr>
          <w:rFonts w:ascii="Cambria Math" w:hAnsi="Cambria Math" w:cs="Cambria Math"/>
        </w:rPr>
        <w:t>∝</w:t>
      </w:r>
      <w:r w:rsidRPr="00443AA7">
        <w:t>=_1_/_2_), then the average path length, the distance between any two nodes, can be estimated to be 100,000 (huge). Meanwhile in a small world, the average path length is log(10 billion) = 10. In a large world</w:t>
      </w:r>
      <w:r w:rsidR="00EA10C9">
        <w:t>,</w:t>
      </w:r>
      <w:r w:rsidRPr="00443AA7">
        <w:t xml:space="preserve"> change remains within the community where it first occurs because there </w:t>
      </w:r>
      <w:r w:rsidR="0090532B" w:rsidRPr="00443AA7">
        <w:t xml:space="preserve">are </w:t>
      </w:r>
      <w:r w:rsidRPr="00443AA7">
        <w:t xml:space="preserve">few channels to transmit change between communities. </w:t>
      </w:r>
    </w:p>
    <w:p w14:paraId="4A18E90D" w14:textId="6344FD81" w:rsidR="00DE6E21" w:rsidRPr="00443AA7" w:rsidRDefault="00DE6E21" w:rsidP="00443AA7">
      <w:pPr>
        <w:spacing w:line="360" w:lineRule="auto"/>
        <w:ind w:firstLine="720"/>
      </w:pPr>
      <w:r w:rsidRPr="00443AA7">
        <w:t>This transformative “shortening</w:t>
      </w:r>
      <w:r w:rsidR="00EA10C9">
        <w:t>”</w:t>
      </w:r>
      <w:r w:rsidRPr="00443AA7">
        <w:t xml:space="preserve"> of path lengths can occur through many candidate dynamical processes, but generally it occurs through the self-organization of individual nodes</w:t>
      </w:r>
      <w:r w:rsidR="008D5587">
        <w:t xml:space="preserve"> (actors)</w:t>
      </w:r>
      <w:r w:rsidRPr="00443AA7">
        <w:t xml:space="preserve"> that bridge disparate clusters of a large network, thereby shortening the distance that information must travel from one community to another. This</w:t>
      </w:r>
      <w:r w:rsidR="001D1A88">
        <w:t xml:space="preserve"> </w:t>
      </w:r>
      <w:r w:rsidRPr="00443AA7">
        <w:t xml:space="preserve">“shortening phenomenon makes it more probable that new information, social norms, and cultural practices </w:t>
      </w:r>
      <w:r w:rsidR="001D1A88">
        <w:t xml:space="preserve">are </w:t>
      </w:r>
      <w:r w:rsidRPr="00443AA7">
        <w:t xml:space="preserve">transferred from one entity to another. </w:t>
      </w:r>
      <w:r w:rsidR="001D1A88">
        <w:t>The</w:t>
      </w:r>
      <w:r w:rsidR="001D1A88" w:rsidRPr="00443AA7">
        <w:t xml:space="preserve"> </w:t>
      </w:r>
      <w:r w:rsidRPr="00443AA7">
        <w:t xml:space="preserve">model, while empirically discovered by Travers and Milgram (1977), was explained by Watts and </w:t>
      </w:r>
      <w:proofErr w:type="spellStart"/>
      <w:r w:rsidRPr="00443AA7">
        <w:t>Strogatz</w:t>
      </w:r>
      <w:proofErr w:type="spellEnd"/>
      <w:r w:rsidRPr="00443AA7">
        <w:t xml:space="preserve"> (1998).</w:t>
      </w:r>
      <w:r w:rsidRPr="00443AA7">
        <w:rPr>
          <w:rStyle w:val="FootnoteAnchor"/>
        </w:rPr>
        <w:footnoteReference w:id="14"/>
      </w:r>
      <w:r w:rsidRPr="00443AA7">
        <w:t xml:space="preserve"> The process is more commonly known as bridging, and the nodes that take on this community-spanning role are called bridge nodes.</w:t>
      </w:r>
    </w:p>
    <w:p w14:paraId="0C723B10" w14:textId="5846074B" w:rsidR="00DE6E21" w:rsidRPr="00443AA7" w:rsidRDefault="00DE6E21" w:rsidP="00443AA7">
      <w:pPr>
        <w:spacing w:line="360" w:lineRule="auto"/>
        <w:ind w:firstLine="720"/>
      </w:pPr>
      <w:r w:rsidRPr="00443AA7">
        <w:t>Once trade and ruling networks form, the large world becomes smaller, enabled by the building of institutions, norms and common beliefs. Viewing the creation of social order over time as a transition from a large to a small world opens up new horizons for our interpretation of history and raises a second question, that of structure. And here we find an irony: the same small-world networks that account</w:t>
      </w:r>
      <w:r w:rsidR="008D5587">
        <w:t xml:space="preserve"> f</w:t>
      </w:r>
      <w:r w:rsidRPr="00443AA7">
        <w:t xml:space="preserve">or the formation of regimes can also allow for higher-level order to emerge. Different network structures can endow the whole with different global </w:t>
      </w:r>
      <w:r w:rsidRPr="00443AA7">
        <w:lastRenderedPageBreak/>
        <w:t>properties</w:t>
      </w:r>
      <w:r w:rsidR="008D5587">
        <w:t xml:space="preserve">. </w:t>
      </w:r>
      <w:r w:rsidRPr="00443AA7">
        <w:t xml:space="preserve">A contrast of network formation of East and West will illustrate how the structure of global networks can vary the impact this </w:t>
      </w:r>
      <w:r w:rsidR="004F78E5">
        <w:t>has</w:t>
      </w:r>
      <w:r w:rsidRPr="00443AA7">
        <w:t xml:space="preserve"> on the system’s behavior and the system’s propensity for innovation and longevity. </w:t>
      </w:r>
    </w:p>
    <w:p w14:paraId="15508CB6" w14:textId="1192AC21" w:rsidR="00DE6E21" w:rsidRPr="00443AA7" w:rsidRDefault="004F78E5" w:rsidP="00443AA7">
      <w:pPr>
        <w:pStyle w:val="Heading2"/>
        <w:spacing w:line="360" w:lineRule="auto"/>
        <w:ind w:firstLine="720"/>
        <w:rPr>
          <w:rFonts w:cs="Times New Roman"/>
          <w:b w:val="0"/>
          <w:szCs w:val="24"/>
        </w:rPr>
      </w:pPr>
      <w:r>
        <w:rPr>
          <w:rFonts w:cs="Times New Roman"/>
          <w:b w:val="0"/>
          <w:szCs w:val="24"/>
        </w:rPr>
        <w:t>4</w:t>
      </w:r>
      <w:r w:rsidR="00DE6E21" w:rsidRPr="00443AA7">
        <w:rPr>
          <w:rFonts w:cs="Times New Roman"/>
          <w:b w:val="0"/>
          <w:szCs w:val="24"/>
        </w:rPr>
        <w:t>.3 Network Structure and Differences between China and the West</w:t>
      </w:r>
    </w:p>
    <w:p w14:paraId="121E9887" w14:textId="75EBA4B0" w:rsidR="00DE6E21" w:rsidRPr="00443AA7" w:rsidRDefault="00594A12" w:rsidP="00443AA7">
      <w:pPr>
        <w:spacing w:line="360" w:lineRule="auto"/>
        <w:ind w:firstLine="720"/>
      </w:pPr>
      <w:r>
        <w:t xml:space="preserve">Understanding how patterns of growth arose in complex social systems of the past has much to teach us about current global trends. </w:t>
      </w:r>
      <w:r w:rsidR="00DE6E21" w:rsidRPr="00443AA7">
        <w:t>A different network logic shaped the relationships between rulers and elites in Europe</w:t>
      </w:r>
      <w:r w:rsidR="00E34167">
        <w:t>, and those in</w:t>
      </w:r>
      <w:r w:rsidR="00DE6E21" w:rsidRPr="00443AA7">
        <w:t xml:space="preserve"> China</w:t>
      </w:r>
      <w:r w:rsidR="004F78E5">
        <w:t>,</w:t>
      </w:r>
      <w:r w:rsidR="00DE6E21" w:rsidRPr="00443AA7">
        <w:t xml:space="preserve"> </w:t>
      </w:r>
      <w:r w:rsidR="00F738EC">
        <w:t xml:space="preserve">where the system had developed its </w:t>
      </w:r>
      <w:r w:rsidR="00024A22" w:rsidRPr="00443AA7">
        <w:t>own small</w:t>
      </w:r>
      <w:r w:rsidR="00024A22">
        <w:t>-</w:t>
      </w:r>
      <w:r w:rsidR="00024A22" w:rsidRPr="00443AA7">
        <w:t>world connectivity, enabling it to create a giant whole out of many disparate parts.</w:t>
      </w:r>
      <w:r w:rsidR="00F738EC">
        <w:t xml:space="preserve"> </w:t>
      </w:r>
      <w:r w:rsidR="00AE3119">
        <w:t xml:space="preserve">But unlike Europe, </w:t>
      </w:r>
      <w:r w:rsidR="00F738EC">
        <w:t xml:space="preserve">China </w:t>
      </w:r>
      <w:r w:rsidR="00DE6E21" w:rsidRPr="00443AA7">
        <w:t xml:space="preserve">was unified under a single </w:t>
      </w:r>
      <w:r w:rsidR="00E34167">
        <w:t>e</w:t>
      </w:r>
      <w:r w:rsidR="00E34167" w:rsidRPr="00443AA7">
        <w:t>mperor</w:t>
      </w:r>
      <w:r w:rsidR="00DE6E21" w:rsidRPr="00443AA7">
        <w:t xml:space="preserve">. Instead of marriage alliances among powerful members of the landed nobility, the </w:t>
      </w:r>
      <w:r w:rsidR="00E34167">
        <w:t xml:space="preserve">web </w:t>
      </w:r>
      <w:r w:rsidR="00DE6E21" w:rsidRPr="00443AA7">
        <w:t>that transformed information dissemination across the Chinese system depended upon civil servants</w:t>
      </w:r>
      <w:r w:rsidR="00E34167">
        <w:t>, the mandarins</w:t>
      </w:r>
      <w:r w:rsidR="00DE6E21" w:rsidRPr="00443AA7">
        <w:t>. The</w:t>
      </w:r>
      <w:r w:rsidR="00E34167">
        <w:t>se</w:t>
      </w:r>
      <w:r w:rsidR="00DE6E21" w:rsidRPr="00443AA7">
        <w:t xml:space="preserve"> career bureaucrats also had a religious and ideological role, and their ability to communicate was based on a common Confucian curriculum, </w:t>
      </w:r>
      <w:r w:rsidR="005C7C5C">
        <w:t xml:space="preserve">and </w:t>
      </w:r>
      <w:r w:rsidR="00DE6E21" w:rsidRPr="00443AA7">
        <w:t>a common written language</w:t>
      </w:r>
      <w:r w:rsidR="00246D57">
        <w:t xml:space="preserve">. </w:t>
      </w:r>
    </w:p>
    <w:p w14:paraId="3ACE3102" w14:textId="306E55A5" w:rsidR="00DE6E21" w:rsidRPr="00443AA7" w:rsidRDefault="00DE6E21" w:rsidP="00443AA7">
      <w:pPr>
        <w:spacing w:line="360" w:lineRule="auto"/>
        <w:ind w:firstLine="720"/>
      </w:pPr>
      <w:r w:rsidRPr="00443AA7">
        <w:t xml:space="preserve">China’s imperial dynasties consistently </w:t>
      </w:r>
      <w:r w:rsidR="005C7C5C">
        <w:t xml:space="preserve">resembled </w:t>
      </w:r>
      <w:r w:rsidRPr="00443AA7">
        <w:t>a star</w:t>
      </w:r>
      <w:r w:rsidR="00AE3119">
        <w:t>-shaped</w:t>
      </w:r>
      <w:r w:rsidRPr="00443AA7">
        <w:t xml:space="preserve"> network, characterized by the degree of centrality of the central node. In a star network, information can spread quickly through the central node to all parts of the network</w:t>
      </w:r>
      <w:r w:rsidR="008853D0">
        <w:t>;</w:t>
      </w:r>
      <w:r w:rsidRPr="00443AA7">
        <w:t xml:space="preserve"> the</w:t>
      </w:r>
      <w:r w:rsidR="007D64EF">
        <w:t xml:space="preserve">re are also cutoff mechanisms throughout the system </w:t>
      </w:r>
      <w:r w:rsidR="007D64EF" w:rsidRPr="00443AA7">
        <w:t xml:space="preserve">that can help or restrict information </w:t>
      </w:r>
      <w:r w:rsidR="00AE3119">
        <w:t xml:space="preserve">dissemination </w:t>
      </w:r>
      <w:r w:rsidR="007D64EF" w:rsidRPr="00443AA7">
        <w:t>across different parts</w:t>
      </w:r>
      <w:r w:rsidR="007D64EF">
        <w:t xml:space="preserve">. </w:t>
      </w:r>
      <w:r w:rsidR="00611B3F" w:rsidRPr="00443AA7">
        <w:t>S</w:t>
      </w:r>
      <w:r w:rsidR="00611B3F">
        <w:t xml:space="preserve">tar-shaped </w:t>
      </w:r>
      <w:r w:rsidR="00611B3F" w:rsidRPr="00443AA7">
        <w:t xml:space="preserve">systems are </w:t>
      </w:r>
      <w:r w:rsidR="00611B3F">
        <w:t xml:space="preserve">also </w:t>
      </w:r>
      <w:r w:rsidR="00611B3F" w:rsidRPr="00443AA7">
        <w:t>more prone to catastrophic failures and can descend into chaos when the central node is destroyed, causing the entire network to collapse.</w:t>
      </w:r>
      <w:r w:rsidR="00611B3F">
        <w:t xml:space="preserve"> In imperial China, the</w:t>
      </w:r>
      <w:r w:rsidR="007D64EF">
        <w:t xml:space="preserve"> mandarins controlled the flow of information from the regions to the center, while the</w:t>
      </w:r>
      <w:r w:rsidR="00793F06">
        <w:t xml:space="preserve"> emperor, the</w:t>
      </w:r>
      <w:r w:rsidR="007D64EF">
        <w:t xml:space="preserve"> </w:t>
      </w:r>
      <w:r w:rsidRPr="00443AA7">
        <w:t>central node</w:t>
      </w:r>
      <w:r w:rsidR="00793F06">
        <w:t>,</w:t>
      </w:r>
      <w:r w:rsidRPr="00443AA7">
        <w:t xml:space="preserve"> </w:t>
      </w:r>
      <w:r w:rsidR="00793F06" w:rsidRPr="00443AA7">
        <w:t>contro</w:t>
      </w:r>
      <w:r w:rsidR="00793F06">
        <w:t>lled</w:t>
      </w:r>
      <w:r w:rsidR="00793F06" w:rsidRPr="00443AA7">
        <w:t xml:space="preserve"> </w:t>
      </w:r>
      <w:r w:rsidR="00611B3F">
        <w:t>the flow of</w:t>
      </w:r>
      <w:r w:rsidRPr="00443AA7">
        <w:t xml:space="preserve"> information </w:t>
      </w:r>
      <w:r w:rsidR="00611B3F">
        <w:t>across the vast empire</w:t>
      </w:r>
      <w:r w:rsidRPr="00443AA7">
        <w:t xml:space="preserve">. </w:t>
      </w:r>
      <w:r w:rsidR="007D64EF">
        <w:t>There were deliberate limits placed on lateral connectivity.</w:t>
      </w:r>
      <w:r w:rsidRPr="00443AA7">
        <w:t xml:space="preserve"> </w:t>
      </w:r>
      <w:r w:rsidR="007D64EF">
        <w:t>N</w:t>
      </w:r>
      <w:r w:rsidRPr="00443AA7">
        <w:t xml:space="preserve">ew nodes </w:t>
      </w:r>
      <w:r w:rsidR="00793F06">
        <w:t xml:space="preserve">were </w:t>
      </w:r>
      <w:r w:rsidRPr="00443AA7">
        <w:t xml:space="preserve">created by the allocation of resources through a central source. This </w:t>
      </w:r>
      <w:r w:rsidR="00793F06">
        <w:t>had the advantage of conserving</w:t>
      </w:r>
      <w:r w:rsidRPr="00443AA7">
        <w:t xml:space="preserve"> resources used to grow the network, but it </w:t>
      </w:r>
      <w:r w:rsidR="002128DA">
        <w:t>also stifled</w:t>
      </w:r>
      <w:r w:rsidRPr="00443AA7">
        <w:t xml:space="preserve"> heterogeneity</w:t>
      </w:r>
      <w:r w:rsidR="002128DA">
        <w:t xml:space="preserve"> and commercial competition, since the emperor </w:t>
      </w:r>
      <w:r w:rsidR="00D1531B">
        <w:t xml:space="preserve">restricted the lateral dissemination of </w:t>
      </w:r>
      <w:r w:rsidR="002128DA">
        <w:t>resources</w:t>
      </w:r>
      <w:r w:rsidR="00D1531B">
        <w:t xml:space="preserve"> as well as ideas</w:t>
      </w:r>
      <w:r w:rsidRPr="00443AA7">
        <w:t xml:space="preserve">. </w:t>
      </w:r>
    </w:p>
    <w:p w14:paraId="58DDE4FE" w14:textId="2A058005" w:rsidR="00DE6E21" w:rsidRPr="00443AA7" w:rsidRDefault="00DE6E21" w:rsidP="00443AA7">
      <w:pPr>
        <w:spacing w:line="360" w:lineRule="auto"/>
        <w:ind w:firstLine="720"/>
      </w:pPr>
      <w:r w:rsidRPr="00443AA7">
        <w:t xml:space="preserve">Since mostly Western regimes end up in the </w:t>
      </w:r>
      <w:r w:rsidR="006A2B18">
        <w:t xml:space="preserve">narrow </w:t>
      </w:r>
      <w:r w:rsidRPr="00443AA7">
        <w:t xml:space="preserve">corridor, this </w:t>
      </w:r>
      <w:r w:rsidR="00C97AA9">
        <w:t>would seem to</w:t>
      </w:r>
      <w:r w:rsidR="00C97AA9" w:rsidRPr="00443AA7">
        <w:t xml:space="preserve"> classif</w:t>
      </w:r>
      <w:r w:rsidR="00C97AA9">
        <w:t>y</w:t>
      </w:r>
      <w:r w:rsidR="00C97AA9" w:rsidRPr="00443AA7">
        <w:t xml:space="preserve"> </w:t>
      </w:r>
      <w:r w:rsidRPr="00443AA7">
        <w:t>the rise of the West</w:t>
      </w:r>
      <w:r w:rsidR="001E3DFB">
        <w:t>, with its emphasis on personal liberty,</w:t>
      </w:r>
      <w:r w:rsidRPr="00443AA7">
        <w:t xml:space="preserve"> as the standard of progress in the world (</w:t>
      </w:r>
      <w:proofErr w:type="spellStart"/>
      <w:r w:rsidRPr="00443AA7">
        <w:t>Acemo</w:t>
      </w:r>
      <w:r w:rsidR="00C92082">
        <w:t>ğ</w:t>
      </w:r>
      <w:r w:rsidRPr="00443AA7">
        <w:t>lu</w:t>
      </w:r>
      <w:proofErr w:type="spellEnd"/>
      <w:r w:rsidRPr="00443AA7">
        <w:t xml:space="preserve"> and Robinson 2019, xii). </w:t>
      </w:r>
      <w:r w:rsidR="0072614C">
        <w:t>Of course,</w:t>
      </w:r>
      <w:r w:rsidR="0090532B" w:rsidRPr="00443AA7">
        <w:t xml:space="preserve"> </w:t>
      </w:r>
      <w:r w:rsidRPr="00443AA7">
        <w:t xml:space="preserve">the rise of East Asia also represents a huge portion of </w:t>
      </w:r>
      <w:r w:rsidRPr="001E3DFB">
        <w:t>human progress</w:t>
      </w:r>
      <w:r w:rsidRPr="00C55706">
        <w:t>,</w:t>
      </w:r>
      <w:r w:rsidRPr="00443AA7">
        <w:t xml:space="preserve"> </w:t>
      </w:r>
      <w:r w:rsidR="00C55706">
        <w:t>defined as health</w:t>
      </w:r>
      <w:r w:rsidR="00D1531B">
        <w:t>, literacy</w:t>
      </w:r>
      <w:r w:rsidR="00C55706">
        <w:t xml:space="preserve"> and economic well-being </w:t>
      </w:r>
      <w:r w:rsidR="00D1531B">
        <w:t xml:space="preserve">as well as law and order and the ability to plan and execute large scale projects. </w:t>
      </w:r>
      <w:proofErr w:type="spellStart"/>
      <w:r w:rsidRPr="00443AA7">
        <w:t>Acemo</w:t>
      </w:r>
      <w:r w:rsidR="0072614C">
        <w:t>ğ</w:t>
      </w:r>
      <w:r w:rsidRPr="00443AA7">
        <w:t>lu</w:t>
      </w:r>
      <w:proofErr w:type="spellEnd"/>
      <w:r w:rsidRPr="00443AA7">
        <w:t xml:space="preserve"> and Robinson </w:t>
      </w:r>
      <w:r w:rsidRPr="00443AA7">
        <w:lastRenderedPageBreak/>
        <w:t xml:space="preserve">pay little attention to how these historically different design characteristics </w:t>
      </w:r>
      <w:r w:rsidR="00C55706">
        <w:t>arose</w:t>
      </w:r>
      <w:r w:rsidR="00C55706" w:rsidRPr="00443AA7">
        <w:t xml:space="preserve"> </w:t>
      </w:r>
      <w:r w:rsidRPr="00443AA7">
        <w:t>or what function they served</w:t>
      </w:r>
      <w:r w:rsidR="0072614C">
        <w:t>,</w:t>
      </w:r>
      <w:r w:rsidRPr="00443AA7">
        <w:t xml:space="preserve"> yet they are willing to </w:t>
      </w:r>
      <w:r w:rsidR="0072614C">
        <w:t>predict</w:t>
      </w:r>
      <w:r w:rsidRPr="00443AA7">
        <w:t xml:space="preserve"> </w:t>
      </w:r>
      <w:r w:rsidR="00DA052B">
        <w:t xml:space="preserve">not only </w:t>
      </w:r>
      <w:r w:rsidRPr="00443AA7">
        <w:t xml:space="preserve">which system will win </w:t>
      </w:r>
      <w:r w:rsidR="00DA052B">
        <w:t>but</w:t>
      </w:r>
      <w:r w:rsidR="00DA052B" w:rsidRPr="00443AA7">
        <w:t xml:space="preserve"> </w:t>
      </w:r>
      <w:r w:rsidRPr="00443AA7">
        <w:t>how East and West systems might eventually be blended together</w:t>
      </w:r>
      <w:r w:rsidR="0072614C">
        <w:t>.</w:t>
      </w:r>
      <w:r w:rsidR="0072614C" w:rsidRPr="00443AA7">
        <w:t xml:space="preserve"> </w:t>
      </w:r>
      <w:r w:rsidR="00447C18">
        <w:t>T</w:t>
      </w:r>
      <w:r w:rsidRPr="00443AA7">
        <w:t>heir conclusions about China’s future prospects mirror those of Fukuyama</w:t>
      </w:r>
      <w:r w:rsidR="0072614C">
        <w:t>,</w:t>
      </w:r>
      <w:r w:rsidRPr="00443AA7">
        <w:t xml:space="preserve"> and are largely negative (67, 201-236). This is surprising because from the </w:t>
      </w:r>
      <w:r w:rsidR="006512A0">
        <w:t xml:space="preserve">book’s </w:t>
      </w:r>
      <w:r w:rsidRPr="00443AA7">
        <w:t>outset</w:t>
      </w:r>
      <w:r w:rsidR="006512A0">
        <w:t>,</w:t>
      </w:r>
      <w:r w:rsidRPr="00443AA7">
        <w:t xml:space="preserve"> the authors dispute Fukuyama’s contention that history will end with “an unabashed victory of economic and political liberalism</w:t>
      </w:r>
      <w:r w:rsidR="00791491">
        <w:t>.</w:t>
      </w:r>
      <w:r w:rsidRPr="00443AA7">
        <w:t>” Yet</w:t>
      </w:r>
      <w:r w:rsidR="00DD1538">
        <w:t xml:space="preserve"> </w:t>
      </w:r>
      <w:r w:rsidRPr="00443AA7">
        <w:t xml:space="preserve">they share </w:t>
      </w:r>
      <w:r w:rsidR="00791491">
        <w:t>his</w:t>
      </w:r>
      <w:r w:rsidR="00791491" w:rsidRPr="00443AA7">
        <w:t xml:space="preserve"> </w:t>
      </w:r>
      <w:r w:rsidRPr="00443AA7">
        <w:t xml:space="preserve">belief that liberal governments and markets </w:t>
      </w:r>
      <w:r w:rsidR="00F742DB">
        <w:t>alone are</w:t>
      </w:r>
      <w:r w:rsidRPr="00443AA7">
        <w:t xml:space="preserve"> compatible with complex modern societies</w:t>
      </w:r>
      <w:r w:rsidR="00791491">
        <w:t>,</w:t>
      </w:r>
      <w:r w:rsidRPr="00443AA7">
        <w:t xml:space="preserve"> and that authoritarian regimes </w:t>
      </w:r>
      <w:r w:rsidR="00F742DB">
        <w:t>are doomed to</w:t>
      </w:r>
      <w:r w:rsidRPr="00443AA7">
        <w:t xml:space="preserve"> fail because </w:t>
      </w:r>
      <w:r w:rsidR="00F742DB">
        <w:t xml:space="preserve">their </w:t>
      </w:r>
      <w:r w:rsidRPr="00443AA7">
        <w:t xml:space="preserve">structural weaknesses will prevent them from keeping pace with rapid technological development. </w:t>
      </w:r>
      <w:r w:rsidR="00DD1538">
        <w:t>China’s emphasis of</w:t>
      </w:r>
      <w:r w:rsidRPr="00443AA7">
        <w:t xml:space="preserve"> the “rights of the state” over the rights of individuals</w:t>
      </w:r>
      <w:r w:rsidR="0062163D">
        <w:t>, they assert in an echo of Fukuyama,</w:t>
      </w:r>
      <w:r w:rsidR="00D17282">
        <w:t xml:space="preserve"> will cause </w:t>
      </w:r>
      <w:r w:rsidR="00F742DB">
        <w:t xml:space="preserve">the </w:t>
      </w:r>
      <w:r w:rsidR="00D17282">
        <w:t>government to lose</w:t>
      </w:r>
      <w:r w:rsidRPr="00443AA7">
        <w:t xml:space="preserve"> legitimacy among citizens </w:t>
      </w:r>
      <w:r w:rsidR="00D17282">
        <w:t>as they gain</w:t>
      </w:r>
      <w:r w:rsidR="00D17282" w:rsidRPr="00443AA7">
        <w:t xml:space="preserve"> </w:t>
      </w:r>
      <w:r w:rsidRPr="00443AA7">
        <w:t xml:space="preserve">increasing access to information. </w:t>
      </w:r>
    </w:p>
    <w:p w14:paraId="53A6C096" w14:textId="4007B82A" w:rsidR="00DE6E21" w:rsidRPr="00443AA7" w:rsidRDefault="00DE6E21" w:rsidP="00443AA7">
      <w:pPr>
        <w:spacing w:line="360" w:lineRule="auto"/>
        <w:ind w:firstLine="720"/>
      </w:pPr>
      <w:r w:rsidRPr="00443AA7">
        <w:t xml:space="preserve">Although the </w:t>
      </w:r>
      <w:r w:rsidR="007B7D17">
        <w:t>structure</w:t>
      </w:r>
      <w:r w:rsidRPr="00443AA7">
        <w:t xml:space="preserve"> of the Chinese </w:t>
      </w:r>
      <w:r w:rsidR="007B7D17">
        <w:t xml:space="preserve">small-world </w:t>
      </w:r>
      <w:r w:rsidR="0062163D">
        <w:t xml:space="preserve">imperial </w:t>
      </w:r>
      <w:r w:rsidRPr="00443AA7">
        <w:t xml:space="preserve">network was vulnerable to the disruption of </w:t>
      </w:r>
      <w:r w:rsidR="007B7D17">
        <w:t>its</w:t>
      </w:r>
      <w:r w:rsidR="007B7D17" w:rsidRPr="00443AA7">
        <w:t xml:space="preserve"> </w:t>
      </w:r>
      <w:r w:rsidRPr="00443AA7">
        <w:t xml:space="preserve">central node, this </w:t>
      </w:r>
      <w:r w:rsidR="00010C66">
        <w:t xml:space="preserve">weakness of past regimes </w:t>
      </w:r>
      <w:r w:rsidRPr="00443AA7">
        <w:t xml:space="preserve">does not </w:t>
      </w:r>
      <w:r w:rsidR="0062163D">
        <w:t xml:space="preserve">necessarily </w:t>
      </w:r>
      <w:r w:rsidRPr="00443AA7">
        <w:t>foretell the future</w:t>
      </w:r>
      <w:r w:rsidR="00010C66">
        <w:t xml:space="preserve"> of China’s current assemblage</w:t>
      </w:r>
      <w:r w:rsidRPr="00443AA7">
        <w:t xml:space="preserve">. </w:t>
      </w:r>
      <w:r w:rsidR="0067403E">
        <w:t xml:space="preserve">For one thing, China has now become a basin of attraction in </w:t>
      </w:r>
      <w:r w:rsidR="00905A08">
        <w:t>the</w:t>
      </w:r>
      <w:r w:rsidR="0067403E">
        <w:t xml:space="preserve"> region and an example for other developing nations whose rulers do not wish to be bound by Western aid constraints. </w:t>
      </w:r>
      <w:r w:rsidRPr="00443AA7">
        <w:t xml:space="preserve">Digitally sophisticated autocracies (as well as corporate data platforms) </w:t>
      </w:r>
      <w:r w:rsidR="00AB48D2">
        <w:t>may even</w:t>
      </w:r>
      <w:r w:rsidR="00AB48D2" w:rsidRPr="00443AA7">
        <w:t xml:space="preserve"> </w:t>
      </w:r>
      <w:r w:rsidRPr="00443AA7">
        <w:t xml:space="preserve">gain </w:t>
      </w:r>
      <w:r w:rsidR="00AB48D2">
        <w:t xml:space="preserve">unanticipated </w:t>
      </w:r>
      <w:r w:rsidRPr="00443AA7">
        <w:t>advantage</w:t>
      </w:r>
      <w:r w:rsidR="00663A64">
        <w:t>s</w:t>
      </w:r>
      <w:r w:rsidRPr="00443AA7">
        <w:t xml:space="preserve"> over democratic regimes that depend on a more distributed structure for their information processing ability (Harari, Yuval Noah. 2018). To the extent that a small number of elites will make decisions on behalf of their populations, crush dissent, and amass </w:t>
      </w:r>
      <w:r w:rsidR="009C0F75">
        <w:t>vast</w:t>
      </w:r>
      <w:r w:rsidRPr="00443AA7">
        <w:t xml:space="preserve"> power, China’s model of global order may be unattractive to people in the West. But </w:t>
      </w:r>
      <w:proofErr w:type="spellStart"/>
      <w:r w:rsidRPr="00443AA7">
        <w:t>its</w:t>
      </w:r>
      <w:proofErr w:type="spellEnd"/>
      <w:r w:rsidRPr="00443AA7">
        <w:t xml:space="preserve"> remarkable economic performance over the past four decades</w:t>
      </w:r>
      <w:r w:rsidR="00905A08">
        <w:t xml:space="preserve"> </w:t>
      </w:r>
      <w:r w:rsidR="007D64EF">
        <w:t xml:space="preserve">makes </w:t>
      </w:r>
      <w:r w:rsidR="00905A08">
        <w:t xml:space="preserve">its </w:t>
      </w:r>
      <w:r w:rsidR="00CF6379">
        <w:t xml:space="preserve">model </w:t>
      </w:r>
      <w:r w:rsidRPr="00443AA7">
        <w:t xml:space="preserve">appealing to </w:t>
      </w:r>
      <w:r w:rsidR="007D64EF">
        <w:t>leaders</w:t>
      </w:r>
      <w:r w:rsidR="00566D20">
        <w:t xml:space="preserve"> </w:t>
      </w:r>
      <w:r w:rsidR="00F0169B">
        <w:t>and</w:t>
      </w:r>
      <w:r w:rsidR="007D64EF">
        <w:t xml:space="preserve"> populations</w:t>
      </w:r>
      <w:r w:rsidR="00566D20">
        <w:t xml:space="preserve"> </w:t>
      </w:r>
      <w:r w:rsidR="007D64EF">
        <w:t xml:space="preserve">that value </w:t>
      </w:r>
      <w:r w:rsidR="00663A64">
        <w:t xml:space="preserve">cultural autonomy and </w:t>
      </w:r>
      <w:r w:rsidR="007D64EF">
        <w:t xml:space="preserve">seek to limit </w:t>
      </w:r>
      <w:r w:rsidR="00663A64" w:rsidRPr="00566D20">
        <w:rPr>
          <w:i/>
        </w:rPr>
        <w:t>external</w:t>
      </w:r>
      <w:r w:rsidR="00663A64">
        <w:t xml:space="preserve"> (presumably Western) rule</w:t>
      </w:r>
      <w:r w:rsidR="003F395F">
        <w:t xml:space="preserve"> and influence</w:t>
      </w:r>
      <w:r w:rsidR="00663A64">
        <w:t xml:space="preserve">. </w:t>
      </w:r>
    </w:p>
    <w:p w14:paraId="3A02041A" w14:textId="58AFFA49" w:rsidR="00F0169B" w:rsidRPr="00443AA7" w:rsidRDefault="007F474E" w:rsidP="0059791C">
      <w:pPr>
        <w:spacing w:line="360" w:lineRule="auto"/>
        <w:ind w:firstLine="720"/>
      </w:pPr>
      <w:r w:rsidRPr="00443AA7">
        <w:t>How technological change will shape the next stage of history will depend on its interplay with network structure</w:t>
      </w:r>
      <w:r w:rsidR="00203292">
        <w:t xml:space="preserve">, as both </w:t>
      </w:r>
      <w:r w:rsidR="00010C66" w:rsidRPr="00443AA7">
        <w:t xml:space="preserve">East and West seek to mold the flow of information and to control the hubs that are the primary sources of dissemination. </w:t>
      </w:r>
      <w:r w:rsidRPr="00443AA7">
        <w:t>The liberalization of information has sustained grassroots movements like the Arab Spring, #</w:t>
      </w:r>
      <w:proofErr w:type="spellStart"/>
      <w:r w:rsidRPr="00443AA7">
        <w:t>metoo</w:t>
      </w:r>
      <w:proofErr w:type="spellEnd"/>
      <w:r w:rsidRPr="00443AA7">
        <w:t xml:space="preserve">, </w:t>
      </w:r>
      <w:r w:rsidR="00856E97">
        <w:t xml:space="preserve">and </w:t>
      </w:r>
      <w:r w:rsidRPr="00443AA7">
        <w:t xml:space="preserve">the full spectrum of political, religious, and community-interest populism. But there is also a countercurrent that poses a strong challenge to the liberal order, as states, corporate power centers, and malevolent actors find ways to weaponize information </w:t>
      </w:r>
      <w:r w:rsidR="00D62387">
        <w:t>(</w:t>
      </w:r>
      <w:r w:rsidR="000D6C91">
        <w:t>and disinformation</w:t>
      </w:r>
      <w:r w:rsidR="00D62387">
        <w:t>)</w:t>
      </w:r>
      <w:r w:rsidR="000D6C91">
        <w:t xml:space="preserve"> </w:t>
      </w:r>
      <w:r w:rsidRPr="00443AA7">
        <w:t xml:space="preserve">(Farrell &amp; Newman, 2019). Clearly, history has not ended, yet </w:t>
      </w:r>
      <w:r w:rsidR="00400D36" w:rsidRPr="00566D20">
        <w:rPr>
          <w:i/>
        </w:rPr>
        <w:t xml:space="preserve">The </w:t>
      </w:r>
      <w:r w:rsidRPr="00566D20">
        <w:rPr>
          <w:i/>
          <w:iCs/>
        </w:rPr>
        <w:t>Narrow Corridor</w:t>
      </w:r>
      <w:r w:rsidRPr="00443AA7">
        <w:t xml:space="preserve"> postulates that the </w:t>
      </w:r>
      <w:r w:rsidRPr="00443AA7">
        <w:lastRenderedPageBreak/>
        <w:t xml:space="preserve">important relationships and technologies that will shape the future of liberty are already known. </w:t>
      </w:r>
      <w:r w:rsidR="00D1531B">
        <w:t xml:space="preserve">They provide an unpersuasive </w:t>
      </w:r>
      <w:r w:rsidRPr="00443AA7">
        <w:t>guarantee that history or technology is working to ensure the survival of liberal societies.</w:t>
      </w:r>
    </w:p>
    <w:p w14:paraId="3DD1E109" w14:textId="791DFE34" w:rsidR="00DE6E21" w:rsidRPr="00443AA7" w:rsidRDefault="003F0BBF" w:rsidP="00443AA7">
      <w:pPr>
        <w:pStyle w:val="Heading2"/>
        <w:spacing w:line="360" w:lineRule="auto"/>
        <w:ind w:firstLine="720"/>
        <w:rPr>
          <w:rFonts w:cs="Times New Roman"/>
          <w:b w:val="0"/>
          <w:szCs w:val="24"/>
        </w:rPr>
      </w:pPr>
      <w:r>
        <w:rPr>
          <w:rFonts w:cs="Times New Roman"/>
          <w:b w:val="0"/>
          <w:szCs w:val="24"/>
        </w:rPr>
        <w:t>5</w:t>
      </w:r>
      <w:r w:rsidR="00DE6E21" w:rsidRPr="00443AA7">
        <w:rPr>
          <w:rFonts w:cs="Times New Roman"/>
          <w:b w:val="0"/>
          <w:szCs w:val="24"/>
        </w:rPr>
        <w:t>. Conclusion: Emerging Topics in Global Political Economy</w:t>
      </w:r>
    </w:p>
    <w:p w14:paraId="142B1561" w14:textId="0E03FCC4" w:rsidR="00010C66" w:rsidRDefault="00DE6E21" w:rsidP="00443AA7">
      <w:pPr>
        <w:spacing w:line="360" w:lineRule="auto"/>
        <w:ind w:firstLine="720"/>
      </w:pPr>
      <w:proofErr w:type="spellStart"/>
      <w:r w:rsidRPr="00443AA7">
        <w:t>Acemoğlu</w:t>
      </w:r>
      <w:proofErr w:type="spellEnd"/>
      <w:r w:rsidRPr="00443AA7">
        <w:t xml:space="preserve"> and Robinson provide </w:t>
      </w:r>
      <w:r w:rsidR="00400D36">
        <w:t>an</w:t>
      </w:r>
      <w:r w:rsidRPr="00443AA7">
        <w:t xml:space="preserve"> appealing model for those hoping to promote liberal societies. Its appeal lies in its very simplicity. However, their key variables are without clear definitions and do not refer to the same phenomena across space and time. </w:t>
      </w:r>
      <w:r w:rsidR="00010C66" w:rsidRPr="00443AA7">
        <w:t>Without clearly defining the limits</w:t>
      </w:r>
      <w:r w:rsidR="00010C66">
        <w:t xml:space="preserve"> of</w:t>
      </w:r>
      <w:r w:rsidR="00010C66" w:rsidRPr="00443AA7">
        <w:t xml:space="preserve"> </w:t>
      </w:r>
      <w:r w:rsidR="0083652F">
        <w:t xml:space="preserve">such </w:t>
      </w:r>
      <w:r w:rsidR="00010C66" w:rsidRPr="00443AA7">
        <w:t xml:space="preserve">key concepts </w:t>
      </w:r>
      <w:r w:rsidR="00010C66">
        <w:t xml:space="preserve">as </w:t>
      </w:r>
      <w:r w:rsidR="00010C66" w:rsidRPr="00443AA7">
        <w:t>liberty,</w:t>
      </w:r>
      <w:r w:rsidR="0083652F" w:rsidRPr="00443AA7">
        <w:t xml:space="preserve"> </w:t>
      </w:r>
      <w:r w:rsidR="00010C66" w:rsidRPr="00443AA7">
        <w:t>rights, freedom, and democracy</w:t>
      </w:r>
      <w:r w:rsidR="0083652F">
        <w:t>—</w:t>
      </w:r>
      <w:r w:rsidR="00010C66" w:rsidRPr="00443AA7">
        <w:t>and indeed state and society</w:t>
      </w:r>
      <w:r w:rsidR="0083652F">
        <w:t>—it is impossible to</w:t>
      </w:r>
      <w:r w:rsidR="00010C66" w:rsidRPr="00443AA7">
        <w:t xml:space="preserve"> operationalize </w:t>
      </w:r>
      <w:r w:rsidR="0083652F">
        <w:t xml:space="preserve">them </w:t>
      </w:r>
      <w:r w:rsidR="00010C66" w:rsidRPr="00443AA7">
        <w:t>conceptually or to provide concrete policy prescriptions.</w:t>
      </w:r>
      <w:r w:rsidR="0083652F">
        <w:t xml:space="preserve"> </w:t>
      </w:r>
    </w:p>
    <w:p w14:paraId="37B2F0DC" w14:textId="67A0C356" w:rsidR="00DE6E21" w:rsidRPr="00443AA7" w:rsidRDefault="00F54D8F" w:rsidP="00443AA7">
      <w:pPr>
        <w:spacing w:line="360" w:lineRule="auto"/>
        <w:ind w:firstLine="720"/>
      </w:pPr>
      <w:r>
        <w:t xml:space="preserve">A </w:t>
      </w:r>
      <w:r w:rsidR="00010C66">
        <w:t>further impediment to policy relevance is the</w:t>
      </w:r>
      <w:r>
        <w:t>ir</w:t>
      </w:r>
      <w:r w:rsidR="00010C66">
        <w:t xml:space="preserve"> notion that change is driven by </w:t>
      </w:r>
      <w:r w:rsidR="00DE6E21" w:rsidRPr="00443AA7">
        <w:t>a single dichotomous variable</w:t>
      </w:r>
      <w:r w:rsidR="00010C66">
        <w:t>, the state/society</w:t>
      </w:r>
      <w:r w:rsidR="00DE6E21" w:rsidRPr="00443AA7">
        <w:t xml:space="preserve"> </w:t>
      </w:r>
      <w:r w:rsidR="00010C66">
        <w:t>relationship</w:t>
      </w:r>
      <w:r>
        <w:t xml:space="preserve">, and that </w:t>
      </w:r>
      <w:r w:rsidR="00DE6E21" w:rsidRPr="00443AA7">
        <w:t xml:space="preserve">if the state is illiberal because </w:t>
      </w:r>
      <w:r>
        <w:t xml:space="preserve">it </w:t>
      </w:r>
      <w:r w:rsidR="00DE6E21" w:rsidRPr="00443AA7">
        <w:t xml:space="preserve">is too strong, </w:t>
      </w:r>
      <w:r>
        <w:t xml:space="preserve">then </w:t>
      </w:r>
      <w:r w:rsidR="00DE6E21" w:rsidRPr="00443AA7">
        <w:t>civil society</w:t>
      </w:r>
      <w:r>
        <w:t xml:space="preserve"> must work to strengthen itself</w:t>
      </w:r>
      <w:r w:rsidR="00DE6E21" w:rsidRPr="00443AA7">
        <w:t xml:space="preserve">. </w:t>
      </w:r>
      <w:r w:rsidR="00B66526">
        <w:t>Or that if</w:t>
      </w:r>
      <w:r w:rsidR="00DE6E21" w:rsidRPr="00443AA7">
        <w:t xml:space="preserve"> civil society creates a </w:t>
      </w:r>
      <w:r w:rsidR="00B66526">
        <w:t>“</w:t>
      </w:r>
      <w:r w:rsidR="00DE6E21" w:rsidRPr="00443AA7">
        <w:t>cage of norms,</w:t>
      </w:r>
      <w:r w:rsidR="00B66526">
        <w:t>”</w:t>
      </w:r>
      <w:r w:rsidR="00DE6E21" w:rsidRPr="00443AA7">
        <w:t xml:space="preserve"> then </w:t>
      </w:r>
      <w:r w:rsidR="00B66526">
        <w:t xml:space="preserve">the state must </w:t>
      </w:r>
      <w:r w:rsidR="00DE6E21" w:rsidRPr="00443AA7">
        <w:t xml:space="preserve">work to strengthen </w:t>
      </w:r>
      <w:r w:rsidR="00B66526">
        <w:t>its</w:t>
      </w:r>
      <w:r w:rsidR="00B66526" w:rsidRPr="00443AA7">
        <w:t xml:space="preserve"> </w:t>
      </w:r>
      <w:r w:rsidR="00DE6E21" w:rsidRPr="00443AA7">
        <w:t xml:space="preserve">institutions at the expense of civil society. </w:t>
      </w:r>
      <w:r w:rsidR="00B66526">
        <w:t>Or that o</w:t>
      </w:r>
      <w:r w:rsidR="00DE6E21" w:rsidRPr="00443AA7">
        <w:t xml:space="preserve">nce the </w:t>
      </w:r>
      <w:proofErr w:type="gramStart"/>
      <w:r w:rsidR="00DE6E21" w:rsidRPr="00443AA7">
        <w:t xml:space="preserve">two </w:t>
      </w:r>
      <w:r w:rsidR="00B66526">
        <w:t>reach</w:t>
      </w:r>
      <w:proofErr w:type="gramEnd"/>
      <w:r w:rsidR="00B66526">
        <w:t xml:space="preserve"> equilibrium</w:t>
      </w:r>
      <w:r w:rsidR="00DE6E21" w:rsidRPr="00443AA7">
        <w:t xml:space="preserve">, </w:t>
      </w:r>
      <w:r w:rsidR="00B66526">
        <w:t xml:space="preserve">both must </w:t>
      </w:r>
      <w:r w:rsidR="00DE6E21" w:rsidRPr="00443AA7">
        <w:t xml:space="preserve">work to maintain </w:t>
      </w:r>
      <w:r w:rsidR="00B66526">
        <w:t>their path along</w:t>
      </w:r>
      <w:r w:rsidR="00DE6E21" w:rsidRPr="00443AA7">
        <w:t xml:space="preserve"> </w:t>
      </w:r>
      <w:r w:rsidR="00B66526">
        <w:t>the n</w:t>
      </w:r>
      <w:r w:rsidR="00DE6E21" w:rsidRPr="00443AA7">
        <w:rPr>
          <w:iCs/>
        </w:rPr>
        <w:t xml:space="preserve">arrow </w:t>
      </w:r>
      <w:r w:rsidR="00B66526">
        <w:rPr>
          <w:iCs/>
        </w:rPr>
        <w:t>c</w:t>
      </w:r>
      <w:r w:rsidR="00B66526" w:rsidRPr="00443AA7">
        <w:rPr>
          <w:iCs/>
        </w:rPr>
        <w:t>orridor</w:t>
      </w:r>
      <w:r w:rsidR="00DE6E21" w:rsidRPr="00443AA7">
        <w:t>. Th</w:t>
      </w:r>
      <w:r w:rsidR="00D72715">
        <w:t>is is no</w:t>
      </w:r>
      <w:r w:rsidR="00DE6E21" w:rsidRPr="00443AA7">
        <w:t xml:space="preserve"> policy solution</w:t>
      </w:r>
      <w:r w:rsidR="00D72715">
        <w:t>. The</w:t>
      </w:r>
      <w:r w:rsidR="00411568">
        <w:t>re is no single dichotomous variable</w:t>
      </w:r>
      <w:r w:rsidR="00DE6E21" w:rsidRPr="00443AA7">
        <w:t xml:space="preserve"> </w:t>
      </w:r>
      <w:r w:rsidR="00411568">
        <w:t>at play, and no</w:t>
      </w:r>
      <w:r w:rsidR="00DE6E21" w:rsidRPr="00443AA7">
        <w:t xml:space="preserve"> clear way to determine when they are in balance. Because the state and civil society are intertwined in a web of sometimes invisible connections, working to strengthen civil society might create balance, or it might completely destabilize the state, reversing the power relationships. Strengthening state capacity to balance a strong traditional society can easily overshoot the mark and replace an Absent Leviathan with a Despotic Leviathan. </w:t>
      </w:r>
    </w:p>
    <w:p w14:paraId="2C3BE1C4" w14:textId="0276D22C" w:rsidR="00DE6E21" w:rsidRPr="00443AA7" w:rsidRDefault="00DE6E21" w:rsidP="00443AA7">
      <w:pPr>
        <w:spacing w:line="360" w:lineRule="auto"/>
        <w:ind w:firstLine="720"/>
      </w:pPr>
      <w:proofErr w:type="spellStart"/>
      <w:r w:rsidRPr="00443AA7">
        <w:t>Acemoğlu</w:t>
      </w:r>
      <w:proofErr w:type="spellEnd"/>
      <w:r w:rsidRPr="00443AA7">
        <w:t xml:space="preserve"> and Robinson’s dyadic model cannot account for multidirectional change over time and across space, but network theory can. In network science and complex systems analysis, we have new and essential tool</w:t>
      </w:r>
      <w:r w:rsidR="002C4398">
        <w:t>s</w:t>
      </w:r>
      <w:r w:rsidRPr="00443AA7">
        <w:t xml:space="preserve"> to understand the structures </w:t>
      </w:r>
      <w:r w:rsidR="0042184F">
        <w:t xml:space="preserve">and evolution </w:t>
      </w:r>
      <w:r w:rsidRPr="00443AA7">
        <w:t>of social order that will influence evolving power relationships. Differences in network structure, in how the connecting pathways spread information, will continue to have fundamental impacts on developmental processes</w:t>
      </w:r>
      <w:r w:rsidR="002C4398">
        <w:t>,</w:t>
      </w:r>
      <w:r w:rsidRPr="00443AA7">
        <w:t xml:space="preserve"> as well as important implications for future global conflict and cooperation. Being able to describe the emergence of new network structures based on changing relationships between nodes within the system and on inputs from outside the system can help us </w:t>
      </w:r>
      <w:r w:rsidRPr="00443AA7">
        <w:lastRenderedPageBreak/>
        <w:t xml:space="preserve">to understand which actions are likely to be system preserving and to </w:t>
      </w:r>
      <w:r w:rsidR="0090532B" w:rsidRPr="00443AA7">
        <w:t xml:space="preserve">foresee </w:t>
      </w:r>
      <w:r w:rsidRPr="00443AA7">
        <w:t>system</w:t>
      </w:r>
      <w:r w:rsidR="003418AA">
        <w:t>-</w:t>
      </w:r>
      <w:r w:rsidRPr="00443AA7">
        <w:t>wide effects</w:t>
      </w:r>
      <w:r w:rsidR="003418AA">
        <w:t>,</w:t>
      </w:r>
      <w:r w:rsidRPr="00443AA7">
        <w:t xml:space="preserve"> </w:t>
      </w:r>
      <w:r w:rsidR="0090532B" w:rsidRPr="00443AA7">
        <w:t xml:space="preserve">even those </w:t>
      </w:r>
      <w:r w:rsidRPr="00443AA7">
        <w:t xml:space="preserve">that are not anticipated by the actors that implement them. </w:t>
      </w:r>
    </w:p>
    <w:p w14:paraId="1050EE2E" w14:textId="0E93C12B" w:rsidR="00DE6E21" w:rsidRPr="00443AA7" w:rsidRDefault="00DE6E21" w:rsidP="00443AA7">
      <w:pPr>
        <w:spacing w:line="360" w:lineRule="auto"/>
        <w:ind w:firstLine="720"/>
      </w:pPr>
      <w:r w:rsidRPr="00443AA7">
        <w:t>In complex systems, the structure of the whole influences the parts even as the evolution of the parts and their shifting interrelations re</w:t>
      </w:r>
      <w:r w:rsidR="003418AA">
        <w:t>cast</w:t>
      </w:r>
      <w:r w:rsidRPr="00443AA7">
        <w:t xml:space="preserve"> the structure of the whole. This model is far more powerful for understanding what has happened, but it does not provide policy makers with a simple formula for engineering change</w:t>
      </w:r>
      <w:r w:rsidR="003418AA">
        <w:t xml:space="preserve"> or predicting the future</w:t>
      </w:r>
      <w:r w:rsidRPr="00443AA7">
        <w:t>. Instead</w:t>
      </w:r>
      <w:r w:rsidR="003418AA">
        <w:t>,</w:t>
      </w:r>
      <w:r w:rsidRPr="00443AA7">
        <w:t xml:space="preserve"> it describes how structure influences behavior by identifying the stability principles of the system and how feedback loops operate among and between agents in the system. As a result, it can help us to narrow the range of reform options to those that actually have a chance of providing </w:t>
      </w:r>
      <w:r w:rsidR="007F474E" w:rsidRPr="00443AA7">
        <w:t xml:space="preserve">system managers with </w:t>
      </w:r>
      <w:r w:rsidRPr="00443AA7">
        <w:t xml:space="preserve">meaningful alternatives. This approach can </w:t>
      </w:r>
      <w:r w:rsidR="0090532B" w:rsidRPr="00443AA7">
        <w:t xml:space="preserve">also </w:t>
      </w:r>
      <w:r w:rsidRPr="00443AA7">
        <w:t>help policy makers distinguish the mechanisms that are humanly devised from the self-reinforcing features of structure. It can help us to better understand how changes to a part of a system will affect its overall performance, making us better prepared for the risks of a hyperconnected world.</w:t>
      </w:r>
    </w:p>
    <w:p w14:paraId="60913E07" w14:textId="0C1BA1D8" w:rsidR="001367D5" w:rsidRDefault="0042184F" w:rsidP="001367D5">
      <w:pPr>
        <w:spacing w:line="360" w:lineRule="auto"/>
        <w:ind w:firstLine="720"/>
      </w:pPr>
      <w:r>
        <w:t>We are fortunate to live in a relatively peaceful time to think about</w:t>
      </w:r>
      <w:r>
        <w:t xml:space="preserve"> whether </w:t>
      </w:r>
      <w:r w:rsidR="001367D5">
        <w:t>the future lie in the liberal West</w:t>
      </w:r>
      <w:r w:rsidR="00590D3A">
        <w:t>,</w:t>
      </w:r>
      <w:r w:rsidR="001367D5">
        <w:t xml:space="preserve"> or are East and West destined to blend together as a global culture? Communities at every level of political organization</w:t>
      </w:r>
      <w:r w:rsidR="00590D3A">
        <w:t>,</w:t>
      </w:r>
      <w:r w:rsidR="001367D5">
        <w:t xml:space="preserve"> from the very local to the national and transnational</w:t>
      </w:r>
      <w:r w:rsidR="00590D3A">
        <w:t>,</w:t>
      </w:r>
      <w:r w:rsidR="001367D5">
        <w:t xml:space="preserve"> have a range of governance options to choose from that will shape the </w:t>
      </w:r>
      <w:r>
        <w:t>principles of interaction</w:t>
      </w:r>
      <w:r>
        <w:t xml:space="preserve"> and the </w:t>
      </w:r>
      <w:r w:rsidR="001367D5">
        <w:t xml:space="preserve">future trajectory of liberty in the world. </w:t>
      </w:r>
      <w:r>
        <w:t>B</w:t>
      </w:r>
      <w:r w:rsidR="001367D5">
        <w:t>ut just how peaceful the future might be is uncertain</w:t>
      </w:r>
      <w:r w:rsidR="00590D3A">
        <w:t>.</w:t>
      </w:r>
      <w:r w:rsidR="001367D5">
        <w:t xml:space="preserve"> Our greatest challenge will be to overcome linear thinking that can cause a crisis of systemic severity.</w:t>
      </w:r>
    </w:p>
    <w:p w14:paraId="338BAA60" w14:textId="0852669B" w:rsidR="001367D5" w:rsidRDefault="001367D5" w:rsidP="001367D5">
      <w:pPr>
        <w:spacing w:line="360" w:lineRule="auto"/>
        <w:ind w:firstLine="720"/>
      </w:pPr>
      <w:r>
        <w:t>As the global economy becomes more highly coupled, and its components more intricately woven, we are more likely to face deceiving</w:t>
      </w:r>
      <w:r w:rsidR="00BB1BAB">
        <w:t>ly</w:t>
      </w:r>
      <w:r>
        <w:t xml:space="preserve"> simple events that will not scale in a linear manner, but may trigger massive shift</w:t>
      </w:r>
      <w:r w:rsidR="00BB1BAB">
        <w:t>s</w:t>
      </w:r>
      <w:r>
        <w:t>. Such events, a global pandemic or an ecological meltdown, often advertised as impossibly unpredictable black swans</w:t>
      </w:r>
      <w:r w:rsidR="00BB1BAB">
        <w:t>,</w:t>
      </w:r>
      <w:r>
        <w:t xml:space="preserve"> are actually grey rhinos, </w:t>
      </w:r>
      <w:r w:rsidR="00D41155">
        <w:t xml:space="preserve">large and dangerous, but </w:t>
      </w:r>
      <w:r>
        <w:t xml:space="preserve">predictable and predicted. </w:t>
      </w:r>
      <w:r w:rsidR="0059791C">
        <w:t xml:space="preserve">If we fail to grasp the </w:t>
      </w:r>
      <w:r w:rsidR="00142C20">
        <w:t xml:space="preserve">nonlinear </w:t>
      </w:r>
      <w:r w:rsidR="0059791C">
        <w:t xml:space="preserve">dynamics of how </w:t>
      </w:r>
      <w:r w:rsidR="009D4803">
        <w:t>complex systems scale</w:t>
      </w:r>
      <w:r w:rsidR="0059791C">
        <w:t xml:space="preserve">, we will we will fail </w:t>
      </w:r>
      <w:r w:rsidR="00D41155">
        <w:t>to</w:t>
      </w:r>
      <w:r>
        <w:t xml:space="preserve"> </w:t>
      </w:r>
      <w:r w:rsidR="0059791C">
        <w:t>build necessary resilience into the system</w:t>
      </w:r>
      <w:r w:rsidR="0059791C">
        <w:t xml:space="preserve"> and </w:t>
      </w:r>
      <w:r w:rsidR="0063704F">
        <w:t>actually</w:t>
      </w:r>
      <w:r>
        <w:t xml:space="preserve"> multiply the risks we face</w:t>
      </w:r>
      <w:r w:rsidR="0059791C">
        <w:t xml:space="preserve">. </w:t>
      </w:r>
      <w:r>
        <w:t>Should a black swan event appear in our future, like a meteor falling from the heavens, network structure will still circumscribe our options, making it</w:t>
      </w:r>
      <w:r w:rsidR="00E74F19">
        <w:t xml:space="preserve"> all the more</w:t>
      </w:r>
      <w:r>
        <w:t xml:space="preserve"> imperative to understand the network origins of the global economy.</w:t>
      </w:r>
    </w:p>
    <w:p w14:paraId="63FB8A3E" w14:textId="77777777" w:rsidR="009D4803" w:rsidRPr="00443AA7" w:rsidRDefault="009D4803" w:rsidP="001367D5">
      <w:pPr>
        <w:spacing w:line="360" w:lineRule="auto"/>
        <w:ind w:firstLine="720"/>
      </w:pPr>
    </w:p>
    <w:p w14:paraId="094486EF" w14:textId="0058356F" w:rsidR="00E203E5" w:rsidRPr="00443AA7" w:rsidRDefault="00D86F90" w:rsidP="00443AA7">
      <w:pPr>
        <w:pStyle w:val="Heading2"/>
        <w:spacing w:line="360" w:lineRule="auto"/>
        <w:ind w:firstLine="720"/>
        <w:rPr>
          <w:rFonts w:cs="Times New Roman"/>
          <w:b w:val="0"/>
          <w:szCs w:val="24"/>
        </w:rPr>
      </w:pPr>
      <w:bookmarkStart w:id="103" w:name="_ff79583gyt8u"/>
      <w:bookmarkEnd w:id="103"/>
      <w:r w:rsidRPr="00443AA7">
        <w:rPr>
          <w:rFonts w:cs="Times New Roman"/>
          <w:b w:val="0"/>
          <w:szCs w:val="24"/>
        </w:rPr>
        <w:lastRenderedPageBreak/>
        <w:t>References</w:t>
      </w:r>
    </w:p>
    <w:p w14:paraId="2FC2D5AB" w14:textId="7C8ADC37" w:rsidR="00BA73B4" w:rsidRPr="00443AA7" w:rsidRDefault="2592DA22" w:rsidP="00443AA7">
      <w:pPr>
        <w:spacing w:after="240" w:line="360" w:lineRule="auto"/>
        <w:ind w:firstLine="720"/>
        <w:rPr>
          <w:color w:val="000000" w:themeColor="text1"/>
        </w:rPr>
      </w:pPr>
      <w:proofErr w:type="spellStart"/>
      <w:r w:rsidRPr="00443AA7">
        <w:rPr>
          <w:color w:val="000000" w:themeColor="text1"/>
        </w:rPr>
        <w:t>Acemo</w:t>
      </w:r>
      <w:r w:rsidR="00C92082">
        <w:rPr>
          <w:color w:val="000000" w:themeColor="text1"/>
        </w:rPr>
        <w:t>ğ</w:t>
      </w:r>
      <w:r w:rsidRPr="00443AA7">
        <w:rPr>
          <w:color w:val="000000" w:themeColor="text1"/>
        </w:rPr>
        <w:t>lu</w:t>
      </w:r>
      <w:proofErr w:type="spellEnd"/>
      <w:r w:rsidRPr="00443AA7">
        <w:rPr>
          <w:color w:val="000000" w:themeColor="text1"/>
        </w:rPr>
        <w:t xml:space="preserve">, Daron, and James A. Robinson. 2019. </w:t>
      </w:r>
      <w:r w:rsidRPr="007571F3">
        <w:rPr>
          <w:i/>
          <w:color w:val="000000" w:themeColor="text1"/>
        </w:rPr>
        <w:t>The Narrow Corridor: States, Societies, and the Fate of Liberty</w:t>
      </w:r>
      <w:r w:rsidRPr="00443AA7">
        <w:rPr>
          <w:color w:val="000000" w:themeColor="text1"/>
        </w:rPr>
        <w:t>. New York: Penguin Press.</w:t>
      </w:r>
    </w:p>
    <w:p w14:paraId="15E419D7" w14:textId="226D8AF3" w:rsidR="00BA73B4" w:rsidRPr="00443AA7" w:rsidRDefault="2592DA22" w:rsidP="00443AA7">
      <w:pPr>
        <w:spacing w:after="240" w:line="360" w:lineRule="auto"/>
        <w:ind w:firstLine="720"/>
        <w:rPr>
          <w:color w:val="000000" w:themeColor="text1"/>
        </w:rPr>
      </w:pPr>
      <w:r w:rsidRPr="00443AA7">
        <w:rPr>
          <w:color w:val="000000" w:themeColor="text1"/>
        </w:rPr>
        <w:t>Aydin-</w:t>
      </w:r>
      <w:proofErr w:type="spellStart"/>
      <w:r w:rsidRPr="00443AA7">
        <w:rPr>
          <w:color w:val="000000" w:themeColor="text1"/>
        </w:rPr>
        <w:t>Düzgit</w:t>
      </w:r>
      <w:proofErr w:type="spellEnd"/>
      <w:r w:rsidRPr="00443AA7">
        <w:rPr>
          <w:color w:val="000000" w:themeColor="text1"/>
        </w:rPr>
        <w:t xml:space="preserve">, </w:t>
      </w:r>
      <w:proofErr w:type="spellStart"/>
      <w:r w:rsidRPr="00443AA7">
        <w:rPr>
          <w:color w:val="000000" w:themeColor="text1"/>
        </w:rPr>
        <w:t>Senem</w:t>
      </w:r>
      <w:proofErr w:type="spellEnd"/>
      <w:r w:rsidRPr="00443AA7">
        <w:rPr>
          <w:color w:val="000000" w:themeColor="text1"/>
        </w:rPr>
        <w:t xml:space="preserve">, Tom Gerald Daly, Ken Godfrey, </w:t>
      </w:r>
      <w:proofErr w:type="spellStart"/>
      <w:r w:rsidRPr="00443AA7">
        <w:rPr>
          <w:color w:val="000000" w:themeColor="text1"/>
        </w:rPr>
        <w:t>Staffan</w:t>
      </w:r>
      <w:proofErr w:type="spellEnd"/>
      <w:r w:rsidRPr="00443AA7">
        <w:rPr>
          <w:color w:val="000000" w:themeColor="text1"/>
        </w:rPr>
        <w:t xml:space="preserve"> I. Lindberg, Anna </w:t>
      </w:r>
      <w:proofErr w:type="spellStart"/>
      <w:r w:rsidRPr="00443AA7">
        <w:rPr>
          <w:color w:val="000000" w:themeColor="text1"/>
        </w:rPr>
        <w:t>Lührmann</w:t>
      </w:r>
      <w:proofErr w:type="spellEnd"/>
      <w:r w:rsidRPr="00443AA7">
        <w:rPr>
          <w:color w:val="000000" w:themeColor="text1"/>
        </w:rPr>
        <w:t xml:space="preserve">, </w:t>
      </w:r>
      <w:proofErr w:type="spellStart"/>
      <w:r w:rsidRPr="00443AA7">
        <w:rPr>
          <w:color w:val="000000" w:themeColor="text1"/>
        </w:rPr>
        <w:t>Tsveta</w:t>
      </w:r>
      <w:proofErr w:type="spellEnd"/>
      <w:r w:rsidRPr="00443AA7">
        <w:rPr>
          <w:color w:val="000000" w:themeColor="text1"/>
        </w:rPr>
        <w:t xml:space="preserve"> </w:t>
      </w:r>
      <w:proofErr w:type="spellStart"/>
      <w:r w:rsidRPr="00443AA7">
        <w:rPr>
          <w:color w:val="000000" w:themeColor="text1"/>
        </w:rPr>
        <w:t>Petrova</w:t>
      </w:r>
      <w:proofErr w:type="spellEnd"/>
      <w:r w:rsidRPr="00443AA7">
        <w:rPr>
          <w:color w:val="000000" w:themeColor="text1"/>
        </w:rPr>
        <w:t xml:space="preserve">, and Richard Youngs. 2019. </w:t>
      </w:r>
      <w:r w:rsidRPr="007571F3">
        <w:rPr>
          <w:i/>
          <w:color w:val="000000" w:themeColor="text1"/>
        </w:rPr>
        <w:t xml:space="preserve">Post–Cold War Democratic Declines: The Third Wave of </w:t>
      </w:r>
      <w:proofErr w:type="spellStart"/>
      <w:r w:rsidRPr="007571F3">
        <w:rPr>
          <w:i/>
          <w:color w:val="000000" w:themeColor="text1"/>
        </w:rPr>
        <w:t>Autocratization</w:t>
      </w:r>
      <w:proofErr w:type="spellEnd"/>
      <w:r w:rsidRPr="00443AA7">
        <w:rPr>
          <w:color w:val="000000" w:themeColor="text1"/>
        </w:rPr>
        <w:t xml:space="preserve">. </w:t>
      </w:r>
      <w:hyperlink r:id="rId13" w:history="1">
        <w:r w:rsidRPr="00443AA7">
          <w:rPr>
            <w:rStyle w:val="Hyperlink"/>
            <w:color w:val="000000" w:themeColor="text1"/>
          </w:rPr>
          <w:t>https://carnegieeurope.eu/2019/06/27/post-cold-war-democratic-declines-third-wave-of-autocratization-pub-79378</w:t>
        </w:r>
      </w:hyperlink>
      <w:r w:rsidRPr="00443AA7">
        <w:rPr>
          <w:color w:val="000000" w:themeColor="text1"/>
        </w:rPr>
        <w:t>.</w:t>
      </w:r>
    </w:p>
    <w:p w14:paraId="58D275C6" w14:textId="431C25C6" w:rsidR="00BA73B4" w:rsidRPr="00443AA7" w:rsidRDefault="2592DA22" w:rsidP="00443AA7">
      <w:pPr>
        <w:spacing w:after="240" w:line="360" w:lineRule="auto"/>
        <w:ind w:firstLine="720"/>
        <w:rPr>
          <w:color w:val="000000" w:themeColor="text1"/>
        </w:rPr>
      </w:pPr>
      <w:proofErr w:type="spellStart"/>
      <w:r w:rsidRPr="00443AA7">
        <w:rPr>
          <w:color w:val="000000" w:themeColor="text1"/>
        </w:rPr>
        <w:t>Bavel</w:t>
      </w:r>
      <w:proofErr w:type="spellEnd"/>
      <w:r w:rsidRPr="00443AA7">
        <w:rPr>
          <w:color w:val="000000" w:themeColor="text1"/>
        </w:rPr>
        <w:t xml:space="preserve">, Bas Van. 2016. </w:t>
      </w:r>
      <w:r w:rsidRPr="007571F3">
        <w:rPr>
          <w:i/>
          <w:color w:val="000000" w:themeColor="text1"/>
        </w:rPr>
        <w:t xml:space="preserve">The Invisible </w:t>
      </w:r>
      <w:proofErr w:type="gramStart"/>
      <w:r w:rsidRPr="007571F3">
        <w:rPr>
          <w:i/>
          <w:color w:val="000000" w:themeColor="text1"/>
        </w:rPr>
        <w:t>Hand?:</w:t>
      </w:r>
      <w:proofErr w:type="gramEnd"/>
      <w:r w:rsidRPr="007571F3">
        <w:rPr>
          <w:i/>
          <w:color w:val="000000" w:themeColor="text1"/>
        </w:rPr>
        <w:t xml:space="preserve"> How Market Economies Have Emerged and Declined since AD 500</w:t>
      </w:r>
      <w:r w:rsidRPr="00443AA7">
        <w:rPr>
          <w:color w:val="000000" w:themeColor="text1"/>
        </w:rPr>
        <w:t>. First edition. Oxford: University Press.</w:t>
      </w:r>
    </w:p>
    <w:p w14:paraId="5D4ADEC5" w14:textId="12244533" w:rsidR="77929C4C" w:rsidRPr="00443AA7" w:rsidRDefault="77929C4C" w:rsidP="00443AA7">
      <w:pPr>
        <w:spacing w:after="240" w:line="360" w:lineRule="auto"/>
        <w:ind w:firstLine="720"/>
        <w:rPr>
          <w:color w:val="000000" w:themeColor="text1"/>
        </w:rPr>
      </w:pPr>
      <w:proofErr w:type="spellStart"/>
      <w:r w:rsidRPr="00443AA7">
        <w:rPr>
          <w:color w:val="000000" w:themeColor="text1"/>
        </w:rPr>
        <w:t>Beinhocker</w:t>
      </w:r>
      <w:proofErr w:type="spellEnd"/>
      <w:r w:rsidRPr="00443AA7">
        <w:rPr>
          <w:color w:val="000000" w:themeColor="text1"/>
        </w:rPr>
        <w:t xml:space="preserve">, Eric D. 2008. </w:t>
      </w:r>
      <w:r w:rsidRPr="007571F3">
        <w:rPr>
          <w:i/>
          <w:color w:val="000000" w:themeColor="text1"/>
        </w:rPr>
        <w:t>The Origin of Wealth: The Radical Remaking of Economics and What It Means for Business and Society</w:t>
      </w:r>
      <w:r w:rsidRPr="00443AA7">
        <w:rPr>
          <w:color w:val="000000" w:themeColor="text1"/>
        </w:rPr>
        <w:t>. Reprint. Boston, Mass: Harvard Business School Press.</w:t>
      </w:r>
    </w:p>
    <w:p w14:paraId="65605364" w14:textId="57B0B85A" w:rsidR="00BA73B4" w:rsidRPr="00443AA7" w:rsidRDefault="2592DA22" w:rsidP="00443AA7">
      <w:pPr>
        <w:spacing w:after="240" w:line="360" w:lineRule="auto"/>
        <w:ind w:firstLine="720"/>
        <w:rPr>
          <w:color w:val="000000" w:themeColor="text1"/>
        </w:rPr>
      </w:pPr>
      <w:r w:rsidRPr="00443AA7">
        <w:rPr>
          <w:color w:val="000000" w:themeColor="text1"/>
        </w:rPr>
        <w:t xml:space="preserve">Berman, Sheri. 1997. “Civil Society and the Collapse of the Weimar Republic.” </w:t>
      </w:r>
      <w:r w:rsidRPr="007571F3">
        <w:rPr>
          <w:i/>
          <w:color w:val="000000" w:themeColor="text1"/>
        </w:rPr>
        <w:t>World Politics</w:t>
      </w:r>
      <w:r w:rsidRPr="00443AA7">
        <w:rPr>
          <w:color w:val="000000" w:themeColor="text1"/>
        </w:rPr>
        <w:t xml:space="preserve"> 49 (3): 401–429.</w:t>
      </w:r>
    </w:p>
    <w:p w14:paraId="3D4C07D6" w14:textId="11EB7F9E" w:rsidR="00BA73B4" w:rsidRPr="00443AA7" w:rsidRDefault="2592DA22" w:rsidP="00443AA7">
      <w:pPr>
        <w:spacing w:after="240" w:line="360" w:lineRule="auto"/>
        <w:ind w:firstLine="720"/>
        <w:rPr>
          <w:color w:val="000000" w:themeColor="text1"/>
        </w:rPr>
      </w:pPr>
      <w:r w:rsidRPr="00443AA7">
        <w:rPr>
          <w:color w:val="000000" w:themeColor="text1"/>
        </w:rPr>
        <w:t xml:space="preserve">Bien, David D. 2014. </w:t>
      </w:r>
      <w:r w:rsidRPr="007571F3">
        <w:rPr>
          <w:i/>
          <w:color w:val="000000" w:themeColor="text1"/>
        </w:rPr>
        <w:t xml:space="preserve">Interpreting the </w:t>
      </w:r>
      <w:proofErr w:type="spellStart"/>
      <w:r w:rsidRPr="007571F3">
        <w:rPr>
          <w:i/>
          <w:color w:val="000000" w:themeColor="text1"/>
        </w:rPr>
        <w:t>Ancien</w:t>
      </w:r>
      <w:proofErr w:type="spellEnd"/>
      <w:r w:rsidRPr="007571F3">
        <w:rPr>
          <w:i/>
          <w:color w:val="000000" w:themeColor="text1"/>
        </w:rPr>
        <w:t xml:space="preserve"> Régim</w:t>
      </w:r>
      <w:r w:rsidR="002261DC" w:rsidRPr="007571F3">
        <w:rPr>
          <w:i/>
          <w:color w:val="000000" w:themeColor="text1"/>
        </w:rPr>
        <w:t>e</w:t>
      </w:r>
      <w:r w:rsidRPr="00443AA7">
        <w:rPr>
          <w:iCs/>
          <w:color w:val="000000" w:themeColor="text1"/>
        </w:rPr>
        <w:t>: David Bien</w:t>
      </w:r>
      <w:r w:rsidRPr="00443AA7">
        <w:rPr>
          <w:color w:val="000000" w:themeColor="text1"/>
        </w:rPr>
        <w:t xml:space="preserve">. Edited by </w:t>
      </w:r>
      <w:proofErr w:type="spellStart"/>
      <w:r w:rsidRPr="00443AA7">
        <w:rPr>
          <w:color w:val="000000" w:themeColor="text1"/>
        </w:rPr>
        <w:t>Rafe</w:t>
      </w:r>
      <w:proofErr w:type="spellEnd"/>
      <w:r w:rsidRPr="00443AA7">
        <w:rPr>
          <w:color w:val="000000" w:themeColor="text1"/>
        </w:rPr>
        <w:t xml:space="preserve"> </w:t>
      </w:r>
      <w:proofErr w:type="spellStart"/>
      <w:r w:rsidRPr="00443AA7">
        <w:rPr>
          <w:color w:val="000000" w:themeColor="text1"/>
        </w:rPr>
        <w:t>Blaufarb</w:t>
      </w:r>
      <w:proofErr w:type="spellEnd"/>
      <w:r w:rsidRPr="00443AA7">
        <w:rPr>
          <w:color w:val="000000" w:themeColor="text1"/>
        </w:rPr>
        <w:t>, Michael Scott Christofferson, and Darrin M. McMahon. Oxford: Voltaire Foundation.</w:t>
      </w:r>
    </w:p>
    <w:p w14:paraId="2DDCB156" w14:textId="1D9CDAD4" w:rsidR="00BA73B4" w:rsidRPr="00443AA7" w:rsidRDefault="2592DA22" w:rsidP="00443AA7">
      <w:pPr>
        <w:spacing w:after="240" w:line="360" w:lineRule="auto"/>
        <w:ind w:firstLine="720"/>
        <w:rPr>
          <w:color w:val="000000" w:themeColor="text1"/>
        </w:rPr>
      </w:pPr>
      <w:r w:rsidRPr="00443AA7">
        <w:rPr>
          <w:color w:val="000000" w:themeColor="text1"/>
        </w:rPr>
        <w:t xml:space="preserve">Bloch, Marc. 1964. </w:t>
      </w:r>
      <w:r w:rsidRPr="007571F3">
        <w:rPr>
          <w:i/>
          <w:color w:val="000000" w:themeColor="text1"/>
        </w:rPr>
        <w:t>Feudal Society</w:t>
      </w:r>
      <w:r w:rsidRPr="00443AA7">
        <w:rPr>
          <w:color w:val="000000" w:themeColor="text1"/>
        </w:rPr>
        <w:t>. Chicago: University of Chicago Press.</w:t>
      </w:r>
    </w:p>
    <w:p w14:paraId="03C87A40" w14:textId="5B37B80B" w:rsidR="00BA73B4" w:rsidRPr="00443AA7" w:rsidRDefault="2592DA22" w:rsidP="00443AA7">
      <w:pPr>
        <w:spacing w:after="240" w:line="360" w:lineRule="auto"/>
        <w:ind w:firstLine="720"/>
        <w:rPr>
          <w:color w:val="000000" w:themeColor="text1"/>
        </w:rPr>
      </w:pPr>
      <w:proofErr w:type="spellStart"/>
      <w:r w:rsidRPr="00443AA7">
        <w:rPr>
          <w:color w:val="000000" w:themeColor="text1"/>
        </w:rPr>
        <w:t>Bossenga</w:t>
      </w:r>
      <w:proofErr w:type="spellEnd"/>
      <w:r w:rsidRPr="00443AA7">
        <w:rPr>
          <w:color w:val="000000" w:themeColor="text1"/>
        </w:rPr>
        <w:t xml:space="preserve">, Gail. 1991. </w:t>
      </w:r>
      <w:r w:rsidRPr="007571F3">
        <w:rPr>
          <w:i/>
          <w:color w:val="000000" w:themeColor="text1"/>
        </w:rPr>
        <w:t>The Politics of Privilege: Old Regime and Revolution in Lille</w:t>
      </w:r>
      <w:r w:rsidRPr="00443AA7">
        <w:rPr>
          <w:iCs/>
          <w:color w:val="000000" w:themeColor="text1"/>
        </w:rPr>
        <w:t xml:space="preserve">. </w:t>
      </w:r>
      <w:r w:rsidRPr="00443AA7">
        <w:rPr>
          <w:color w:val="000000" w:themeColor="text1"/>
        </w:rPr>
        <w:t>New York: Cambridge University Press.</w:t>
      </w:r>
    </w:p>
    <w:p w14:paraId="61074D1A" w14:textId="48DD08D1" w:rsidR="7582AF39" w:rsidRPr="00443AA7" w:rsidRDefault="7582AF39" w:rsidP="00443AA7">
      <w:pPr>
        <w:spacing w:after="240" w:line="360" w:lineRule="auto"/>
        <w:ind w:firstLine="720"/>
        <w:rPr>
          <w:color w:val="000000" w:themeColor="text1"/>
        </w:rPr>
      </w:pPr>
      <w:r w:rsidRPr="00443AA7">
        <w:rPr>
          <w:color w:val="000000" w:themeColor="text1"/>
        </w:rPr>
        <w:t xml:space="preserve">Davies, Stephen. 2019. </w:t>
      </w:r>
      <w:r w:rsidRPr="007571F3">
        <w:rPr>
          <w:i/>
          <w:color w:val="000000" w:themeColor="text1"/>
        </w:rPr>
        <w:t>Wealth Explosion: The Nature and Origins of Modernity</w:t>
      </w:r>
      <w:r w:rsidRPr="00443AA7">
        <w:rPr>
          <w:color w:val="000000" w:themeColor="text1"/>
        </w:rPr>
        <w:t>. Brighton: Edward Everett Root.</w:t>
      </w:r>
    </w:p>
    <w:p w14:paraId="4AC6DA4A" w14:textId="2962BC91" w:rsidR="00BA73B4" w:rsidRPr="00443AA7" w:rsidRDefault="07986811" w:rsidP="00443AA7">
      <w:pPr>
        <w:spacing w:after="240" w:line="360" w:lineRule="auto"/>
        <w:ind w:firstLine="720"/>
        <w:rPr>
          <w:color w:val="000000" w:themeColor="text1"/>
        </w:rPr>
      </w:pPr>
      <w:r w:rsidRPr="00443AA7">
        <w:rPr>
          <w:color w:val="000000" w:themeColor="text1"/>
        </w:rPr>
        <w:t xml:space="preserve">Diamond, Jared M. 2019. </w:t>
      </w:r>
      <w:r w:rsidRPr="007571F3">
        <w:rPr>
          <w:i/>
          <w:color w:val="000000" w:themeColor="text1"/>
        </w:rPr>
        <w:t>Upheaval: Turning Points for Nations in Crisis</w:t>
      </w:r>
      <w:r w:rsidRPr="00443AA7">
        <w:rPr>
          <w:color w:val="000000" w:themeColor="text1"/>
        </w:rPr>
        <w:t>. First edition. New York: Little, Brown and Company.</w:t>
      </w:r>
    </w:p>
    <w:p w14:paraId="22CF790B" w14:textId="5F0B8F0C" w:rsidR="00BA73B4" w:rsidRPr="00443AA7" w:rsidRDefault="2592DA22" w:rsidP="00443AA7">
      <w:pPr>
        <w:spacing w:after="240" w:line="360" w:lineRule="auto"/>
        <w:ind w:firstLine="720"/>
        <w:rPr>
          <w:color w:val="000000" w:themeColor="text1"/>
        </w:rPr>
      </w:pPr>
      <w:r w:rsidRPr="00443AA7">
        <w:rPr>
          <w:color w:val="000000" w:themeColor="text1"/>
        </w:rPr>
        <w:lastRenderedPageBreak/>
        <w:t>Dore, Giovanna Maria Dora, and Karl D. Jackson. 2019. “Problems of Measurement of the Relationship Between Civil Society and Democracy When Using Survey Data</w:t>
      </w:r>
      <w:r w:rsidRPr="007571F3">
        <w:rPr>
          <w:i/>
          <w:iCs/>
          <w:color w:val="000000" w:themeColor="text1"/>
        </w:rPr>
        <w:t>.” Social Indicators Research</w:t>
      </w:r>
      <w:r w:rsidRPr="00443AA7">
        <w:rPr>
          <w:color w:val="000000" w:themeColor="text1"/>
        </w:rPr>
        <w:t xml:space="preserve">, December. </w:t>
      </w:r>
      <w:hyperlink r:id="rId14" w:history="1">
        <w:r w:rsidRPr="00443AA7">
          <w:rPr>
            <w:rStyle w:val="Hyperlink"/>
            <w:color w:val="000000" w:themeColor="text1"/>
          </w:rPr>
          <w:t>https://doi.org/10.1007/s11205-019-02235-4</w:t>
        </w:r>
      </w:hyperlink>
      <w:r w:rsidRPr="00443AA7">
        <w:rPr>
          <w:color w:val="000000" w:themeColor="text1"/>
        </w:rPr>
        <w:t>.</w:t>
      </w:r>
    </w:p>
    <w:p w14:paraId="19BE575E" w14:textId="15EBAEC4" w:rsidR="00BA73B4" w:rsidRPr="00443AA7" w:rsidRDefault="2592DA22" w:rsidP="00443AA7">
      <w:pPr>
        <w:spacing w:after="240" w:line="360" w:lineRule="auto"/>
        <w:ind w:firstLine="720"/>
        <w:rPr>
          <w:color w:val="000000" w:themeColor="text1"/>
        </w:rPr>
      </w:pPr>
      <w:proofErr w:type="spellStart"/>
      <w:r w:rsidRPr="00443AA7">
        <w:rPr>
          <w:color w:val="000000" w:themeColor="text1"/>
        </w:rPr>
        <w:t>Duindam</w:t>
      </w:r>
      <w:proofErr w:type="spellEnd"/>
      <w:r w:rsidRPr="00443AA7">
        <w:rPr>
          <w:color w:val="000000" w:themeColor="text1"/>
        </w:rPr>
        <w:t xml:space="preserve">, Jeroen. 2015. “Dynasty and Elites: From Early Modern Europe to Late Imperial China.” In </w:t>
      </w:r>
      <w:r w:rsidRPr="007571F3">
        <w:rPr>
          <w:i/>
          <w:color w:val="000000" w:themeColor="text1"/>
        </w:rPr>
        <w:t>Dynastic Identity in Early Modern Europe Rulers, Aristocrats and the Formation of Identity</w:t>
      </w:r>
      <w:r w:rsidRPr="00443AA7">
        <w:rPr>
          <w:color w:val="000000" w:themeColor="text1"/>
        </w:rPr>
        <w:t xml:space="preserve">, edited by </w:t>
      </w:r>
      <w:proofErr w:type="spellStart"/>
      <w:r w:rsidRPr="00443AA7">
        <w:rPr>
          <w:color w:val="000000" w:themeColor="text1"/>
        </w:rPr>
        <w:t>Liesbeth</w:t>
      </w:r>
      <w:proofErr w:type="spellEnd"/>
      <w:r w:rsidRPr="00443AA7">
        <w:rPr>
          <w:color w:val="000000" w:themeColor="text1"/>
        </w:rPr>
        <w:t xml:space="preserve"> </w:t>
      </w:r>
      <w:proofErr w:type="spellStart"/>
      <w:r w:rsidRPr="00443AA7">
        <w:rPr>
          <w:color w:val="000000" w:themeColor="text1"/>
        </w:rPr>
        <w:t>Geevers</w:t>
      </w:r>
      <w:proofErr w:type="spellEnd"/>
      <w:r w:rsidRPr="00443AA7">
        <w:rPr>
          <w:color w:val="000000" w:themeColor="text1"/>
        </w:rPr>
        <w:t xml:space="preserve"> and Mirella Marini. New York, New York: Routledge. </w:t>
      </w:r>
    </w:p>
    <w:p w14:paraId="5E7488A8" w14:textId="6D0709FE" w:rsidR="00BA73B4" w:rsidRPr="00443AA7" w:rsidRDefault="2592DA22" w:rsidP="00443AA7">
      <w:pPr>
        <w:spacing w:after="240" w:line="360" w:lineRule="auto"/>
        <w:ind w:firstLine="720"/>
        <w:rPr>
          <w:color w:val="000000" w:themeColor="text1"/>
        </w:rPr>
      </w:pPr>
      <w:r w:rsidRPr="00443AA7">
        <w:rPr>
          <w:color w:val="000000" w:themeColor="text1"/>
        </w:rPr>
        <w:t xml:space="preserve">Farrell, Henry, and Abraham L. Newman. 2019. “Weaponized Interdependence: How Global Economic Networks Shape State Coercion.” </w:t>
      </w:r>
      <w:r w:rsidRPr="007571F3">
        <w:rPr>
          <w:i/>
          <w:color w:val="000000" w:themeColor="text1"/>
        </w:rPr>
        <w:t>International Security</w:t>
      </w:r>
      <w:r w:rsidRPr="00443AA7">
        <w:rPr>
          <w:color w:val="000000" w:themeColor="text1"/>
        </w:rPr>
        <w:t xml:space="preserve"> 44 (1): 42–79. </w:t>
      </w:r>
      <w:hyperlink r:id="rId15" w:history="1">
        <w:r w:rsidRPr="00443AA7">
          <w:rPr>
            <w:rStyle w:val="Hyperlink"/>
            <w:color w:val="000000" w:themeColor="text1"/>
          </w:rPr>
          <w:t>https://doi.org/10.1162/isec_a_00351</w:t>
        </w:r>
      </w:hyperlink>
      <w:r w:rsidRPr="00443AA7">
        <w:rPr>
          <w:color w:val="000000" w:themeColor="text1"/>
        </w:rPr>
        <w:t>.</w:t>
      </w:r>
    </w:p>
    <w:p w14:paraId="0AC89774" w14:textId="72D72F9C" w:rsidR="00BA73B4" w:rsidRPr="00443AA7" w:rsidRDefault="2592DA22" w:rsidP="00443AA7">
      <w:pPr>
        <w:spacing w:after="240" w:line="360" w:lineRule="auto"/>
        <w:ind w:firstLine="720"/>
        <w:rPr>
          <w:color w:val="000000" w:themeColor="text1"/>
        </w:rPr>
      </w:pPr>
      <w:r w:rsidRPr="00443AA7">
        <w:rPr>
          <w:color w:val="000000" w:themeColor="text1"/>
        </w:rPr>
        <w:t xml:space="preserve">Ferguson, Niall. 2017. “The False Prophecy of </w:t>
      </w:r>
      <w:proofErr w:type="spellStart"/>
      <w:r w:rsidRPr="00443AA7">
        <w:rPr>
          <w:color w:val="000000" w:themeColor="text1"/>
        </w:rPr>
        <w:t>Hyperconnection</w:t>
      </w:r>
      <w:proofErr w:type="spellEnd"/>
      <w:r w:rsidRPr="00443AA7">
        <w:rPr>
          <w:color w:val="000000" w:themeColor="text1"/>
        </w:rPr>
        <w:t xml:space="preserve">.” </w:t>
      </w:r>
      <w:r w:rsidRPr="00443AA7">
        <w:rPr>
          <w:iCs/>
          <w:color w:val="000000" w:themeColor="text1"/>
        </w:rPr>
        <w:t>Foreign Affairs</w:t>
      </w:r>
      <w:r w:rsidRPr="00443AA7">
        <w:rPr>
          <w:color w:val="000000" w:themeColor="text1"/>
        </w:rPr>
        <w:t xml:space="preserve"> 96 (5): 13.</w:t>
      </w:r>
    </w:p>
    <w:p w14:paraId="787CB6D1" w14:textId="65283FAB" w:rsidR="00BA73B4" w:rsidRPr="00443AA7" w:rsidRDefault="2592DA22" w:rsidP="00443AA7">
      <w:pPr>
        <w:spacing w:after="240" w:line="360" w:lineRule="auto"/>
        <w:ind w:firstLine="720"/>
        <w:rPr>
          <w:color w:val="000000" w:themeColor="text1"/>
        </w:rPr>
      </w:pPr>
      <w:r w:rsidRPr="00443AA7">
        <w:rPr>
          <w:color w:val="000000" w:themeColor="text1"/>
        </w:rPr>
        <w:t xml:space="preserve">Frankel, Boris. 1983. </w:t>
      </w:r>
      <w:r w:rsidRPr="007571F3">
        <w:rPr>
          <w:i/>
          <w:color w:val="000000" w:themeColor="text1"/>
        </w:rPr>
        <w:t>Beyond the State? Dominant Theories and Socialist Strategies</w:t>
      </w:r>
      <w:r w:rsidRPr="00443AA7">
        <w:rPr>
          <w:color w:val="000000" w:themeColor="text1"/>
        </w:rPr>
        <w:t>. Contemporary Social Theory. London: Macmillan.</w:t>
      </w:r>
    </w:p>
    <w:p w14:paraId="39E1EDB1" w14:textId="7F45DB22" w:rsidR="00BA73B4" w:rsidRPr="00443AA7" w:rsidRDefault="2592DA22" w:rsidP="00443AA7">
      <w:pPr>
        <w:spacing w:after="240" w:line="360" w:lineRule="auto"/>
        <w:ind w:firstLine="720"/>
        <w:rPr>
          <w:color w:val="000000" w:themeColor="text1"/>
        </w:rPr>
      </w:pPr>
      <w:r w:rsidRPr="00443AA7">
        <w:rPr>
          <w:color w:val="000000" w:themeColor="text1"/>
        </w:rPr>
        <w:t xml:space="preserve">Fukuyama, Francis. 1989. </w:t>
      </w:r>
      <w:r w:rsidRPr="00371B78">
        <w:rPr>
          <w:color w:val="000000" w:themeColor="text1"/>
        </w:rPr>
        <w:t>“The End of History?”</w:t>
      </w:r>
      <w:r w:rsidRPr="00443AA7">
        <w:rPr>
          <w:color w:val="000000" w:themeColor="text1"/>
        </w:rPr>
        <w:t xml:space="preserve"> </w:t>
      </w:r>
      <w:r w:rsidRPr="007571F3">
        <w:rPr>
          <w:i/>
          <w:color w:val="000000" w:themeColor="text1"/>
        </w:rPr>
        <w:t>The National Interest</w:t>
      </w:r>
      <w:r w:rsidRPr="00443AA7">
        <w:rPr>
          <w:color w:val="000000" w:themeColor="text1"/>
        </w:rPr>
        <w:t>, no. 16: 3–18.</w:t>
      </w:r>
    </w:p>
    <w:p w14:paraId="37B407DC" w14:textId="1EB61236" w:rsidR="00BA73B4" w:rsidRPr="00443AA7" w:rsidRDefault="2592DA22" w:rsidP="00443AA7">
      <w:pPr>
        <w:spacing w:after="240" w:line="360" w:lineRule="auto"/>
        <w:ind w:firstLine="720"/>
        <w:rPr>
          <w:color w:val="000000" w:themeColor="text1"/>
        </w:rPr>
      </w:pPr>
      <w:r w:rsidRPr="00443AA7">
        <w:rPr>
          <w:color w:val="000000" w:themeColor="text1"/>
        </w:rPr>
        <w:t xml:space="preserve">———. 2011. </w:t>
      </w:r>
      <w:r w:rsidRPr="007571F3">
        <w:rPr>
          <w:i/>
          <w:color w:val="000000" w:themeColor="text1"/>
        </w:rPr>
        <w:t xml:space="preserve">The Origins of Political Order: From </w:t>
      </w:r>
      <w:proofErr w:type="spellStart"/>
      <w:r w:rsidRPr="007571F3">
        <w:rPr>
          <w:i/>
          <w:color w:val="000000" w:themeColor="text1"/>
        </w:rPr>
        <w:t>Prehuman</w:t>
      </w:r>
      <w:proofErr w:type="spellEnd"/>
      <w:r w:rsidRPr="007571F3">
        <w:rPr>
          <w:i/>
          <w:color w:val="000000" w:themeColor="text1"/>
        </w:rPr>
        <w:t xml:space="preserve"> Times to the French Revolution</w:t>
      </w:r>
      <w:r w:rsidRPr="00443AA7">
        <w:rPr>
          <w:color w:val="000000" w:themeColor="text1"/>
        </w:rPr>
        <w:t>. 1st ed. New York: Farrar, Straus and Giroux.</w:t>
      </w:r>
    </w:p>
    <w:p w14:paraId="31506005" w14:textId="7B1B21D6" w:rsidR="00BA73B4" w:rsidRPr="00443AA7" w:rsidRDefault="2592DA22" w:rsidP="00443AA7">
      <w:pPr>
        <w:spacing w:after="240" w:line="360" w:lineRule="auto"/>
        <w:ind w:firstLine="720"/>
        <w:rPr>
          <w:color w:val="000000" w:themeColor="text1"/>
        </w:rPr>
      </w:pPr>
      <w:r w:rsidRPr="00443AA7">
        <w:rPr>
          <w:color w:val="000000" w:themeColor="text1"/>
        </w:rPr>
        <w:t xml:space="preserve">———. 2014. </w:t>
      </w:r>
      <w:r w:rsidRPr="007571F3">
        <w:rPr>
          <w:i/>
          <w:color w:val="000000" w:themeColor="text1"/>
        </w:rPr>
        <w:t>Political Order and Political Decay: From the Industrial Revolution to the Globalization of Democracy</w:t>
      </w:r>
      <w:r w:rsidRPr="00443AA7">
        <w:rPr>
          <w:color w:val="000000" w:themeColor="text1"/>
        </w:rPr>
        <w:t>. First edition. New York: Farrar, Straus and Giroux.</w:t>
      </w:r>
    </w:p>
    <w:p w14:paraId="0CD00F57" w14:textId="57394121" w:rsidR="00BA73B4" w:rsidRPr="00443AA7" w:rsidRDefault="2592DA22" w:rsidP="00443AA7">
      <w:pPr>
        <w:spacing w:after="240" w:line="360" w:lineRule="auto"/>
        <w:ind w:firstLine="720"/>
        <w:rPr>
          <w:color w:val="000000" w:themeColor="text1"/>
        </w:rPr>
      </w:pPr>
      <w:proofErr w:type="spellStart"/>
      <w:r w:rsidRPr="00443AA7">
        <w:rPr>
          <w:color w:val="000000" w:themeColor="text1"/>
        </w:rPr>
        <w:t>Furet</w:t>
      </w:r>
      <w:proofErr w:type="spellEnd"/>
      <w:r w:rsidRPr="00443AA7">
        <w:rPr>
          <w:color w:val="000000" w:themeColor="text1"/>
        </w:rPr>
        <w:t xml:space="preserve">, François. 1978. </w:t>
      </w:r>
      <w:proofErr w:type="spellStart"/>
      <w:r w:rsidRPr="00443AA7">
        <w:rPr>
          <w:iCs/>
          <w:color w:val="000000" w:themeColor="text1"/>
        </w:rPr>
        <w:t>Penser</w:t>
      </w:r>
      <w:proofErr w:type="spellEnd"/>
      <w:r w:rsidRPr="00443AA7">
        <w:rPr>
          <w:iCs/>
          <w:color w:val="000000" w:themeColor="text1"/>
        </w:rPr>
        <w:t xml:space="preserve"> la </w:t>
      </w:r>
      <w:proofErr w:type="spellStart"/>
      <w:r w:rsidRPr="00443AA7">
        <w:rPr>
          <w:iCs/>
          <w:color w:val="000000" w:themeColor="text1"/>
        </w:rPr>
        <w:t>Révolution</w:t>
      </w:r>
      <w:proofErr w:type="spellEnd"/>
      <w:r w:rsidRPr="00443AA7">
        <w:rPr>
          <w:iCs/>
          <w:color w:val="000000" w:themeColor="text1"/>
        </w:rPr>
        <w:t xml:space="preserve"> </w:t>
      </w:r>
      <w:proofErr w:type="spellStart"/>
      <w:r w:rsidRPr="00443AA7">
        <w:rPr>
          <w:iCs/>
          <w:color w:val="000000" w:themeColor="text1"/>
        </w:rPr>
        <w:t>française</w:t>
      </w:r>
      <w:proofErr w:type="spellEnd"/>
      <w:r w:rsidRPr="00443AA7">
        <w:rPr>
          <w:color w:val="000000" w:themeColor="text1"/>
        </w:rPr>
        <w:t xml:space="preserve">. </w:t>
      </w:r>
      <w:proofErr w:type="spellStart"/>
      <w:r w:rsidRPr="00443AA7">
        <w:rPr>
          <w:color w:val="000000" w:themeColor="text1"/>
        </w:rPr>
        <w:t>Bibliotheque</w:t>
      </w:r>
      <w:proofErr w:type="spellEnd"/>
      <w:r w:rsidRPr="00443AA7">
        <w:rPr>
          <w:color w:val="000000" w:themeColor="text1"/>
        </w:rPr>
        <w:t xml:space="preserve"> des </w:t>
      </w:r>
      <w:proofErr w:type="spellStart"/>
      <w:r w:rsidRPr="00443AA7">
        <w:rPr>
          <w:color w:val="000000" w:themeColor="text1"/>
        </w:rPr>
        <w:t>Histoires</w:t>
      </w:r>
      <w:proofErr w:type="spellEnd"/>
      <w:r w:rsidRPr="00443AA7">
        <w:rPr>
          <w:color w:val="000000" w:themeColor="text1"/>
        </w:rPr>
        <w:t>. Paris: Gallimard.</w:t>
      </w:r>
    </w:p>
    <w:p w14:paraId="6725F923" w14:textId="6B25377F" w:rsidR="00BA73B4" w:rsidRPr="00443AA7" w:rsidRDefault="2592DA22" w:rsidP="00443AA7">
      <w:pPr>
        <w:spacing w:after="240" w:line="360" w:lineRule="auto"/>
        <w:ind w:firstLine="720"/>
        <w:rPr>
          <w:color w:val="000000" w:themeColor="text1"/>
        </w:rPr>
      </w:pPr>
      <w:r w:rsidRPr="00443AA7">
        <w:rPr>
          <w:color w:val="000000" w:themeColor="text1"/>
        </w:rPr>
        <w:t xml:space="preserve">Harari, Yuval Noah. 2014. </w:t>
      </w:r>
      <w:r w:rsidRPr="00443AA7">
        <w:rPr>
          <w:iCs/>
          <w:color w:val="000000" w:themeColor="text1"/>
        </w:rPr>
        <w:t>Sapiens: A Brief History of Humankind</w:t>
      </w:r>
      <w:r w:rsidRPr="00443AA7">
        <w:rPr>
          <w:color w:val="000000" w:themeColor="text1"/>
        </w:rPr>
        <w:t>. First U.S. New York: Harper.</w:t>
      </w:r>
    </w:p>
    <w:p w14:paraId="5C88D58A" w14:textId="2FD54BBC" w:rsidR="00BA73B4" w:rsidRPr="00443AA7" w:rsidRDefault="2592DA22" w:rsidP="00443AA7">
      <w:pPr>
        <w:spacing w:after="240" w:line="360" w:lineRule="auto"/>
        <w:ind w:firstLine="720"/>
        <w:rPr>
          <w:color w:val="000000" w:themeColor="text1"/>
        </w:rPr>
      </w:pPr>
      <w:r w:rsidRPr="00443AA7">
        <w:rPr>
          <w:color w:val="000000" w:themeColor="text1"/>
        </w:rPr>
        <w:t xml:space="preserve">———. 2018. “Why Technology Favors Tyranny.” </w:t>
      </w:r>
      <w:r w:rsidRPr="007571F3">
        <w:rPr>
          <w:i/>
          <w:color w:val="000000" w:themeColor="text1"/>
        </w:rPr>
        <w:t>Atlantic</w:t>
      </w:r>
      <w:r w:rsidRPr="00443AA7">
        <w:rPr>
          <w:color w:val="000000" w:themeColor="text1"/>
        </w:rPr>
        <w:t>, October 2018.</w:t>
      </w:r>
    </w:p>
    <w:p w14:paraId="1885A1BB" w14:textId="15EEAF25" w:rsidR="00BA73B4" w:rsidRPr="00443AA7" w:rsidRDefault="2592DA22" w:rsidP="00443AA7">
      <w:pPr>
        <w:spacing w:after="240" w:line="360" w:lineRule="auto"/>
        <w:ind w:firstLine="720"/>
        <w:rPr>
          <w:color w:val="000000" w:themeColor="text1"/>
        </w:rPr>
      </w:pPr>
      <w:r w:rsidRPr="00443AA7">
        <w:rPr>
          <w:color w:val="000000" w:themeColor="text1"/>
        </w:rPr>
        <w:lastRenderedPageBreak/>
        <w:t xml:space="preserve">Herbst, Jeffrey. 1990. “War and the State in Africa.” </w:t>
      </w:r>
      <w:r w:rsidRPr="007571F3">
        <w:rPr>
          <w:i/>
          <w:color w:val="000000" w:themeColor="text1"/>
        </w:rPr>
        <w:t>International Security</w:t>
      </w:r>
      <w:r w:rsidRPr="00443AA7">
        <w:rPr>
          <w:color w:val="000000" w:themeColor="text1"/>
        </w:rPr>
        <w:t xml:space="preserve"> 14 (4): 117–39. </w:t>
      </w:r>
      <w:hyperlink r:id="rId16" w:history="1">
        <w:r w:rsidRPr="00443AA7">
          <w:rPr>
            <w:rStyle w:val="Hyperlink"/>
            <w:color w:val="000000" w:themeColor="text1"/>
          </w:rPr>
          <w:t>https://doi.org/10.2307/2538753</w:t>
        </w:r>
      </w:hyperlink>
      <w:r w:rsidRPr="00443AA7">
        <w:rPr>
          <w:color w:val="000000" w:themeColor="text1"/>
        </w:rPr>
        <w:t>.</w:t>
      </w:r>
    </w:p>
    <w:p w14:paraId="55B7FD39" w14:textId="11E635C7" w:rsidR="00BA73B4" w:rsidRPr="00443AA7" w:rsidRDefault="2592DA22" w:rsidP="00443AA7">
      <w:pPr>
        <w:spacing w:after="240" w:line="360" w:lineRule="auto"/>
        <w:ind w:firstLine="720"/>
        <w:rPr>
          <w:color w:val="000000" w:themeColor="text1"/>
        </w:rPr>
      </w:pPr>
      <w:proofErr w:type="spellStart"/>
      <w:r w:rsidRPr="00443AA7">
        <w:rPr>
          <w:color w:val="000000" w:themeColor="text1"/>
        </w:rPr>
        <w:t>Hexter</w:t>
      </w:r>
      <w:proofErr w:type="spellEnd"/>
      <w:r w:rsidRPr="00443AA7">
        <w:rPr>
          <w:color w:val="000000" w:themeColor="text1"/>
        </w:rPr>
        <w:t xml:space="preserve">, J. H. 1961. </w:t>
      </w:r>
      <w:r w:rsidRPr="007571F3">
        <w:rPr>
          <w:i/>
          <w:color w:val="000000" w:themeColor="text1"/>
        </w:rPr>
        <w:t>Reappraisals in History</w:t>
      </w:r>
      <w:r w:rsidRPr="00443AA7">
        <w:rPr>
          <w:color w:val="000000" w:themeColor="text1"/>
        </w:rPr>
        <w:t>. London: Longmans.</w:t>
      </w:r>
    </w:p>
    <w:p w14:paraId="02612512" w14:textId="7FE688C3" w:rsidR="00BA73B4" w:rsidRPr="00443AA7" w:rsidRDefault="2592DA22" w:rsidP="00443AA7">
      <w:pPr>
        <w:spacing w:after="240" w:line="360" w:lineRule="auto"/>
        <w:ind w:firstLine="720"/>
        <w:rPr>
          <w:color w:val="000000" w:themeColor="text1"/>
        </w:rPr>
      </w:pPr>
      <w:proofErr w:type="spellStart"/>
      <w:r w:rsidRPr="00443AA7">
        <w:rPr>
          <w:color w:val="000000" w:themeColor="text1"/>
        </w:rPr>
        <w:t>Heydemann</w:t>
      </w:r>
      <w:proofErr w:type="spellEnd"/>
      <w:r w:rsidRPr="00443AA7">
        <w:rPr>
          <w:color w:val="000000" w:themeColor="text1"/>
        </w:rPr>
        <w:t xml:space="preserve">, Steven. 2007. “Upgrading Authoritarianism in the Arab World.” The Brookings Institution. </w:t>
      </w:r>
      <w:hyperlink r:id="rId17" w:history="1">
        <w:r w:rsidRPr="00443AA7">
          <w:rPr>
            <w:rStyle w:val="Hyperlink"/>
            <w:color w:val="000000" w:themeColor="text1"/>
          </w:rPr>
          <w:t>http://search.proquest.com/docview/1820750805/?pq-origsite=primo</w:t>
        </w:r>
      </w:hyperlink>
      <w:r w:rsidRPr="00443AA7">
        <w:rPr>
          <w:color w:val="000000" w:themeColor="text1"/>
        </w:rPr>
        <w:t>.</w:t>
      </w:r>
    </w:p>
    <w:p w14:paraId="5911193E" w14:textId="6A0C6AF6" w:rsidR="00BA73B4" w:rsidRPr="00443AA7" w:rsidRDefault="2592DA22" w:rsidP="00443AA7">
      <w:pPr>
        <w:spacing w:after="240" w:line="360" w:lineRule="auto"/>
        <w:ind w:firstLine="720"/>
        <w:rPr>
          <w:color w:val="000000" w:themeColor="text1"/>
        </w:rPr>
      </w:pPr>
      <w:r w:rsidRPr="00443AA7">
        <w:rPr>
          <w:color w:val="000000" w:themeColor="text1"/>
        </w:rPr>
        <w:t xml:space="preserve">Hirst, J. B. 2018. </w:t>
      </w:r>
      <w:r w:rsidRPr="007571F3">
        <w:rPr>
          <w:i/>
          <w:color w:val="000000" w:themeColor="text1"/>
        </w:rPr>
        <w:t>The Shortest History of Europe</w:t>
      </w:r>
      <w:r w:rsidRPr="00443AA7">
        <w:rPr>
          <w:color w:val="000000" w:themeColor="text1"/>
        </w:rPr>
        <w:t>.</w:t>
      </w:r>
    </w:p>
    <w:p w14:paraId="3DA24561" w14:textId="08020968" w:rsidR="6EDE630D" w:rsidRPr="00443AA7" w:rsidRDefault="6EDE630D" w:rsidP="00443AA7">
      <w:pPr>
        <w:spacing w:after="240" w:line="360" w:lineRule="auto"/>
        <w:ind w:firstLine="720"/>
        <w:rPr>
          <w:color w:val="000000" w:themeColor="text1"/>
        </w:rPr>
      </w:pPr>
      <w:r w:rsidRPr="00443AA7">
        <w:rPr>
          <w:color w:val="000000" w:themeColor="text1"/>
        </w:rPr>
        <w:t xml:space="preserve">Huntington, Samuel P. 1996. </w:t>
      </w:r>
      <w:r w:rsidRPr="007571F3">
        <w:rPr>
          <w:i/>
          <w:color w:val="000000" w:themeColor="text1"/>
        </w:rPr>
        <w:t>The Clash of Civilizations and the Remaking of World Order</w:t>
      </w:r>
      <w:r w:rsidRPr="00443AA7">
        <w:rPr>
          <w:color w:val="000000" w:themeColor="text1"/>
        </w:rPr>
        <w:t>. New York: Simon &amp; Schuster.</w:t>
      </w:r>
    </w:p>
    <w:p w14:paraId="6EE0266D" w14:textId="44620D8D" w:rsidR="00BA73B4" w:rsidRPr="00443AA7" w:rsidRDefault="2592DA22" w:rsidP="00443AA7">
      <w:pPr>
        <w:spacing w:after="240" w:line="360" w:lineRule="auto"/>
        <w:ind w:firstLine="720"/>
        <w:rPr>
          <w:color w:val="000000" w:themeColor="text1"/>
        </w:rPr>
      </w:pPr>
      <w:r w:rsidRPr="00443AA7">
        <w:rPr>
          <w:color w:val="000000" w:themeColor="text1"/>
        </w:rPr>
        <w:t xml:space="preserve">Kaplan, Robert D. 1994. “Coming Anarchy: How Scarcity, Crime, Overpopulation, Tribalism, and Disease Are Rapidly Destroying the Social Fabric of Our Planet.” </w:t>
      </w:r>
      <w:r w:rsidRPr="007571F3">
        <w:rPr>
          <w:i/>
          <w:color w:val="000000" w:themeColor="text1"/>
        </w:rPr>
        <w:t>Atlantic</w:t>
      </w:r>
      <w:r w:rsidRPr="00443AA7">
        <w:rPr>
          <w:color w:val="000000" w:themeColor="text1"/>
        </w:rPr>
        <w:t>, February 1994. Gale In Context: Opposing Viewpoints.</w:t>
      </w:r>
    </w:p>
    <w:p w14:paraId="24F47DF6" w14:textId="1A91CEC4" w:rsidR="00BA73B4" w:rsidRPr="00443AA7" w:rsidRDefault="2592DA22" w:rsidP="00443AA7">
      <w:pPr>
        <w:spacing w:after="240" w:line="360" w:lineRule="auto"/>
        <w:ind w:firstLine="720"/>
        <w:rPr>
          <w:color w:val="000000" w:themeColor="text1"/>
        </w:rPr>
      </w:pPr>
      <w:proofErr w:type="spellStart"/>
      <w:r w:rsidRPr="00443AA7">
        <w:rPr>
          <w:color w:val="000000" w:themeColor="text1"/>
        </w:rPr>
        <w:t>Kopecký</w:t>
      </w:r>
      <w:proofErr w:type="spellEnd"/>
      <w:r w:rsidRPr="00443AA7">
        <w:rPr>
          <w:color w:val="000000" w:themeColor="text1"/>
        </w:rPr>
        <w:t xml:space="preserve">, Petr, and Cas </w:t>
      </w:r>
      <w:proofErr w:type="spellStart"/>
      <w:r w:rsidRPr="00443AA7">
        <w:rPr>
          <w:color w:val="000000" w:themeColor="text1"/>
        </w:rPr>
        <w:t>Mudde</w:t>
      </w:r>
      <w:proofErr w:type="spellEnd"/>
      <w:r w:rsidRPr="00443AA7">
        <w:rPr>
          <w:color w:val="000000" w:themeColor="text1"/>
        </w:rPr>
        <w:t xml:space="preserve">, eds. 2003. </w:t>
      </w:r>
      <w:r w:rsidRPr="007571F3">
        <w:rPr>
          <w:i/>
          <w:color w:val="000000" w:themeColor="text1"/>
        </w:rPr>
        <w:t>Uncivil Society? Contentious Politics in Post-Communist Europe. Routledge Studies in Extremism &amp; Democracy</w:t>
      </w:r>
      <w:r w:rsidRPr="00443AA7">
        <w:rPr>
          <w:color w:val="000000" w:themeColor="text1"/>
        </w:rPr>
        <w:t>. London ; New York: Routledge.</w:t>
      </w:r>
    </w:p>
    <w:p w14:paraId="0B6C098B" w14:textId="262BA1C9" w:rsidR="00BA73B4" w:rsidRPr="00443AA7" w:rsidRDefault="2592DA22" w:rsidP="00443AA7">
      <w:pPr>
        <w:spacing w:after="240" w:line="360" w:lineRule="auto"/>
        <w:ind w:firstLine="720"/>
        <w:rPr>
          <w:color w:val="000000" w:themeColor="text1"/>
        </w:rPr>
      </w:pPr>
      <w:proofErr w:type="spellStart"/>
      <w:r w:rsidRPr="00443AA7">
        <w:rPr>
          <w:color w:val="000000" w:themeColor="text1"/>
        </w:rPr>
        <w:t>Kotkin</w:t>
      </w:r>
      <w:proofErr w:type="spellEnd"/>
      <w:r w:rsidRPr="00443AA7">
        <w:rPr>
          <w:color w:val="000000" w:themeColor="text1"/>
        </w:rPr>
        <w:t xml:space="preserve">, Stephen, and Jan Tomasz Gross. 2010. </w:t>
      </w:r>
      <w:r w:rsidRPr="007571F3">
        <w:rPr>
          <w:i/>
          <w:color w:val="000000" w:themeColor="text1"/>
        </w:rPr>
        <w:t>Uncivil Society: 1989 and the Implosion of the Communist Establishment</w:t>
      </w:r>
      <w:r w:rsidRPr="00443AA7">
        <w:rPr>
          <w:color w:val="000000" w:themeColor="text1"/>
        </w:rPr>
        <w:t>.</w:t>
      </w:r>
    </w:p>
    <w:p w14:paraId="1F624CAB" w14:textId="594C9245" w:rsidR="00BA73B4" w:rsidRPr="00443AA7" w:rsidRDefault="2592DA22" w:rsidP="00443AA7">
      <w:pPr>
        <w:spacing w:after="240" w:line="360" w:lineRule="auto"/>
        <w:ind w:firstLine="720"/>
        <w:rPr>
          <w:color w:val="000000" w:themeColor="text1"/>
        </w:rPr>
      </w:pPr>
      <w:proofErr w:type="spellStart"/>
      <w:r w:rsidRPr="00443AA7">
        <w:rPr>
          <w:color w:val="000000" w:themeColor="text1"/>
        </w:rPr>
        <w:t>Levitsky</w:t>
      </w:r>
      <w:proofErr w:type="spellEnd"/>
      <w:r w:rsidRPr="00443AA7">
        <w:rPr>
          <w:color w:val="000000" w:themeColor="text1"/>
        </w:rPr>
        <w:t xml:space="preserve">, Steven, and Lucan Way. 2010. </w:t>
      </w:r>
      <w:r w:rsidRPr="007571F3">
        <w:rPr>
          <w:i/>
          <w:color w:val="000000" w:themeColor="text1"/>
        </w:rPr>
        <w:t>Competitive Authoritarianism: Hybrid Regimes after the Cold War. Problems of International Politics</w:t>
      </w:r>
      <w:r w:rsidRPr="00443AA7">
        <w:rPr>
          <w:color w:val="000000" w:themeColor="text1"/>
        </w:rPr>
        <w:t>. New York: Cambridge University Press.</w:t>
      </w:r>
    </w:p>
    <w:p w14:paraId="02660E25" w14:textId="4700E0AC" w:rsidR="00371B78" w:rsidRDefault="00371B78" w:rsidP="00371B78">
      <w:pPr>
        <w:numPr>
          <w:ilvl w:val="0"/>
          <w:numId w:val="8"/>
        </w:numPr>
        <w:spacing w:before="100" w:beforeAutospacing="1" w:after="24"/>
        <w:ind w:left="384"/>
        <w:rPr>
          <w:rFonts w:ascii="Arial" w:hAnsi="Arial" w:cs="Arial"/>
          <w:color w:val="222222"/>
          <w:sz w:val="21"/>
          <w:szCs w:val="21"/>
        </w:rPr>
      </w:pPr>
      <w:r>
        <w:rPr>
          <w:rFonts w:ascii="Arial" w:hAnsi="Arial" w:cs="Arial"/>
          <w:color w:val="222222"/>
          <w:sz w:val="21"/>
          <w:szCs w:val="21"/>
        </w:rPr>
        <w:t xml:space="preserve">Maitland, Frederick.  </w:t>
      </w:r>
      <w:hyperlink r:id="rId18" w:anchor="page/n7/mode/2up" w:history="1">
        <w:r>
          <w:rPr>
            <w:rStyle w:val="Hyperlink"/>
            <w:rFonts w:ascii="Arial" w:hAnsi="Arial" w:cs="Arial"/>
            <w:i/>
            <w:iCs/>
            <w:color w:val="663366"/>
            <w:sz w:val="21"/>
            <w:szCs w:val="21"/>
          </w:rPr>
          <w:t>The Constitutional History of England,</w:t>
        </w:r>
      </w:hyperlink>
      <w:r>
        <w:rPr>
          <w:rStyle w:val="apple-converted-space"/>
          <w:rFonts w:ascii="Arial" w:hAnsi="Arial" w:cs="Arial"/>
          <w:color w:val="222222"/>
          <w:sz w:val="21"/>
          <w:szCs w:val="21"/>
        </w:rPr>
        <w:t> </w:t>
      </w:r>
      <w:r>
        <w:rPr>
          <w:rFonts w:ascii="Arial" w:hAnsi="Arial" w:cs="Arial"/>
          <w:color w:val="222222"/>
          <w:sz w:val="21"/>
          <w:szCs w:val="21"/>
        </w:rPr>
        <w:t>Cambridge University Press, 1909 [1st Pub. 1908].</w:t>
      </w:r>
    </w:p>
    <w:p w14:paraId="49897DCD" w14:textId="004A6215" w:rsidR="00371B78" w:rsidRDefault="007551FB" w:rsidP="00371B78">
      <w:pPr>
        <w:numPr>
          <w:ilvl w:val="0"/>
          <w:numId w:val="8"/>
        </w:numPr>
        <w:spacing w:before="100" w:beforeAutospacing="1" w:after="24"/>
        <w:ind w:left="384"/>
        <w:rPr>
          <w:rFonts w:ascii="Arial" w:hAnsi="Arial" w:cs="Arial"/>
          <w:color w:val="222222"/>
          <w:sz w:val="21"/>
          <w:szCs w:val="21"/>
        </w:rPr>
      </w:pPr>
      <w:hyperlink r:id="rId19" w:anchor="page/n5/mode/2up" w:history="1">
        <w:r w:rsidR="00371B78">
          <w:rPr>
            <w:rStyle w:val="Hyperlink"/>
            <w:rFonts w:ascii="Arial" w:hAnsi="Arial" w:cs="Arial"/>
            <w:i/>
            <w:iCs/>
            <w:color w:val="663366"/>
            <w:sz w:val="21"/>
            <w:szCs w:val="21"/>
          </w:rPr>
          <w:t xml:space="preserve">Equity. </w:t>
        </w:r>
        <w:proofErr w:type="gramStart"/>
        <w:r w:rsidR="00371B78">
          <w:rPr>
            <w:rStyle w:val="Hyperlink"/>
            <w:rFonts w:ascii="Arial" w:hAnsi="Arial" w:cs="Arial"/>
            <w:i/>
            <w:iCs/>
            <w:color w:val="663366"/>
            <w:sz w:val="21"/>
            <w:szCs w:val="21"/>
          </w:rPr>
          <w:t>Also</w:t>
        </w:r>
        <w:proofErr w:type="gramEnd"/>
        <w:r w:rsidR="00371B78">
          <w:rPr>
            <w:rStyle w:val="Hyperlink"/>
            <w:rFonts w:ascii="Arial" w:hAnsi="Arial" w:cs="Arial"/>
            <w:i/>
            <w:iCs/>
            <w:color w:val="663366"/>
            <w:sz w:val="21"/>
            <w:szCs w:val="21"/>
          </w:rPr>
          <w:t xml:space="preserve"> the Forms of Action at Common Law</w:t>
        </w:r>
      </w:hyperlink>
      <w:r w:rsidR="00371B78">
        <w:rPr>
          <w:rFonts w:ascii="Arial" w:hAnsi="Arial" w:cs="Arial"/>
          <w:color w:val="222222"/>
          <w:sz w:val="21"/>
          <w:szCs w:val="21"/>
        </w:rPr>
        <w:t xml:space="preserve">, Edited by A.H. </w:t>
      </w:r>
      <w:proofErr w:type="spellStart"/>
      <w:r w:rsidR="00371B78">
        <w:rPr>
          <w:rFonts w:ascii="Arial" w:hAnsi="Arial" w:cs="Arial"/>
          <w:color w:val="222222"/>
          <w:sz w:val="21"/>
          <w:szCs w:val="21"/>
        </w:rPr>
        <w:t>Chaytor</w:t>
      </w:r>
      <w:proofErr w:type="spellEnd"/>
      <w:r w:rsidR="00371B78">
        <w:rPr>
          <w:rFonts w:ascii="Arial" w:hAnsi="Arial" w:cs="Arial"/>
          <w:color w:val="222222"/>
          <w:sz w:val="21"/>
          <w:szCs w:val="21"/>
        </w:rPr>
        <w:t xml:space="preserve"> and W.J. Whittaker, Cambridge University Press, 1910.</w:t>
      </w:r>
    </w:p>
    <w:p w14:paraId="40A16C4A" w14:textId="77777777" w:rsidR="00371B78" w:rsidRPr="007571F3" w:rsidRDefault="00371B78" w:rsidP="007571F3">
      <w:pPr>
        <w:numPr>
          <w:ilvl w:val="0"/>
          <w:numId w:val="8"/>
        </w:numPr>
        <w:spacing w:before="100" w:beforeAutospacing="1" w:after="24"/>
        <w:ind w:left="384"/>
        <w:rPr>
          <w:rFonts w:ascii="Arial" w:hAnsi="Arial" w:cs="Arial"/>
          <w:color w:val="222222"/>
          <w:sz w:val="21"/>
          <w:szCs w:val="21"/>
        </w:rPr>
      </w:pPr>
    </w:p>
    <w:p w14:paraId="5BC95C63" w14:textId="7F10FB66" w:rsidR="2B6AC07F" w:rsidRPr="00443AA7" w:rsidRDefault="2B6AC07F" w:rsidP="00443AA7">
      <w:pPr>
        <w:spacing w:after="240" w:line="360" w:lineRule="auto"/>
        <w:ind w:firstLine="720"/>
        <w:rPr>
          <w:color w:val="000000" w:themeColor="text1"/>
        </w:rPr>
      </w:pPr>
      <w:r w:rsidRPr="00443AA7">
        <w:rPr>
          <w:color w:val="000000" w:themeColor="text1"/>
        </w:rPr>
        <w:t xml:space="preserve">Morris, Ian. 2010. </w:t>
      </w:r>
      <w:r w:rsidRPr="007571F3">
        <w:rPr>
          <w:i/>
          <w:color w:val="000000" w:themeColor="text1"/>
        </w:rPr>
        <w:t>Why the West Rules-- for Now: The Patterns of History, and What They Reveal about the Future</w:t>
      </w:r>
      <w:r w:rsidRPr="00443AA7">
        <w:rPr>
          <w:color w:val="000000" w:themeColor="text1"/>
        </w:rPr>
        <w:t>. 1st ed. New York: Farrar, Straus and Giroux.</w:t>
      </w:r>
    </w:p>
    <w:p w14:paraId="5FECF02B" w14:textId="3247537E" w:rsidR="00BA73B4" w:rsidRPr="00443AA7" w:rsidRDefault="2592DA22" w:rsidP="00443AA7">
      <w:pPr>
        <w:spacing w:after="240" w:line="360" w:lineRule="auto"/>
        <w:ind w:firstLine="720"/>
        <w:rPr>
          <w:color w:val="000000" w:themeColor="text1"/>
        </w:rPr>
      </w:pPr>
      <w:r w:rsidRPr="00443AA7">
        <w:rPr>
          <w:color w:val="000000" w:themeColor="text1"/>
        </w:rPr>
        <w:lastRenderedPageBreak/>
        <w:t xml:space="preserve">North, Douglass C., John Joseph Wallis, and Barry R. </w:t>
      </w:r>
      <w:proofErr w:type="spellStart"/>
      <w:r w:rsidRPr="00443AA7">
        <w:rPr>
          <w:color w:val="000000" w:themeColor="text1"/>
        </w:rPr>
        <w:t>Weingast</w:t>
      </w:r>
      <w:proofErr w:type="spellEnd"/>
      <w:r w:rsidRPr="00443AA7">
        <w:rPr>
          <w:color w:val="000000" w:themeColor="text1"/>
        </w:rPr>
        <w:t xml:space="preserve">. 2009. </w:t>
      </w:r>
      <w:r w:rsidRPr="007571F3">
        <w:rPr>
          <w:i/>
          <w:color w:val="000000" w:themeColor="text1"/>
        </w:rPr>
        <w:t>Violence and Social Orders: A Conceptual Framework for Interpreting Recorded Human History</w:t>
      </w:r>
      <w:r w:rsidRPr="00443AA7">
        <w:rPr>
          <w:color w:val="000000" w:themeColor="text1"/>
        </w:rPr>
        <w:t>. Cambridge ; New York: Cambridge University Press.</w:t>
      </w:r>
    </w:p>
    <w:p w14:paraId="4D402211" w14:textId="2CBC0AAC" w:rsidR="73BB6091" w:rsidRPr="00443AA7" w:rsidRDefault="73BB6091" w:rsidP="00443AA7">
      <w:pPr>
        <w:spacing w:after="240" w:line="360" w:lineRule="auto"/>
        <w:ind w:firstLine="720"/>
        <w:rPr>
          <w:color w:val="000000" w:themeColor="text1"/>
        </w:rPr>
      </w:pPr>
      <w:r w:rsidRPr="00443AA7">
        <w:rPr>
          <w:color w:val="000000" w:themeColor="text1"/>
        </w:rPr>
        <w:t xml:space="preserve">Putnam, Robert D., Robert Leonardi, and Raffaella Y. </w:t>
      </w:r>
      <w:proofErr w:type="spellStart"/>
      <w:r w:rsidRPr="00443AA7">
        <w:rPr>
          <w:color w:val="000000" w:themeColor="text1"/>
        </w:rPr>
        <w:t>Nanetti</w:t>
      </w:r>
      <w:proofErr w:type="spellEnd"/>
      <w:r w:rsidRPr="00443AA7">
        <w:rPr>
          <w:color w:val="000000" w:themeColor="text1"/>
        </w:rPr>
        <w:t xml:space="preserve">. 1994. </w:t>
      </w:r>
      <w:r w:rsidRPr="007571F3">
        <w:rPr>
          <w:i/>
          <w:color w:val="000000" w:themeColor="text1"/>
        </w:rPr>
        <w:t>Making Democracy Work: Civic Traditions in Modern Italy</w:t>
      </w:r>
      <w:r w:rsidRPr="00443AA7">
        <w:rPr>
          <w:color w:val="000000" w:themeColor="text1"/>
        </w:rPr>
        <w:t>. 1st ed. Princeton: Princeton University Press.</w:t>
      </w:r>
    </w:p>
    <w:p w14:paraId="5C81F12C" w14:textId="73F7AE09" w:rsidR="00BA73B4" w:rsidRPr="00443AA7" w:rsidRDefault="2592DA22" w:rsidP="00443AA7">
      <w:pPr>
        <w:spacing w:after="240" w:line="360" w:lineRule="auto"/>
        <w:ind w:firstLine="720"/>
        <w:rPr>
          <w:color w:val="000000" w:themeColor="text1"/>
        </w:rPr>
      </w:pPr>
      <w:r w:rsidRPr="00443AA7">
        <w:rPr>
          <w:color w:val="000000" w:themeColor="text1"/>
        </w:rPr>
        <w:t xml:space="preserve">Root, Hilton L. 2008. </w:t>
      </w:r>
      <w:r w:rsidRPr="007571F3">
        <w:rPr>
          <w:i/>
          <w:color w:val="000000" w:themeColor="text1"/>
        </w:rPr>
        <w:t>Alliance Curse: How America Lost the Third World. Washington</w:t>
      </w:r>
      <w:r w:rsidRPr="00443AA7">
        <w:rPr>
          <w:color w:val="000000" w:themeColor="text1"/>
        </w:rPr>
        <w:t>, D.C: Brookings Institution Press.</w:t>
      </w:r>
    </w:p>
    <w:p w14:paraId="06B5B72A" w14:textId="7CD1BCD2" w:rsidR="00BA73B4" w:rsidRPr="00443AA7" w:rsidRDefault="2592DA22" w:rsidP="00443AA7">
      <w:pPr>
        <w:spacing w:after="240" w:line="360" w:lineRule="auto"/>
        <w:ind w:firstLine="720"/>
        <w:rPr>
          <w:color w:val="000000" w:themeColor="text1"/>
        </w:rPr>
      </w:pPr>
      <w:r w:rsidRPr="00443AA7">
        <w:rPr>
          <w:color w:val="000000" w:themeColor="text1"/>
        </w:rPr>
        <w:t xml:space="preserve">———. 2013. </w:t>
      </w:r>
      <w:r w:rsidRPr="007571F3">
        <w:rPr>
          <w:i/>
          <w:color w:val="000000" w:themeColor="text1"/>
        </w:rPr>
        <w:t>Dynamics among Nations: The Evolution of Legitimacy and Development in Modern States</w:t>
      </w:r>
      <w:r w:rsidRPr="00443AA7">
        <w:rPr>
          <w:color w:val="000000" w:themeColor="text1"/>
        </w:rPr>
        <w:t>. Cambridge, Massachusetts: The MIT Press.</w:t>
      </w:r>
    </w:p>
    <w:p w14:paraId="3ADC9902" w14:textId="56ED2258" w:rsidR="00BA73B4" w:rsidRPr="00443AA7" w:rsidRDefault="2592DA22" w:rsidP="00443AA7">
      <w:pPr>
        <w:spacing w:after="240" w:line="360" w:lineRule="auto"/>
        <w:ind w:firstLine="720"/>
        <w:rPr>
          <w:color w:val="000000" w:themeColor="text1"/>
        </w:rPr>
      </w:pPr>
      <w:r w:rsidRPr="00443AA7">
        <w:rPr>
          <w:color w:val="000000" w:themeColor="text1"/>
        </w:rPr>
        <w:t xml:space="preserve">———. 2020. </w:t>
      </w:r>
      <w:r w:rsidRPr="007571F3">
        <w:rPr>
          <w:i/>
          <w:color w:val="000000" w:themeColor="text1"/>
        </w:rPr>
        <w:t xml:space="preserve">Network Origins of the Global Economy: East </w:t>
      </w:r>
      <w:proofErr w:type="spellStart"/>
      <w:r w:rsidRPr="007571F3">
        <w:rPr>
          <w:i/>
          <w:color w:val="000000" w:themeColor="text1"/>
        </w:rPr>
        <w:t>vs.West</w:t>
      </w:r>
      <w:proofErr w:type="spellEnd"/>
      <w:r w:rsidRPr="007571F3">
        <w:rPr>
          <w:i/>
          <w:color w:val="000000" w:themeColor="text1"/>
        </w:rPr>
        <w:t xml:space="preserve"> in a Complex Syste</w:t>
      </w:r>
      <w:r w:rsidR="00AE39BC" w:rsidRPr="007571F3">
        <w:rPr>
          <w:i/>
          <w:color w:val="000000" w:themeColor="text1"/>
        </w:rPr>
        <w:t>m</w:t>
      </w:r>
      <w:r w:rsidRPr="007571F3">
        <w:rPr>
          <w:i/>
          <w:color w:val="000000" w:themeColor="text1"/>
        </w:rPr>
        <w:t xml:space="preserve"> Perspective</w:t>
      </w:r>
      <w:r w:rsidRPr="00443AA7">
        <w:rPr>
          <w:color w:val="000000" w:themeColor="text1"/>
        </w:rPr>
        <w:t>. Cambridge University Press.</w:t>
      </w:r>
    </w:p>
    <w:p w14:paraId="49BEF725" w14:textId="025A8134" w:rsidR="00BA73B4" w:rsidRPr="00443AA7" w:rsidRDefault="2592DA22" w:rsidP="00443AA7">
      <w:pPr>
        <w:spacing w:after="240" w:line="360" w:lineRule="auto"/>
        <w:ind w:firstLine="720"/>
        <w:rPr>
          <w:color w:val="000000" w:themeColor="text1"/>
        </w:rPr>
      </w:pPr>
      <w:proofErr w:type="spellStart"/>
      <w:r w:rsidRPr="00443AA7">
        <w:rPr>
          <w:color w:val="000000" w:themeColor="text1"/>
        </w:rPr>
        <w:t>Scheidel</w:t>
      </w:r>
      <w:proofErr w:type="spellEnd"/>
      <w:r w:rsidRPr="00443AA7">
        <w:rPr>
          <w:color w:val="000000" w:themeColor="text1"/>
        </w:rPr>
        <w:t xml:space="preserve">, Walter. 2019. </w:t>
      </w:r>
      <w:r w:rsidRPr="007571F3">
        <w:rPr>
          <w:i/>
          <w:color w:val="000000" w:themeColor="text1"/>
        </w:rPr>
        <w:t>Escape from Rome: The Failure of Empire and the Road to Prosperity</w:t>
      </w:r>
      <w:r w:rsidRPr="00443AA7">
        <w:rPr>
          <w:color w:val="000000" w:themeColor="text1"/>
        </w:rPr>
        <w:t>. Princeton: Princeton University Press.</w:t>
      </w:r>
    </w:p>
    <w:p w14:paraId="0EC10AF0" w14:textId="50F84AEF" w:rsidR="00BA73B4" w:rsidRPr="00443AA7" w:rsidRDefault="2592DA22" w:rsidP="00443AA7">
      <w:pPr>
        <w:spacing w:after="240" w:line="360" w:lineRule="auto"/>
        <w:ind w:firstLine="720"/>
        <w:rPr>
          <w:color w:val="000000" w:themeColor="text1"/>
        </w:rPr>
      </w:pPr>
      <w:r w:rsidRPr="00443AA7">
        <w:rPr>
          <w:color w:val="000000" w:themeColor="text1"/>
        </w:rPr>
        <w:t xml:space="preserve">Smith, Anthony D. 1991. </w:t>
      </w:r>
      <w:r w:rsidRPr="007571F3">
        <w:rPr>
          <w:i/>
          <w:color w:val="000000" w:themeColor="text1"/>
        </w:rPr>
        <w:t>National Identity</w:t>
      </w:r>
      <w:r w:rsidRPr="00443AA7">
        <w:rPr>
          <w:color w:val="000000" w:themeColor="text1"/>
        </w:rPr>
        <w:t>. Reno: University of Nevada Press.</w:t>
      </w:r>
    </w:p>
    <w:p w14:paraId="3B5472B6" w14:textId="62739A84" w:rsidR="00BA73B4" w:rsidRPr="00443AA7" w:rsidRDefault="2592DA22" w:rsidP="00443AA7">
      <w:pPr>
        <w:spacing w:after="240" w:line="360" w:lineRule="auto"/>
        <w:ind w:firstLine="720"/>
        <w:rPr>
          <w:color w:val="000000" w:themeColor="text1"/>
        </w:rPr>
      </w:pPr>
      <w:proofErr w:type="spellStart"/>
      <w:r w:rsidRPr="00443AA7">
        <w:rPr>
          <w:color w:val="000000" w:themeColor="text1"/>
        </w:rPr>
        <w:t>Tarrow</w:t>
      </w:r>
      <w:proofErr w:type="spellEnd"/>
      <w:r w:rsidRPr="00443AA7">
        <w:rPr>
          <w:color w:val="000000" w:themeColor="text1"/>
        </w:rPr>
        <w:t>, Sidney. 1996. “Making Social Science Work Across Space and Time: A Critical Reflection on Robert Putnam’s Making Democracy Work.”</w:t>
      </w:r>
      <w:r w:rsidRPr="007571F3">
        <w:rPr>
          <w:i/>
          <w:color w:val="000000" w:themeColor="text1"/>
        </w:rPr>
        <w:t xml:space="preserve"> The American Political Science Review</w:t>
      </w:r>
      <w:r w:rsidRPr="00443AA7">
        <w:rPr>
          <w:color w:val="000000" w:themeColor="text1"/>
        </w:rPr>
        <w:t xml:space="preserve"> 90 (2): 389–397. </w:t>
      </w:r>
    </w:p>
    <w:p w14:paraId="2C1F5383" w14:textId="786B22F2" w:rsidR="00BA73B4" w:rsidRPr="00443AA7" w:rsidRDefault="2592DA22" w:rsidP="00443AA7">
      <w:pPr>
        <w:spacing w:after="240" w:line="360" w:lineRule="auto"/>
        <w:ind w:firstLine="720"/>
        <w:rPr>
          <w:color w:val="000000" w:themeColor="text1"/>
        </w:rPr>
      </w:pPr>
      <w:r w:rsidRPr="00443AA7">
        <w:rPr>
          <w:color w:val="000000" w:themeColor="text1"/>
        </w:rPr>
        <w:t xml:space="preserve">Travers, Jeffrey, and Stanley Milgram. 1969. “An Experimental Study of the Small World Problem.” </w:t>
      </w:r>
      <w:r w:rsidRPr="007571F3">
        <w:rPr>
          <w:i/>
          <w:color w:val="000000" w:themeColor="text1"/>
        </w:rPr>
        <w:t>Sociometry</w:t>
      </w:r>
      <w:r w:rsidRPr="00443AA7">
        <w:rPr>
          <w:color w:val="000000" w:themeColor="text1"/>
        </w:rPr>
        <w:t xml:space="preserve"> 32 (4): 425–43. </w:t>
      </w:r>
      <w:hyperlink r:id="rId20" w:history="1">
        <w:r w:rsidRPr="00443AA7">
          <w:rPr>
            <w:rStyle w:val="Hyperlink"/>
            <w:color w:val="000000" w:themeColor="text1"/>
          </w:rPr>
          <w:t>https://doi.org/10.2307/2786545</w:t>
        </w:r>
      </w:hyperlink>
      <w:r w:rsidRPr="00443AA7">
        <w:rPr>
          <w:color w:val="000000" w:themeColor="text1"/>
        </w:rPr>
        <w:t>.</w:t>
      </w:r>
    </w:p>
    <w:p w14:paraId="1A7A2BFE" w14:textId="0A09C133" w:rsidR="00BA73B4" w:rsidRPr="00443AA7" w:rsidRDefault="2592DA22" w:rsidP="00443AA7">
      <w:pPr>
        <w:spacing w:after="240" w:line="360" w:lineRule="auto"/>
        <w:ind w:firstLine="720"/>
        <w:rPr>
          <w:color w:val="000000" w:themeColor="text1"/>
        </w:rPr>
      </w:pPr>
      <w:r w:rsidRPr="00443AA7">
        <w:rPr>
          <w:color w:val="000000" w:themeColor="text1"/>
        </w:rPr>
        <w:t xml:space="preserve">Watts, Duncan J., and Steven H. </w:t>
      </w:r>
      <w:proofErr w:type="spellStart"/>
      <w:r w:rsidRPr="00443AA7">
        <w:rPr>
          <w:color w:val="000000" w:themeColor="text1"/>
        </w:rPr>
        <w:t>Strogatz</w:t>
      </w:r>
      <w:proofErr w:type="spellEnd"/>
      <w:r w:rsidRPr="00443AA7">
        <w:rPr>
          <w:color w:val="000000" w:themeColor="text1"/>
        </w:rPr>
        <w:t xml:space="preserve">. 1998. “Collective Dynamics of ‘Small-World’ Networks.” </w:t>
      </w:r>
      <w:r w:rsidRPr="007571F3">
        <w:rPr>
          <w:i/>
          <w:color w:val="000000" w:themeColor="text1"/>
        </w:rPr>
        <w:t>Nature</w:t>
      </w:r>
      <w:r w:rsidRPr="00443AA7">
        <w:rPr>
          <w:color w:val="000000" w:themeColor="text1"/>
        </w:rPr>
        <w:t xml:space="preserve"> 393 (6684): 440–42. </w:t>
      </w:r>
      <w:hyperlink r:id="rId21" w:history="1">
        <w:r w:rsidRPr="00443AA7">
          <w:rPr>
            <w:rStyle w:val="Hyperlink"/>
            <w:color w:val="000000" w:themeColor="text1"/>
          </w:rPr>
          <w:t>https://doi.org/10.1038/30918</w:t>
        </w:r>
      </w:hyperlink>
      <w:r w:rsidRPr="00443AA7">
        <w:rPr>
          <w:color w:val="000000" w:themeColor="text1"/>
        </w:rPr>
        <w:t>.</w:t>
      </w:r>
    </w:p>
    <w:p w14:paraId="08C631BB" w14:textId="0A91F629" w:rsidR="00E203E5" w:rsidRPr="00371B78" w:rsidRDefault="2592DA22" w:rsidP="00443AA7">
      <w:pPr>
        <w:spacing w:after="240" w:line="360" w:lineRule="auto"/>
        <w:ind w:firstLine="720"/>
      </w:pPr>
      <w:r w:rsidRPr="00443AA7">
        <w:rPr>
          <w:color w:val="000000" w:themeColor="text1"/>
        </w:rPr>
        <w:t>Wickham, Chris. 201</w:t>
      </w:r>
      <w:r w:rsidR="00371B78">
        <w:rPr>
          <w:color w:val="000000" w:themeColor="text1"/>
        </w:rPr>
        <w:t>6</w:t>
      </w:r>
      <w:r w:rsidRPr="00443AA7">
        <w:rPr>
          <w:color w:val="000000" w:themeColor="text1"/>
        </w:rPr>
        <w:t xml:space="preserve">. </w:t>
      </w:r>
      <w:r w:rsidRPr="007571F3">
        <w:rPr>
          <w:i/>
          <w:color w:val="000000" w:themeColor="text1"/>
        </w:rPr>
        <w:t>Medieval Europe</w:t>
      </w:r>
      <w:r w:rsidRPr="00371B78">
        <w:rPr>
          <w:color w:val="000000" w:themeColor="text1"/>
        </w:rPr>
        <w:t>. Yale University Press.</w:t>
      </w:r>
    </w:p>
    <w:p w14:paraId="748F6C1F" w14:textId="07FDF56D" w:rsidR="005B6037" w:rsidRPr="00443AA7" w:rsidRDefault="005B6037" w:rsidP="007571F3">
      <w:pPr>
        <w:spacing w:after="240" w:line="360" w:lineRule="auto"/>
        <w:ind w:firstLine="720"/>
        <w:sectPr w:rsidR="005B6037" w:rsidRPr="00443AA7">
          <w:headerReference w:type="default" r:id="rId22"/>
          <w:footerReference w:type="default" r:id="rId23"/>
          <w:pgSz w:w="12240" w:h="15840"/>
          <w:pgMar w:top="1440" w:right="1440" w:bottom="1440" w:left="1440" w:header="0" w:footer="720" w:gutter="0"/>
          <w:cols w:space="720"/>
          <w:formProt w:val="0"/>
          <w:docGrid w:linePitch="100" w:charSpace="4096"/>
        </w:sectPr>
      </w:pPr>
      <w:r w:rsidRPr="00371B78">
        <w:rPr>
          <w:color w:val="000000" w:themeColor="text1"/>
        </w:rPr>
        <w:t>Wickham, Chris</w:t>
      </w:r>
      <w:r w:rsidRPr="00371B78">
        <w:t xml:space="preserve"> </w:t>
      </w:r>
      <w:r w:rsidR="00371B78">
        <w:t xml:space="preserve">2009. </w:t>
      </w:r>
      <w:r w:rsidRPr="007571F3">
        <w:rPr>
          <w:i/>
          <w:iCs/>
        </w:rPr>
        <w:t>Inheritance of Rome</w:t>
      </w:r>
      <w:r w:rsidR="00371B78">
        <w:t>. Penguin</w:t>
      </w:r>
    </w:p>
    <w:p w14:paraId="366E977E" w14:textId="77777777" w:rsidR="00E203E5" w:rsidRPr="00443AA7" w:rsidRDefault="00E203E5" w:rsidP="00443AA7">
      <w:pPr>
        <w:pStyle w:val="Bibliography1"/>
        <w:spacing w:line="360" w:lineRule="auto"/>
        <w:ind w:left="0" w:firstLine="720"/>
        <w:rPr>
          <w:rFonts w:ascii="Times New Roman" w:hAnsi="Times New Roman" w:cs="Times New Roman"/>
          <w:sz w:val="24"/>
          <w:szCs w:val="24"/>
        </w:rPr>
      </w:pPr>
    </w:p>
    <w:p w14:paraId="4BB69E54" w14:textId="77777777" w:rsidR="00E203E5" w:rsidRPr="00443AA7" w:rsidRDefault="00E203E5" w:rsidP="00443AA7">
      <w:pPr>
        <w:spacing w:line="360" w:lineRule="auto"/>
        <w:ind w:firstLine="720"/>
        <w:sectPr w:rsidR="00E203E5" w:rsidRPr="00443AA7">
          <w:headerReference w:type="default" r:id="rId24"/>
          <w:type w:val="continuous"/>
          <w:pgSz w:w="12240" w:h="15840"/>
          <w:pgMar w:top="1440" w:right="1440" w:bottom="1440" w:left="1440" w:header="0" w:footer="720" w:gutter="0"/>
          <w:cols w:space="720"/>
          <w:formProt w:val="0"/>
          <w:docGrid w:linePitch="100" w:charSpace="4096"/>
        </w:sectPr>
      </w:pPr>
    </w:p>
    <w:p w14:paraId="37E4E963" w14:textId="77777777" w:rsidR="00E203E5" w:rsidRPr="00443AA7" w:rsidRDefault="00D86F90" w:rsidP="00443AA7">
      <w:pPr>
        <w:pStyle w:val="Bibliography1"/>
        <w:spacing w:line="360" w:lineRule="auto"/>
        <w:ind w:firstLine="720"/>
        <w:rPr>
          <w:rFonts w:ascii="Times New Roman" w:hAnsi="Times New Roman" w:cs="Times New Roman"/>
          <w:sz w:val="24"/>
          <w:szCs w:val="24"/>
        </w:rPr>
      </w:pPr>
      <w:r w:rsidRPr="00443AA7">
        <w:rPr>
          <w:rFonts w:ascii="Times New Roman" w:hAnsi="Times New Roman" w:cs="Times New Roman"/>
          <w:sz w:val="24"/>
          <w:szCs w:val="24"/>
        </w:rPr>
        <w:lastRenderedPageBreak/>
        <w:t xml:space="preserve"> </w:t>
      </w:r>
    </w:p>
    <w:sectPr w:rsidR="00E203E5" w:rsidRPr="00443AA7">
      <w:headerReference w:type="default" r:id="rId25"/>
      <w:footerReference w:type="default" r:id="rId26"/>
      <w:type w:val="continuous"/>
      <w:pgSz w:w="12240" w:h="15840"/>
      <w:pgMar w:top="1440" w:right="1440" w:bottom="1440" w:left="1440" w:header="0" w:footer="720" w:gutter="0"/>
      <w:cols w:space="720"/>
      <w:formProt w:val="0"/>
      <w:docGrid w:linePitch="100" w:charSpace="409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09C701" w16cex:dateUtc="2020-03-07T22:40:16.146Z"/>
  <w16cex:commentExtensible w16cex:durableId="46C8CAF2" w16cex:dateUtc="2020-03-07T22:41:35.362Z"/>
  <w16cex:commentExtensible w16cex:durableId="154DF81E" w16cex:dateUtc="2020-03-07T22:46:51.268Z"/>
  <w16cex:commentExtensible w16cex:durableId="4F697CC2" w16cex:dateUtc="2020-03-07T22:56:26.359Z"/>
  <w16cex:commentExtensible w16cex:durableId="68008844" w16cex:dateUtc="2020-03-07T22:57:24.659Z"/>
  <w16cex:commentExtensible w16cex:durableId="40CEF225" w16cex:dateUtc="2020-03-07T22:59:38.509Z"/>
  <w16cex:commentExtensible w16cex:durableId="27489760" w16cex:dateUtc="2020-03-07T23:00:32.313Z"/>
  <w16cex:commentExtensible w16cex:durableId="2D1EAD79" w16cex:dateUtc="2020-03-07T23:05:21.4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7C018" w14:textId="77777777" w:rsidR="007551FB" w:rsidRDefault="007551FB">
      <w:r>
        <w:separator/>
      </w:r>
    </w:p>
  </w:endnote>
  <w:endnote w:type="continuationSeparator" w:id="0">
    <w:p w14:paraId="51530E68" w14:textId="77777777" w:rsidR="007551FB" w:rsidRDefault="0075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1"/>
    <w:family w:val="roman"/>
    <w:pitch w:val="variable"/>
  </w:font>
  <w:font w:name="Linux Libertine G">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4FA1E" w14:textId="77777777" w:rsidR="00246D57" w:rsidRDefault="00246D57">
    <w:pPr>
      <w:jc w:val="center"/>
    </w:pPr>
    <w:r>
      <w:fldChar w:fldCharType="begin"/>
    </w:r>
    <w:r>
      <w:instrText>PAGE</w:instrText>
    </w:r>
    <w:r>
      <w:fldChar w:fldCharType="separate"/>
    </w:r>
    <w:r w:rsidR="00C2175E">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652F" w14:textId="77777777" w:rsidR="00246D57" w:rsidRDefault="00246D57">
    <w:pPr>
      <w:jc w:val="center"/>
    </w:pPr>
    <w:r>
      <w:fldChar w:fldCharType="begin"/>
    </w:r>
    <w:r>
      <w:instrText>PAGE</w:instrText>
    </w:r>
    <w:r>
      <w:fldChar w:fldCharType="separate"/>
    </w:r>
    <w:r w:rsidR="000D6C91">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39ECD" w14:textId="77777777" w:rsidR="007551FB" w:rsidRDefault="007551FB"/>
  </w:footnote>
  <w:footnote w:type="continuationSeparator" w:id="0">
    <w:p w14:paraId="4ADE09F8" w14:textId="77777777" w:rsidR="007551FB" w:rsidRDefault="007551FB">
      <w:r>
        <w:continuationSeparator/>
      </w:r>
    </w:p>
  </w:footnote>
  <w:footnote w:id="1">
    <w:p w14:paraId="17AA9FFE" w14:textId="77777777" w:rsidR="006E2F83" w:rsidRPr="002D6A31" w:rsidRDefault="006E2F83" w:rsidP="006E2F83">
      <w:pPr>
        <w:pStyle w:val="FootnoteText"/>
        <w:ind w:firstLine="0"/>
        <w:rPr>
          <w:rFonts w:ascii="Times New Roman" w:hAnsi="Times New Roman" w:cs="Times New Roman"/>
          <w:sz w:val="24"/>
          <w:szCs w:val="24"/>
        </w:rPr>
      </w:pPr>
      <w:r w:rsidRPr="002D6A31">
        <w:rPr>
          <w:rStyle w:val="FootnoteReference"/>
          <w:rFonts w:cs="Times New Roman"/>
          <w:sz w:val="24"/>
          <w:szCs w:val="24"/>
        </w:rPr>
        <w:footnoteRef/>
      </w:r>
      <w:r w:rsidRPr="002D6A31">
        <w:rPr>
          <w:rFonts w:ascii="Times New Roman" w:hAnsi="Times New Roman" w:cs="Times New Roman"/>
          <w:sz w:val="24"/>
          <w:szCs w:val="24"/>
        </w:rPr>
        <w:t xml:space="preserve"> See Brian Arthur’s preface to </w:t>
      </w:r>
      <w:r w:rsidRPr="002D6A31">
        <w:rPr>
          <w:rFonts w:ascii="Times New Roman" w:hAnsi="Times New Roman" w:cs="Times New Roman"/>
          <w:i/>
          <w:iCs/>
          <w:sz w:val="24"/>
          <w:szCs w:val="24"/>
        </w:rPr>
        <w:t>Network Origins of the Global Economy</w:t>
      </w:r>
      <w:r w:rsidRPr="002D6A31">
        <w:rPr>
          <w:rFonts w:ascii="Times New Roman" w:hAnsi="Times New Roman" w:cs="Times New Roman"/>
          <w:sz w:val="24"/>
          <w:szCs w:val="24"/>
        </w:rPr>
        <w:t xml:space="preserve"> (xv-xvii).</w:t>
      </w:r>
    </w:p>
  </w:footnote>
  <w:footnote w:id="2">
    <w:p w14:paraId="464D1FF6" w14:textId="3663B2A8" w:rsidR="00246D57" w:rsidRPr="00C6254D" w:rsidRDefault="00246D57" w:rsidP="007B78F9">
      <w:pPr>
        <w:pStyle w:val="FootnoteText"/>
        <w:ind w:firstLine="0"/>
        <w:rPr>
          <w:lang w:val="en-US"/>
        </w:rPr>
      </w:pPr>
      <w:r w:rsidRPr="0059791C">
        <w:rPr>
          <w:rStyle w:val="FootnoteReference"/>
          <w:rFonts w:ascii="Times New Roman" w:hAnsi="Times New Roman" w:cs="Times New Roman"/>
          <w:sz w:val="24"/>
          <w:szCs w:val="24"/>
        </w:rPr>
        <w:footnoteRef/>
      </w:r>
      <w:r w:rsidRPr="0059791C">
        <w:rPr>
          <w:rFonts w:ascii="Times New Roman" w:hAnsi="Times New Roman" w:cs="Times New Roman"/>
          <w:sz w:val="24"/>
          <w:szCs w:val="24"/>
        </w:rPr>
        <w:t xml:space="preserve"> </w:t>
      </w:r>
      <w:r w:rsidR="00FF117D">
        <w:rPr>
          <w:rFonts w:ascii="Times New Roman" w:hAnsi="Times New Roman" w:cs="Times New Roman"/>
          <w:sz w:val="24"/>
          <w:szCs w:val="24"/>
        </w:rPr>
        <w:t xml:space="preserve">Social scientists that </w:t>
      </w:r>
      <w:r w:rsidRPr="0059791C">
        <w:rPr>
          <w:rFonts w:ascii="Times New Roman" w:hAnsi="Times New Roman" w:cs="Times New Roman"/>
          <w:sz w:val="24"/>
          <w:szCs w:val="24"/>
        </w:rPr>
        <w:t>draw on the natural sciences, where the trend is toward increasing recognition of complexity</w:t>
      </w:r>
      <w:r w:rsidR="00FF117D">
        <w:rPr>
          <w:rFonts w:ascii="Times New Roman" w:hAnsi="Times New Roman" w:cs="Times New Roman"/>
          <w:sz w:val="24"/>
          <w:szCs w:val="24"/>
        </w:rPr>
        <w:t xml:space="preserve"> include:</w:t>
      </w:r>
      <w:r w:rsidRPr="00C6254D">
        <w:rPr>
          <w:rFonts w:ascii="Times New Roman" w:hAnsi="Times New Roman" w:cs="Times New Roman"/>
          <w:sz w:val="24"/>
          <w:szCs w:val="24"/>
          <w:lang w:val="en-US"/>
        </w:rPr>
        <w:t xml:space="preserve"> </w:t>
      </w:r>
      <w:r w:rsidRPr="00C6254D">
        <w:rPr>
          <w:rFonts w:ascii="Times New Roman" w:hAnsi="Times New Roman" w:cs="Times New Roman"/>
          <w:sz w:val="24"/>
          <w:szCs w:val="24"/>
          <w:lang w:val="en-US"/>
        </w:rPr>
        <w:fldChar w:fldCharType="begin" w:fldLock="1"/>
      </w:r>
      <w:r w:rsidRPr="00C6254D">
        <w:rPr>
          <w:rFonts w:ascii="Times New Roman" w:hAnsi="Times New Roman" w:cs="Times New Roman"/>
          <w:sz w:val="24"/>
          <w:szCs w:val="24"/>
          <w:lang w:val="en-US"/>
        </w:rPr>
        <w:instrText>ADDIN CSL_CITATION {"citationItems":[{"id":"ITEM-1","itemData":{"ISBN":"978-1-108-41995-6 978-1-108-41267-4","author":[{"dropping-particle":"","family":"Adler","given":"Emanuel","non-dropping-particle":"","parse-names":false,"suffix":""}],"container-title":"Cambridge studies in international relations CN  - JZ1251 .A26 2019","id":"ITEM-1","issued":{"date-parts":[["2019"]]},"note":"&amp;quot;Drawing on evolutionary epistemology, process ontology, and a social-cognition approach, this book suggests &amp;quot;cognitive evolution,&amp;quot; an evolutionary-constructivist social and normative theory of change and stability of international social orders. It argues that practices and their background knowledge survive preferentially, communities of practice serve as their vehicle, and social orders evolve. As an evolutionary theory of world ordering, which does not borrow from the natural sciences, it explains why certain configurations of practices organize and govern social orders epistemically and normatively, and why and how these configurations evolve from one social order to another. Suggesting a multiple and overlapping international social orders' approach, the book uses three running cases of contested orders, Europe's contemporary social order, the cyberspace order, and the corporate order, to illustrate the theory. Based on the concepts of &amp;quot;common humanity&amp;quot; and &amp;quot;epistemological security,&amp;quot; the author also submits a normative theory of &amp;quot;better&amp;quot; practices and of bounded progress&amp;quot;-- &amp;quot;We usually identify international orders with stability and established arrangements of units and institutionalization&amp;quot;--\n\nMachine generated contents note: Prologue. The Crux of the Matter; Part I. Social Constructivism as Cognitive Evolution; 1. Samurai Crabs and International Social Orders; 2. Evolutionary Ontology: From Being to Becoming; 3. Evolutionary Epistemology; 4. Practices, Background Knowledge, Communities of Practice, Social Orders; Part II. Cognitive Evolution Theory and International Social Orders; 5. International Social Orders; 6. Cognitive Evolution Theory: Social Mechanisms and Processes; 7. Agential Social Mechanisms; 8. Creative Variation; 9. Selective Retention; 10. Better Practices and Bounded Progress ; Epilogue: World Ordering","number-of-pages":"378","publisher":"Cambridge University Press","publisher-place":"Cambridge","title":"World ordering: a social theory of cognitive evolution","type":"book"},"uris":["http://www.mendeley.com/documents/?uuid=28408dea-e4b1-3e32-82dd-fbf9f59f3fb7"]},{"id":"ITEM-2","itemData":{"author":[{"dropping-particle":"","family":"Arthur","given":"Brian W","non-dropping-particle":"","parse-names":false,"suffix":""}],"id":"ITEM-2","issued":{"date-parts":[["2009"]]},"publisher":"The Free Press and Penguin Books","publisher-place":"New York","title":"The Nature of Technology: What it is and How it Evolves","type":"book"},"uris":["http://www.mendeley.com/documents/?uuid=c8b9521e-5fb7-4b0d-aa36-720a84601fe4"]},{"id":"ITEM-3","itemData":{"author":[{"dropping-particle":"","family":"Arthur","given":"Brian","non-dropping-particle":"","parse-names":false,"suffix":""}],"id":"ITEM-3","issued":{"date-parts":[["2014"]]},"publisher":"Oxford University Press","publisher-place":"New York","title":"Complexity and the Economy","type":"book"},"uris":["http://www.mendeley.com/documents/?uuid=10494d2e-9615-414e-82ed-514a860be487"]},{"id":"ITEM-4","itemData":{"author":[{"dropping-particle":"","family":"Axelrod","given":"Robert","non-dropping-particle":"","parse-names":false,"suffix":""}],"container-title":"Journal of Conflict Resolution","id":"ITEM-4","issue":"2","issued":{"date-parts":[["1997"]]},"page":"203-226","title":"The Dissemination of Culture: A Model With Local Convergence and Global Polorization","type":"article-journal","volume":"41"},"uris":["http://www.mendeley.com/documents/?uuid=f2c26809-7ee4-42c7-a92c-a55abecd1c37"]},{"id":"ITEM-5","itemData":{"author":[{"dropping-particle":"","family":"Barabasi","given":"Albert-Laszlo","non-dropping-particle":"","parse-names":false,"suffix":""}],"id":"ITEM-5","issued":{"date-parts":[["2003"]]},"publisher":"Penguin Group","publisher-place":"New York","title":"Linked: How Everything Is Connected to Everything Else and What It Means for Business, Science, and Everyday Life","type":"book"},"uris":["http://www.mendeley.com/documents/?uuid=8ecd5ef8-dbfb-4e61-9339-7ece80b0cf98"]},{"id":"ITEM-6","itemData":{"author":[{"dropping-particle":"","family":"Heydemann","given":"Steven","non-dropping-particle":"","parse-names":false,"suffix":""}],"id":"ITEM-6","issued":{"date-parts":[["2007","12","29"]]},"language":"English","publisher":"The Brookings Institution","title":"Upgrading Authoritarianism in the Arab World","type":"report"},"uris":["http://www.mendeley.com/documents/?uuid=b2f31e98-7a6f-374c-aebb-90d27e3aa5e2"]}],"mendeley":{"formattedCitation":"(Adler 2019; B. W. Arthur 2009; B. Arthur 2014; Axelrod 1997; Barabasi 2003; Heydemann 2007)","manualFormatting":"(Adler 2019; B. W. Arthur 2009; B. Arthur 2014; Axelrod 1997; Barabasi 2003)","plainTextFormattedCitation":"(Adler 2019; B. W. Arthur 2009; B. Arthur 2014; Axelrod 1997; Barabasi 2003; Heydemann 2007)","previouslyFormattedCitation":"(Adler 2019; B. W. Arthur 2009; B. Arthur 2014; Axelrod 1997; Barabasi 2003; Heydemann 2007)"},"properties":{"noteIndex":0},"schema":"https://github.com/citation-style-language/schema/raw/master/csl-citation.json"}</w:instrText>
      </w:r>
      <w:r w:rsidRPr="00C6254D">
        <w:rPr>
          <w:rFonts w:ascii="Times New Roman" w:hAnsi="Times New Roman" w:cs="Times New Roman"/>
          <w:sz w:val="24"/>
          <w:szCs w:val="24"/>
          <w:lang w:val="en-US"/>
        </w:rPr>
        <w:fldChar w:fldCharType="separate"/>
      </w:r>
      <w:r w:rsidRPr="00C6254D">
        <w:rPr>
          <w:rFonts w:ascii="Times New Roman" w:hAnsi="Times New Roman" w:cs="Times New Roman"/>
          <w:noProof/>
          <w:sz w:val="24"/>
          <w:szCs w:val="24"/>
          <w:lang w:val="en-US"/>
        </w:rPr>
        <w:t>Adler 2019; B. W. Arthur 2009; B. Arthur 2014; Axelrod 1997; Barabasi 2003</w:t>
      </w:r>
      <w:r w:rsidRPr="00C6254D" w:rsidDel="001F2132">
        <w:rPr>
          <w:rFonts w:ascii="Times New Roman" w:hAnsi="Times New Roman" w:cs="Times New Roman"/>
          <w:noProof/>
          <w:sz w:val="24"/>
          <w:szCs w:val="24"/>
          <w:lang w:val="en-US"/>
        </w:rPr>
        <w:t xml:space="preserve"> </w:t>
      </w:r>
      <w:r w:rsidRPr="00C6254D">
        <w:rPr>
          <w:rFonts w:ascii="Times New Roman" w:hAnsi="Times New Roman" w:cs="Times New Roman"/>
          <w:sz w:val="24"/>
          <w:szCs w:val="24"/>
          <w:lang w:val="en-US"/>
        </w:rPr>
        <w:fldChar w:fldCharType="end"/>
      </w:r>
      <w:r w:rsidRPr="00C6254D">
        <w:rPr>
          <w:rFonts w:ascii="Times New Roman" w:hAnsi="Times New Roman" w:cs="Times New Roman"/>
          <w:sz w:val="24"/>
          <w:szCs w:val="24"/>
          <w:lang w:val="en-US"/>
        </w:rPr>
        <w:t xml:space="preserve">; </w:t>
      </w:r>
      <w:r w:rsidRPr="00C6254D">
        <w:rPr>
          <w:rFonts w:ascii="Times New Roman" w:hAnsi="Times New Roman" w:cs="Times New Roman"/>
          <w:sz w:val="24"/>
          <w:szCs w:val="24"/>
          <w:lang w:val="en-US"/>
        </w:rPr>
        <w:fldChar w:fldCharType="begin" w:fldLock="1"/>
      </w:r>
      <w:r w:rsidRPr="00C6254D">
        <w:rPr>
          <w:rFonts w:ascii="Times New Roman" w:hAnsi="Times New Roman" w:cs="Times New Roman"/>
          <w:sz w:val="24"/>
          <w:szCs w:val="24"/>
          <w:lang w:val="en-US"/>
        </w:rPr>
        <w:instrText>ADDIN CSL_CITATION {"citationItems":[{"id":"ITEM-1","itemData":{"author":[{"dropping-particle":"","family":"Beinhocker","given":"Eric D","non-dropping-particle":"","parse-names":false,"suffix":""}],"id":"ITEM-1","issued":{"date-parts":[["2006"]]},"publisher":"Harvard Business Review Press","publisher-place":"Boston","title":"The Origin of Wealth: Evolution, Complexity, and the Radical Remaking of Economics","type":"book"},"uris":["http://www.mendeley.com/documents/?uuid=cb470d42-9cd7-48a1-a8a9-0661af656290"]}],"mendeley":{"formattedCitation":"(Beinhocker 2006)","plainTextFormattedCitation":"(Beinhocker 2006)","previouslyFormattedCitation":"(Beinhocker 2006)"},"properties":{"noteIndex":0},"schema":"https://github.com/citation-style-language/schema/raw/master/csl-citation.json"}</w:instrText>
      </w:r>
      <w:r w:rsidRPr="00C6254D">
        <w:rPr>
          <w:rFonts w:ascii="Times New Roman" w:hAnsi="Times New Roman" w:cs="Times New Roman"/>
          <w:sz w:val="24"/>
          <w:szCs w:val="24"/>
          <w:lang w:val="en-US"/>
        </w:rPr>
        <w:fldChar w:fldCharType="separate"/>
      </w:r>
      <w:r w:rsidRPr="00C6254D">
        <w:rPr>
          <w:rFonts w:ascii="Times New Roman" w:hAnsi="Times New Roman" w:cs="Times New Roman"/>
          <w:noProof/>
          <w:sz w:val="24"/>
          <w:szCs w:val="24"/>
          <w:lang w:val="en-US"/>
        </w:rPr>
        <w:t>Beinhocker 2006</w:t>
      </w:r>
      <w:r w:rsidRPr="00C6254D">
        <w:rPr>
          <w:rFonts w:ascii="Times New Roman" w:hAnsi="Times New Roman" w:cs="Times New Roman"/>
          <w:sz w:val="24"/>
          <w:szCs w:val="24"/>
          <w:lang w:val="en-US"/>
        </w:rPr>
        <w:fldChar w:fldCharType="end"/>
      </w:r>
      <w:r w:rsidRPr="00C6254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Benaiuti</w:t>
      </w:r>
      <w:proofErr w:type="spellEnd"/>
      <w:r>
        <w:rPr>
          <w:rFonts w:ascii="Times New Roman" w:hAnsi="Times New Roman" w:cs="Times New Roman"/>
          <w:sz w:val="24"/>
          <w:szCs w:val="24"/>
          <w:lang w:val="en-US"/>
        </w:rPr>
        <w:t xml:space="preserve"> 2014; </w:t>
      </w:r>
      <w:r w:rsidRPr="00C6254D">
        <w:rPr>
          <w:rFonts w:ascii="Times New Roman" w:hAnsi="Times New Roman" w:cs="Times New Roman"/>
          <w:sz w:val="24"/>
          <w:szCs w:val="24"/>
          <w:lang w:val="en-US"/>
        </w:rPr>
        <w:fldChar w:fldCharType="begin" w:fldLock="1"/>
      </w:r>
      <w:r w:rsidRPr="00C6254D">
        <w:rPr>
          <w:rFonts w:ascii="Times New Roman" w:hAnsi="Times New Roman" w:cs="Times New Roman"/>
          <w:sz w:val="24"/>
          <w:szCs w:val="24"/>
          <w:lang w:val="en-US"/>
        </w:rPr>
        <w:instrText>ADDIN CSL_CITATION {"citationItems":[{"id":"ITEM-1","itemData":{"author":[{"dropping-particle":"","family":"Colander","given":"David C","non-dropping-particle":"","parse-names":false,"suffix":""},{"dropping-particle":"","family":"Kupers","given":"Roland","non-dropping-particle":"","parse-names":false,"suffix":""}],"id":"ITEM-1","issued":{"date-parts":[["2014"]]},"publisher":"Princeton University Press","publisher-place":"Princeton","title":"Complexity and the Art of Public Policy: Solving Society’s Problems from the Bottom Up","type":"book"},"uris":["http://www.mendeley.com/documents/?uuid=77d0a564-fd1b-46b8-9523-e09a7215d11c"]},{"id":"ITEM-2","itemData":{"author":[{"dropping-particle":"","family":"Doyle","given":"Diana Richards","non-dropping-particle":"","parse-names":false,"suffix":""}],"editor":[{"dropping-particle":"","family":"Doyle","given":"Diana Richards","non-dropping-particle":"","parse-names":false,"suffix":""}],"id":"ITEM-2","issued":{"date-parts":[["2000"]]},"publisher":"University of Michigan Press","publisher-place":"Ann Arbor","title":"Political Complexity: Nonlinear Models of Politics","type":"book"},"uris":["http://www.mendeley.com/documents/?uuid=4984add5-0023-46aa-9cea-326330ff9289"]},{"id":"ITEM-3","itemData":{"author":[{"dropping-particle":"","family":"Easley","given":"David","non-dropping-particle":"","parse-names":false,"suffix":""},{"dropping-particle":"","family":"Kleinberg","given":"Jon","non-dropping-particle":"","parse-names":false,"suffix":""}],"id":"ITEM-3","issued":{"date-parts":[["2010"]]},"publisher":"Cambridge University Press","publisher-place":"New York","title":"Networks, Crowds, and Markets: Reasoning About a Highly Connected World","type":"book"},"uris":["http://www.mendeley.com/documents/?uuid=c8dfe1f8-d1d3-46b3-923e-11bca172dc5d"]},{"id":"ITEM-4","itemData":{"author":[{"dropping-particle":"","family":"Edmonds","given":"Bruce","non-dropping-particle":"","parse-names":false,"suffix":""}],"container-title":"Quality &amp; Quantity","id":"ITEM-4","issued":{"date-parts":[["2009"]]},"title":"Co-Developing Beliefs and Social Influence Networks—towards Understanding Socio-Cognitive Processes like Brexit","type":"article-journal","volume":"June"},"uris":["http://www.mendeley.com/documents/?uuid=dc4d7d73-8a86-4591-9db2-88515323b670"]},{"id":"ITEM-5","itemData":{"DOI":"10.1162/isec_a_00351","ISSN":"0162-2889","abstract":"Liberals claim that globalization has led to fragmentation and decentralized networks of power relations. This does not explain how states increasingly “weaponize interdependence” by leveraging global networks of informational and financial exchange for strategic advantage. The theoretical literature on network topography shows how standard models predict that many networks grow asymmetrically so that some nodes are far more connected than others. This model nicely describes several key global economic networks, centering on the United States and a few other states. Highly asymmetric networks allow states with (1) effective jurisdiction over the central economic nodes and (2) appropriate domestic institutions and norms to weaponize these structural advantages for coercive ends. In particular, two mechanisms can be identified. First, states can employ the “panopticon effect” to gather strategically valuable information. Second, they can employ the “chokepoint effect” to deny network access to adversaries. Tests of the plausibility of these arguments across two extended case studies that provide variation both in the extent of U.S. jurisdiction and in the presence of domestic institutions—the SWIFT financial messaging system and the internet—confirm the framework's expectations. A better understanding of the policy implications of the use and potential overuse of these tools, as well as the response strategies of targeted states, will recast scholarly debates on the relationship between economic globalization and state coercion.","author":[{"dropping-particle":"","family":"Farrell","given":"Henry","non-dropping-particle":"","parse-names":false,"suffix":""},{"dropping-particle":"","family":"Newman","given":"Abraham L","non-dropping-particle":"","parse-names":false,"suffix":""}],"container-title":"International Security","id":"ITEM-5","issue":"1","issued":{"date-parts":[["2019","9","18"]]},"page":"42-79","title":"Weaponized Interdependence: How Global Economic Networks Shape State Coercion","type":"article-journal","volume":"44"},"uris":["http://www.mendeley.com/documents/?uuid=d71d96a5-21e4-3744-b21f-8dd5ee603b6e"]},{"id":"ITEM-6","itemData":{"author":[{"dropping-particle":"","family":"Foley","given":"Duncan","non-dropping-particle":"","parse-names":false,"suffix":""}],"container-title":"Journal of Economic Theory","id":"ITEM-6","issue":"2","issued":{"date-parts":[["1994"]]},"page":"321-45","title":"A Statistical Equilibrium Theory of Markets","type":"article-journal","volume":"62"},"uris":["http://www.mendeley.com/documents/?uuid=eaa16642-2ed7-4a0b-bb2b-cd201763cd76"]},{"id":"ITEM-7","itemData":{"author":[{"dropping-particle":"","family":"Foster","given":"John","non-dropping-particle":"","parse-names":false,"suffix":""}],"container-title":"Cambridge Journal of Economics","id":"ITEM-7","issue":"6","issued":{"date-parts":[["0"]]},"page":"873-92","title":"From Simplistic to Complex Systems in Economics","type":"article-journal","volume":"29"},"uris":["http://www.mendeley.com/documents/?uuid=54c9fd48-8bcd-4e98-a1df-dbf01a9dad58"]},{"id":"ITEM-8","itemData":{"author":[{"dropping-particle":"","family":"Foster","given":"John","non-dropping-particle":"","parse-names":false,"suffix":""}],"container-title":"Journal of Economic Behavior &amp; Organization","id":"ITEM-8","issue":"1","issued":{"date-parts":[["2011"]]},"page":"88-100","title":"Energy, Aesthetics and Knowledge in Complex Economic Systems","type":"article-journal","volume":"80"},"uris":["http://www.mendeley.com/documents/?uuid=f97951c3-61e0-455e-bde9-0c0ab5dd9081"]},{"id":"ITEM-9","itemData":{"author":[{"dropping-particle":"","family":"Golub","given":"Benjamin","non-dropping-particle":"","parse-names":false,"suffix":""},{"dropping-particle":"","family":"Jackson","given":"Matthew O","non-dropping-particle":"","parse-names":false,"suffix":""}],"container-title":"American Economic Journal: Microeconomics","id":"ITEM-9","issue":"1","issued":{"date-parts":[["2010"]]},"page":"112-49","title":"Naïve Learning in Social Networks and the Wisdom of Crowds","type":"article-journal","volume":"2"},"uris":["http://www.mendeley.com/documents/?uuid=8c59f4fb-1260-46c5-90b0-32fbcf0f821a"]},{"id":"ITEM-10","itemData":{"author":[{"dropping-particle":"","family":"Homer-Dixon","given":"Thomas","non-dropping-particle":"","parse-names":false,"suffix":""}],"id":"ITEM-10","issued":{"date-parts":[["2006"]]},"publisher":"Island Press","publisher-place":"Washington and Covelo","title":"The Upside of Down: Catastrophe, Creativity, and the Renewal of Civilization","type":"book"},"uris":["http://www.mendeley.com/documents/?uuid=19b97873-bbf8-4f09-93bd-4baef6666bd3"]},{"id":"ITEM-11","itemData":{"author":[{"dropping-particle":"","family":"Johnson","given":"Jeffrey","non-dropping-particle":"","parse-names":false,"suffix":""}],"id":"ITEM-11","issued":{"date-parts":[["2013"]]},"publisher":"Imperial College Press","publisher-place":"London","title":"Hypernetworks in the Science of Complex Systems","type":"book"},"uris":["http://www.mendeley.com/documents/?uuid=e0d34f56-4128-4b0a-a270-04002b6e35bc"]},{"id":"ITEM-12","itemData":{"author":[{"dropping-particle":"","family":"Maoz","given":"Zeev","non-dropping-particle":"","parse-names":false,"suffix":""}],"id":"ITEM-12","issued":{"date-parts":[["2012"]]},"publisher":"Cambridge University Press","publisher-place":"Cambridge","title":"Networks of Nations: The Evolution, Structure, and Impact of International Networks, 1816-2001","type":"book"},"uris":["http://www.mendeley.com/documents/?uuid=971e0f92-7460-4f11-b3d8-9f70e5300a68"]},{"id":"ITEM-13","itemData":{"abstract":"Inspired by empirical studies of networked systems such as the Internet, social networks, and biological networks, researchers have in recent years developed a variety of techniques and models to help us understand or predict the behavior of these systems. Here we review developments in this field, including such concepts as the small-world effect, degree distributions, clustering, network correlations, random graph models, models of network growth and preferential attachment, and dynamical processes taking place on networks.","author":[{"dropping-particle":"","family":"Newman","given":"M.E.J.","non-dropping-particle":"","parse-names":false,"suffix":""}],"container-title":"SIAM Review","id":"ITEM-13","issue":"2","issued":{"date-parts":[["2003"]]},"page":"167-256","title":"The Structure and Function of Complex Networks","type":"article-journal","volume":"45"},"uris":["http://www.mendeley.com/documents/?uuid=d2ac9a60-4bff-42fc-a60a-e7596d115369"]},{"id":"ITEM-14","itemData":{"author":[{"dropping-particle":"","family":"Oatley","given":"Thomas","non-dropping-particle":"","parse-names":false,"suffix":""},{"dropping-particle":"","family":"Winecoff","given":"Kindred","non-dropping-particle":"","parse-names":false,"suffix":""},{"dropping-particle":"","family":"Pennock","given":"Andrew","non-dropping-particle":"","parse-names":false,"suffix":""},{"dropping-particle":"","family":"Danzman","given":"Sarah Bauerle","non-dropping-particle":"","parse-names":false,"suffix":""}],"container-title":"Perspectives on Politics","id":"ITEM-14","issue":"1","issued":{"date-parts":[["2013"]]},"page":"133-153","title":"The Political Economy of Global Finance: A Network Model","type":"article-journal","volume":"11"},"uris":["http://www.mendeley.com/documents/?uuid=5533db0f-801a-4c9e-935e-35cec933f72e"]},{"id":"ITEM-15","itemData":{"author":[{"dropping-particle":"","family":"Ormerod","given":"Paul","non-dropping-particle":"","parse-names":false,"suffix":""}],"id":"ITEM-15","issued":{"date-parts":[["2012"]]},"publisher":"Faber and Faber","publisher-place":"London","title":"Positive Linking: How Networks and Incentives Can Revolutionise the World","type":"book"},"uris":["http://www.mendeley.com/documents/?uuid=3605872f-9a5d-47b5-b44a-05be3c2b812e"]},{"id":"ITEM-16","itemData":{"author":[{"dropping-particle":"","family":"Padgett, John Frederick","given":"and Walter W. Powell","non-dropping-particle":"","parse-names":false,"suffix":""}],"editor":[{"dropping-particle":"","family":"Padgett, John Frederick","given":"and Walter W. Powell","non-dropping-particle":"","parse-names":false,"suffix":""}],"id":"ITEM-16","issued":{"date-parts":[["0"]]},"publisher":"Princeton University Press","publisher-place":"Princeton","title":"The Emergence of Organizations and Markets","type":"book"},"uris":["http://www.mendeley.com/documents/?uuid=989d263b-ea17-46f6-abf0-fdd13a02660e"]},{"id":"ITEM-17","itemData":{"author":[{"dropping-particle":"","family":"Ramo","given":"Joshua Cooper","non-dropping-particle":"","parse-names":false,"suffix":""}],"id":"ITEM-17","issued":{"date-parts":[["2009"]]},"publisher":"Little Brown &amp; Company","publisher-place":"New York","title":"The Age of the Unthinkable: Why the New World Disorder Constantly Surprises Us and What to Do about It","type":"book"},"uris":["http://www.mendeley.com/documents/?uuid=260000db-21c9-4bb1-8881-bf363eb7e348"]},{"id":"ITEM-18","itemData":{"author":[{"dropping-particle":"","family":"Simon","given":"Herbert A","non-dropping-particle":"","parse-names":false,"suffix":""}],"edition":"1st","id":"ITEM-18","issued":{"date-parts":[["1969"]]},"publisher":"MIT Press","publisher-place":"Cambridge","title":"The Sciences of the Artificial","type":"book"},"uris":["http://www.mendeley.com/documents/?uuid=da2e50c5-486c-41e4-a74f-7c3d5f6f4fb6"]},{"id":"ITEM-19","itemData":{"author":[{"dropping-particle":"","family":"Simon","given":"Herbert A","non-dropping-particle":"","parse-names":false,"suffix":""},{"dropping-particle":"","family":"Simon","given":"Peter A.","non-dropping-particle":"","parse-names":false,"suffix":""}],"container-title":"Behavioral Science","id":"ITEM-19","issue":"4","issued":{"date-parts":[["1962"]]},"page":"425-29","title":"Trial and Error Search in Solving Difficult Problems: Evidence from the Game of Chess","type":"article-journal","volume":"7"},"uris":["http://www.mendeley.com/documents/?uuid=4ccdeab7-5f21-49a9-b38b-88630f3ea5bd"]},{"id":"ITEM-20","itemData":{"author":[{"dropping-particle":"","family":"Vargo","given":"Stephen L","non-dropping-particle":"","parse-names":false,"suffix":""},{"dropping-particle":"","family":"Akaka","given":"Melissa Archpru","non-dropping-particle":"","parse-names":false,"suffix":""}],"container-title":"Service Science","id":"ITEM-20","issue":"3","issued":{"date-parts":[["2012"]]},"page":"207-17","title":"Value Cocreation and Service Systems (Re)Formation: A Service Ecosystems View","type":"article-journal","volume":"4"},"uris":["http://www.mendeley.com/documents/?uuid=313111cf-29c6-4bed-9b48-817aaf5c8c2e"]},{"id":"ITEM-21","itemData":{"author":[{"dropping-particle":"","family":"Vega-Redondo","given":"Fernando","non-dropping-particle":"","parse-names":false,"suffix":""}],"id":"ITEM-21","issued":{"date-parts":[["2007"]]},"publisher":"Cambridge University Press","publisher-place":"New York","title":"Complex Social Networks","type":"book","volume":"44"},"uris":["http://www.mendeley.com/documents/?uuid=9b071d34-4409-4608-9480-d2dbf7cfd79f"]},{"id":"ITEM-22","itemData":{"author":[{"dropping-particle":"","family":"Watts","given":"Duncan J","non-dropping-particle":"","parse-names":false,"suffix":""}],"id":"ITEM-22","issued":{"date-parts":[["0"]]},"number-of-pages":"1999","publisher":"Princeton University Press","publisher-place":"Princeton","title":"Small Worlds: The Dynamics of Networks between Order and Randomness","type":"book"},"uris":["http://www.mendeley.com/documents/?uuid=31f84af5-5fc9-4633-8aa1-0c1043ce537e"]},{"id":"ITEM-23","itemData":{"author":[{"dropping-particle":"","family":"Watts","given":"Duncan J.","non-dropping-particle":"","parse-names":false,"suffix":""}],"id":"ITEM-23","issued":{"date-parts":[["2003"]]},"publisher":"W.W. Norton","publisher-place":"New York","title":"Six Degrees: The Science of a Connected Age","type":"book"},"uris":["http://www.mendeley.com/documents/?uuid=eb70a45b-1342-4d02-9b5f-8b1a7576ccd3"]},{"id":"ITEM-24","itemData":{"author":[{"dropping-particle":"","family":"Watts","given":"Duncan","non-dropping-particle":"","parse-names":false,"suffix":""}],"container-title":"Annual Review of Sociology","id":"ITEM-24","issued":{"date-parts":[["2004"]]},"page":"243-270","title":"The “New” Science of Networks","type":"article-journal","volume":"30"},"uris":["http://www.mendeley.com/documents/?uuid=c342516d-e999-4719-a3d3-386ff531cadf"]}],"mendeley":{"formattedCitation":"(Colander and Kupers 2014; Doyle 2000; Easley and Kleinberg 2010; Edmonds 2009; Farrell and Newman 2019; Foley 1994; Foster, n.d.; 2011; Golub and Jackson 2010; Homer-Dixon 2006; Johnson 2013; Maoz 2012; Newman 2003; Oatley et al. 2013; Ormerod 2012; Padgett, John Frederick, n.d.; Ramo 2009; Simon 1969; Simon and Simon 1962; Vargo and Akaka 2012; Vega-Redondo 2007; D. J. Watts, n.d.; 2003; D. Watts 2004)","plainTextFormattedCitation":"(Colander and Kupers 2014; Doyle 2000; Easley and Kleinberg 2010; Edmonds 2009; Farrell and Newman 2019; Foley 1994; Foster, n.d.; 2011; Golub and Jackson 2010; Homer-Dixon 2006; Johnson 2013; Maoz 2012; Newman 2003; Oatley et al. 2013; Ormerod 2012; Padgett, John Frederick, n.d.; Ramo 2009; Simon 1969; Simon and Simon 1962; Vargo and Akaka 2012; Vega-Redondo 2007; D. J. Watts, n.d.; 2003; D. Watts 2004)"},"properties":{"noteIndex":0},"schema":"https://github.com/citation-style-language/schema/raw/master/csl-citation.json"}</w:instrText>
      </w:r>
      <w:r w:rsidRPr="00C6254D">
        <w:rPr>
          <w:rFonts w:ascii="Times New Roman" w:hAnsi="Times New Roman" w:cs="Times New Roman"/>
          <w:sz w:val="24"/>
          <w:szCs w:val="24"/>
          <w:lang w:val="en-US"/>
        </w:rPr>
        <w:fldChar w:fldCharType="separate"/>
      </w:r>
      <w:r w:rsidRPr="00C6254D">
        <w:rPr>
          <w:rFonts w:ascii="Times New Roman" w:hAnsi="Times New Roman" w:cs="Times New Roman"/>
          <w:noProof/>
          <w:sz w:val="24"/>
          <w:szCs w:val="24"/>
          <w:lang w:val="en-US"/>
        </w:rPr>
        <w:t xml:space="preserve">Colander and Kupers 2014; Doyle 2000; Easley and Kleinberg 2010; Edmonds 2009; Farrell and Newman 2019; Foley 1994; Foster 2005; 2011; </w:t>
      </w:r>
      <w:r>
        <w:rPr>
          <w:rFonts w:ascii="Times New Roman" w:hAnsi="Times New Roman" w:cs="Times New Roman"/>
          <w:noProof/>
          <w:sz w:val="24"/>
          <w:szCs w:val="24"/>
          <w:lang w:val="en-US"/>
        </w:rPr>
        <w:t xml:space="preserve">Gilbert 2020; </w:t>
      </w:r>
      <w:r w:rsidRPr="00C6254D">
        <w:rPr>
          <w:rFonts w:ascii="Times New Roman" w:hAnsi="Times New Roman" w:cs="Times New Roman"/>
          <w:noProof/>
          <w:sz w:val="24"/>
          <w:szCs w:val="24"/>
          <w:lang w:val="en-US"/>
        </w:rPr>
        <w:t xml:space="preserve">Golub and Jackson 2010; Homer-Dixon 2006; Johnson 2013; Maoz 2012; </w:t>
      </w:r>
      <w:r>
        <w:rPr>
          <w:rFonts w:ascii="Times New Roman" w:hAnsi="Times New Roman" w:cs="Times New Roman"/>
          <w:noProof/>
          <w:sz w:val="24"/>
          <w:szCs w:val="24"/>
          <w:lang w:val="en-US"/>
        </w:rPr>
        <w:t xml:space="preserve">Miller and Page 2007; Morcol 2012; </w:t>
      </w:r>
      <w:r w:rsidRPr="00C6254D">
        <w:rPr>
          <w:rFonts w:ascii="Times New Roman" w:hAnsi="Times New Roman" w:cs="Times New Roman"/>
          <w:noProof/>
          <w:sz w:val="24"/>
          <w:szCs w:val="24"/>
          <w:lang w:val="en-US"/>
        </w:rPr>
        <w:t xml:space="preserve">Newman 2003; Oatley et al. 2013; Ormerod 2012; Padgett </w:t>
      </w:r>
      <w:r>
        <w:rPr>
          <w:rFonts w:ascii="Times New Roman" w:hAnsi="Times New Roman" w:cs="Times New Roman"/>
          <w:noProof/>
          <w:sz w:val="24"/>
          <w:szCs w:val="24"/>
          <w:lang w:val="en-US"/>
        </w:rPr>
        <w:t>2012</w:t>
      </w:r>
      <w:r w:rsidRPr="00C6254D">
        <w:rPr>
          <w:rFonts w:ascii="Times New Roman" w:hAnsi="Times New Roman" w:cs="Times New Roman"/>
          <w:noProof/>
          <w:sz w:val="24"/>
          <w:szCs w:val="24"/>
          <w:lang w:val="en-US"/>
        </w:rPr>
        <w:t>; Ramo 2009; Simon 1969; Simon and Simon 1962; Vargo and Akaka 2012; Vega-Redondo 2007; D. J. Watts</w:t>
      </w:r>
      <w:r>
        <w:rPr>
          <w:rFonts w:ascii="Times New Roman" w:hAnsi="Times New Roman" w:cs="Times New Roman"/>
          <w:noProof/>
          <w:sz w:val="24"/>
          <w:szCs w:val="24"/>
          <w:lang w:val="en-US"/>
        </w:rPr>
        <w:t xml:space="preserve"> 1999</w:t>
      </w:r>
      <w:r w:rsidRPr="00C6254D">
        <w:rPr>
          <w:rFonts w:ascii="Times New Roman" w:hAnsi="Times New Roman" w:cs="Times New Roman"/>
          <w:noProof/>
          <w:sz w:val="24"/>
          <w:szCs w:val="24"/>
          <w:lang w:val="en-US"/>
        </w:rPr>
        <w:t xml:space="preserve">; 2003; D. </w:t>
      </w:r>
      <w:r w:rsidRPr="00C6254D">
        <w:rPr>
          <w:rFonts w:ascii="Times New Roman" w:hAnsi="Times New Roman" w:cs="Times New Roman"/>
          <w:noProof/>
          <w:sz w:val="24"/>
          <w:szCs w:val="24"/>
          <w:lang w:val="en-US"/>
        </w:rPr>
        <w:t>Watts 2004</w:t>
      </w:r>
      <w:r w:rsidR="00FF117D">
        <w:rPr>
          <w:rFonts w:ascii="Times New Roman" w:hAnsi="Times New Roman" w:cs="Times New Roman"/>
          <w:noProof/>
          <w:sz w:val="24"/>
          <w:szCs w:val="24"/>
          <w:lang w:val="en-US"/>
        </w:rPr>
        <w:t xml:space="preserve"> </w:t>
      </w:r>
      <w:r w:rsidRPr="00C6254D">
        <w:rPr>
          <w:rFonts w:ascii="Times New Roman" w:hAnsi="Times New Roman" w:cs="Times New Roman"/>
          <w:noProof/>
          <w:sz w:val="24"/>
          <w:szCs w:val="24"/>
          <w:lang w:val="en-US"/>
        </w:rPr>
        <w:t>)</w:t>
      </w:r>
      <w:r w:rsidRPr="00C6254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footnote>
  <w:footnote w:id="3">
    <w:p w14:paraId="5470B32D" w14:textId="762F1EB7" w:rsidR="00246D57" w:rsidRDefault="00246D57">
      <w:pPr>
        <w:pStyle w:val="FootnoteText"/>
        <w:ind w:firstLine="0"/>
        <w:rPr>
          <w:rFonts w:ascii="Times New Roman" w:hAnsi="Times New Roman" w:cs="Times New Roman"/>
          <w:sz w:val="24"/>
          <w:szCs w:val="24"/>
          <w:lang w:val="en-US"/>
        </w:rPr>
      </w:pPr>
      <w:r>
        <w:rPr>
          <w:rStyle w:val="FootnoteCharacters"/>
        </w:rPr>
        <w:footnoteRef/>
      </w:r>
      <w:r>
        <w:rPr>
          <w:rFonts w:ascii="Times New Roman" w:hAnsi="Times New Roman" w:cs="Times New Roman"/>
          <w:sz w:val="24"/>
          <w:szCs w:val="24"/>
        </w:rPr>
        <w:t xml:space="preserve"> In 1989, Francis Fukuyama predicted the “end of history,” with countries converging to the political and economic institutions of the United States, what he called “an unabashed victory of economic and political liberalism.”</w:t>
      </w:r>
    </w:p>
  </w:footnote>
  <w:footnote w:id="4">
    <w:p w14:paraId="02969526" w14:textId="7AD83709" w:rsidR="00246D57" w:rsidRDefault="00246D57">
      <w:r>
        <w:rPr>
          <w:rStyle w:val="FootnoteCharacters"/>
        </w:rPr>
        <w:footnoteRef/>
      </w:r>
      <w:r>
        <w:t xml:space="preserve"> Pessimism about how will history will end surfaced in Robert Kaplan’s 1994 article “The Coming Anarchy,” that illustrates the chaotic lawlessness and violence of West Africa, enumerating issues like disease, overpopulation, unprovoked crime, refugee migrations, private armies, security firms, and international drug cartels. He argues that West Africa provides an introduction to the issues soon to confront our civilization, </w:t>
      </w:r>
      <w:r w:rsidRPr="00BA73B4">
        <w:t>avowing</w:t>
      </w:r>
      <w:r>
        <w:t xml:space="preserve"> it “is becoming the symbol of anarchy”. </w:t>
      </w:r>
    </w:p>
  </w:footnote>
  <w:footnote w:id="5">
    <w:p w14:paraId="73B6F185" w14:textId="53C4518C" w:rsidR="00246D57" w:rsidRDefault="00246D57" w:rsidP="00607F0E">
      <w:pPr>
        <w:pStyle w:val="FootnoteText"/>
        <w:ind w:firstLine="0"/>
        <w:rPr>
          <w:rFonts w:ascii="Times New Roman" w:hAnsi="Times New Roman" w:cs="Times New Roman"/>
          <w:sz w:val="24"/>
          <w:szCs w:val="24"/>
          <w:lang w:val="en-US"/>
        </w:rPr>
      </w:pPr>
      <w:r>
        <w:rPr>
          <w:rStyle w:val="FootnoteCharacters"/>
        </w:rPr>
        <w:footnoteRef/>
      </w:r>
      <w:r>
        <w:rPr>
          <w:rFonts w:ascii="Times New Roman" w:hAnsi="Times New Roman" w:cs="Times New Roman"/>
          <w:sz w:val="24"/>
          <w:szCs w:val="24"/>
        </w:rPr>
        <w:t xml:space="preserve"> In “Why Technology Favors Tyranny,” Yuval Noah Harari predicts that advances in artificial intelligence are </w:t>
      </w:r>
      <w:r>
        <w:rPr>
          <w:rFonts w:ascii="Calibri" w:hAnsi="Calibri" w:cs="Calibri"/>
          <w:sz w:val="24"/>
          <w:szCs w:val="24"/>
        </w:rPr>
        <w:t>﻿﻿</w:t>
      </w:r>
      <w:r>
        <w:rPr>
          <w:rFonts w:ascii="Times New Roman" w:hAnsi="Times New Roman" w:cs="Times New Roman"/>
          <w:sz w:val="24"/>
          <w:szCs w:val="24"/>
        </w:rPr>
        <w:t>heralding the rise of “digital dictatorships,” where governments will be able to monitor, control, and even dictate the way citizens interact, communicate, and think (2018).</w:t>
      </w:r>
    </w:p>
  </w:footnote>
  <w:footnote w:id="6">
    <w:p w14:paraId="4D59ECC8" w14:textId="529C4EC3" w:rsidR="00246D57" w:rsidRPr="0058535A" w:rsidRDefault="00246D57" w:rsidP="0058535A">
      <w:pPr>
        <w:pStyle w:val="FootnoteText"/>
        <w:ind w:firstLine="0"/>
        <w:rPr>
          <w:lang w:val="en-US"/>
        </w:rPr>
      </w:pPr>
      <w:r w:rsidRPr="00FE32C3">
        <w:rPr>
          <w:rStyle w:val="FootnoteReference"/>
          <w:rFonts w:ascii="Times New Roman" w:hAnsi="Times New Roman" w:cs="Times New Roman"/>
          <w:sz w:val="24"/>
          <w:szCs w:val="24"/>
        </w:rPr>
        <w:footnoteRef/>
      </w:r>
      <w:r w:rsidRPr="00FE32C3">
        <w:rPr>
          <w:rFonts w:ascii="Times New Roman" w:hAnsi="Times New Roman" w:cs="Times New Roman"/>
          <w:sz w:val="24"/>
          <w:szCs w:val="24"/>
        </w:rPr>
        <w:t xml:space="preserve"> </w:t>
      </w:r>
      <w:r w:rsidRPr="00FE32C3">
        <w:rPr>
          <w:rFonts w:ascii="Times New Roman" w:hAnsi="Times New Roman" w:cs="Times New Roman"/>
          <w:sz w:val="24"/>
          <w:szCs w:val="24"/>
          <w:lang w:val="en-US"/>
        </w:rPr>
        <w:t>Examples are</w:t>
      </w:r>
      <w:r w:rsidRPr="0058535A">
        <w:rPr>
          <w:lang w:val="en-US"/>
        </w:rPr>
        <w:t xml:space="preserve"> </w:t>
      </w:r>
      <w:r w:rsidRPr="00FE32C3">
        <w:rPr>
          <w:rFonts w:ascii="Times New Roman" w:hAnsi="Times New Roman" w:cs="Times New Roman"/>
          <w:sz w:val="24"/>
          <w:szCs w:val="24"/>
        </w:rPr>
        <w:t xml:space="preserve">Putnam 2001; Putnam, Leonardi, and </w:t>
      </w:r>
      <w:proofErr w:type="spellStart"/>
      <w:r w:rsidRPr="00FE32C3">
        <w:rPr>
          <w:rFonts w:ascii="Times New Roman" w:hAnsi="Times New Roman" w:cs="Times New Roman"/>
          <w:sz w:val="24"/>
          <w:szCs w:val="24"/>
        </w:rPr>
        <w:t>Nanetti</w:t>
      </w:r>
      <w:proofErr w:type="spellEnd"/>
      <w:r w:rsidRPr="00FE32C3">
        <w:rPr>
          <w:rFonts w:ascii="Times New Roman" w:hAnsi="Times New Roman" w:cs="Times New Roman"/>
          <w:sz w:val="24"/>
          <w:szCs w:val="24"/>
        </w:rPr>
        <w:t xml:space="preserve"> 1994.</w:t>
      </w:r>
    </w:p>
  </w:footnote>
  <w:footnote w:id="7">
    <w:p w14:paraId="0D928C38" w14:textId="6F02D552" w:rsidR="00246D57" w:rsidRPr="009D19F0" w:rsidRDefault="00246D57" w:rsidP="2592DA22">
      <w:pPr>
        <w:pStyle w:val="FootnoteText"/>
        <w:ind w:firstLine="0"/>
        <w:rPr>
          <w:rFonts w:ascii="Times New Roman" w:hAnsi="Times New Roman" w:cs="Times New Roman"/>
          <w:sz w:val="24"/>
          <w:szCs w:val="24"/>
          <w:lang w:val="en-US"/>
        </w:rPr>
      </w:pPr>
      <w:r w:rsidRPr="0059791C">
        <w:rPr>
          <w:rStyle w:val="FootnoteCharacters"/>
          <w:rFonts w:ascii="Times New Roman" w:hAnsi="Times New Roman" w:cs="Times New Roman"/>
          <w:sz w:val="24"/>
          <w:szCs w:val="24"/>
        </w:rPr>
        <w:footnoteRef/>
      </w:r>
      <w:r w:rsidRPr="008B7FFE">
        <w:rPr>
          <w:rFonts w:ascii="Times New Roman" w:hAnsi="Times New Roman" w:cs="Times New Roman"/>
          <w:sz w:val="24"/>
          <w:szCs w:val="24"/>
        </w:rPr>
        <w:t xml:space="preserve"> State power is responsible for the persistence of Old Regime communal and corporatist institutions at the village level in H. Root (1985), and in towns in G. </w:t>
      </w:r>
      <w:proofErr w:type="spellStart"/>
      <w:r w:rsidRPr="008B7FFE">
        <w:rPr>
          <w:rFonts w:ascii="Times New Roman" w:hAnsi="Times New Roman" w:cs="Times New Roman"/>
          <w:sz w:val="24"/>
          <w:szCs w:val="24"/>
        </w:rPr>
        <w:t>Bossenga</w:t>
      </w:r>
      <w:proofErr w:type="spellEnd"/>
      <w:r w:rsidRPr="008B7FFE">
        <w:rPr>
          <w:rFonts w:ascii="Times New Roman" w:hAnsi="Times New Roman" w:cs="Times New Roman"/>
          <w:sz w:val="24"/>
          <w:szCs w:val="24"/>
        </w:rPr>
        <w:t xml:space="preserve"> (1991). </w:t>
      </w:r>
    </w:p>
  </w:footnote>
  <w:footnote w:id="8">
    <w:p w14:paraId="4A19F35F" w14:textId="1F369484" w:rsidR="00246D57" w:rsidRPr="006E2F83" w:rsidRDefault="00246D57" w:rsidP="2592DA22">
      <w:pPr>
        <w:pStyle w:val="FootnoteText"/>
        <w:ind w:firstLine="0"/>
        <w:rPr>
          <w:rFonts w:ascii="Times New Roman" w:hAnsi="Times New Roman" w:cs="Times New Roman"/>
          <w:sz w:val="24"/>
          <w:szCs w:val="24"/>
          <w:lang w:val="en-US"/>
        </w:rPr>
      </w:pPr>
      <w:r w:rsidRPr="0059791C">
        <w:rPr>
          <w:rStyle w:val="FootnoteCharacters"/>
          <w:rFonts w:ascii="Times New Roman" w:hAnsi="Times New Roman" w:cs="Times New Roman"/>
          <w:sz w:val="24"/>
          <w:szCs w:val="24"/>
        </w:rPr>
        <w:footnoteRef/>
      </w:r>
      <w:r w:rsidRPr="009D19F0">
        <w:rPr>
          <w:rFonts w:ascii="Times New Roman" w:hAnsi="Times New Roman" w:cs="Times New Roman"/>
          <w:sz w:val="24"/>
          <w:szCs w:val="24"/>
        </w:rPr>
        <w:t xml:space="preserve"> Throughout European history there are examples of state power being responsible for the persistence of communal institutions of the village and town. The king was the enabler and promoter of the common law in England. Maitland points out how it was used to strengthen communities</w:t>
      </w:r>
      <w:r w:rsidR="0056795C">
        <w:rPr>
          <w:rFonts w:ascii="Times New Roman" w:hAnsi="Times New Roman" w:cs="Times New Roman"/>
          <w:sz w:val="24"/>
          <w:szCs w:val="24"/>
        </w:rPr>
        <w:t xml:space="preserve"> (1909)</w:t>
      </w:r>
      <w:r w:rsidRPr="009D19F0">
        <w:rPr>
          <w:rFonts w:ascii="Times New Roman" w:hAnsi="Times New Roman" w:cs="Times New Roman"/>
          <w:sz w:val="24"/>
          <w:szCs w:val="24"/>
        </w:rPr>
        <w:t xml:space="preserve">. In France, kings reinforced corporatist institutions, such as guilds, tax farmers, and village assemblies, making individuals members responsible for collective debts, a practice that was common during the Roman Empire. </w:t>
      </w:r>
    </w:p>
  </w:footnote>
  <w:footnote w:id="9">
    <w:p w14:paraId="609A51BC" w14:textId="5ABE8B25" w:rsidR="00246D57" w:rsidRDefault="00246D57">
      <w:pPr>
        <w:pStyle w:val="FootnoteText"/>
        <w:ind w:firstLine="0"/>
        <w:rPr>
          <w:rFonts w:ascii="Times New Roman" w:hAnsi="Times New Roman"/>
          <w:sz w:val="24"/>
          <w:lang w:val="en-US"/>
        </w:rPr>
      </w:pPr>
      <w:r>
        <w:rPr>
          <w:rStyle w:val="FootnoteCharacters"/>
        </w:rPr>
        <w:footnoteRef/>
      </w:r>
      <w:r>
        <w:rPr>
          <w:rFonts w:ascii="Times New Roman" w:hAnsi="Times New Roman"/>
          <w:sz w:val="24"/>
        </w:rPr>
        <w:t xml:space="preserve"> </w:t>
      </w:r>
      <w:r>
        <w:rPr>
          <w:rFonts w:ascii="Times New Roman" w:eastAsia="Times New Roman" w:hAnsi="Times New Roman" w:cs="Times New Roman"/>
          <w:color w:val="222222"/>
          <w:sz w:val="24"/>
          <w:szCs w:val="24"/>
          <w:shd w:val="clear" w:color="auto" w:fill="FFFFFF"/>
        </w:rPr>
        <w:t>The procedure of measuring objects on a continuum by indicating a sequence of numbers is called </w:t>
      </w:r>
      <w:r>
        <w:rPr>
          <w:rFonts w:ascii="Times New Roman" w:eastAsia="Times New Roman" w:hAnsi="Times New Roman" w:cs="Times New Roman"/>
          <w:color w:val="222222"/>
          <w:sz w:val="24"/>
          <w:szCs w:val="24"/>
        </w:rPr>
        <w:t>scaling</w:t>
      </w:r>
      <w:r>
        <w:rPr>
          <w:rFonts w:ascii="Times New Roman" w:eastAsia="Times New Roman" w:hAnsi="Times New Roman" w:cs="Times New Roman"/>
          <w:color w:val="222222"/>
          <w:sz w:val="24"/>
          <w:szCs w:val="24"/>
          <w:shd w:val="clear" w:color="auto" w:fill="FFFFFF"/>
        </w:rPr>
        <w:t xml:space="preserve">. An accessible introduction to the topic is West (2018). </w:t>
      </w:r>
    </w:p>
  </w:footnote>
  <w:footnote w:id="10">
    <w:p w14:paraId="1B3E8B6A" w14:textId="75CB91E9" w:rsidR="00246D57" w:rsidRDefault="00246D57">
      <w:r w:rsidRPr="00276956">
        <w:rPr>
          <w:rStyle w:val="FootnoteCharacters"/>
        </w:rPr>
        <w:footnoteRef/>
      </w:r>
      <w:r>
        <w:t xml:space="preserve"> </w:t>
      </w:r>
      <w:r>
        <w:rPr>
          <w:color w:val="222222"/>
        </w:rPr>
        <w:t>Emergence</w:t>
      </w:r>
      <w:r>
        <w:rPr>
          <w:color w:val="222222"/>
          <w:shd w:val="clear" w:color="auto" w:fill="FFFFFF"/>
        </w:rPr>
        <w:t xml:space="preserve"> is a property of an </w:t>
      </w:r>
      <w:r w:rsidRPr="005F5FF2">
        <w:rPr>
          <w:color w:val="222222"/>
          <w:shd w:val="clear" w:color="auto" w:fill="FFFFFF"/>
        </w:rPr>
        <w:t>ensemble</w:t>
      </w:r>
      <w:r>
        <w:rPr>
          <w:color w:val="222222"/>
          <w:shd w:val="clear" w:color="auto" w:fill="FFFFFF"/>
        </w:rPr>
        <w:t xml:space="preserve"> not possessed by the parts on their own but resulting from interaction in a wider whole. </w:t>
      </w:r>
    </w:p>
    <w:p w14:paraId="49772D7C" w14:textId="77777777" w:rsidR="00246D57" w:rsidRDefault="00246D57">
      <w:pPr>
        <w:rPr>
          <w:rStyle w:val="math"/>
        </w:rPr>
      </w:pPr>
    </w:p>
    <w:p w14:paraId="7C18CEED" w14:textId="77777777" w:rsidR="00246D57" w:rsidRDefault="00246D57">
      <w:pPr>
        <w:pStyle w:val="FootnoteText"/>
        <w:rPr>
          <w:lang w:val="en-US"/>
        </w:rPr>
      </w:pPr>
    </w:p>
  </w:footnote>
  <w:footnote w:id="11">
    <w:p w14:paraId="795F6BFD" w14:textId="50684883" w:rsidR="00246D57" w:rsidRPr="0059791C" w:rsidRDefault="00246D57" w:rsidP="00DE6E21">
      <w:pPr>
        <w:pStyle w:val="FootnoteText"/>
        <w:ind w:firstLine="0"/>
        <w:rPr>
          <w:rFonts w:ascii="Times New Roman" w:hAnsi="Times New Roman" w:cs="Times New Roman"/>
          <w:sz w:val="24"/>
          <w:szCs w:val="24"/>
        </w:rPr>
      </w:pPr>
      <w:r w:rsidRPr="0059791C">
        <w:rPr>
          <w:rStyle w:val="FootnoteReference"/>
          <w:rFonts w:ascii="Times New Roman" w:hAnsi="Times New Roman" w:cs="Times New Roman"/>
          <w:sz w:val="24"/>
          <w:szCs w:val="24"/>
        </w:rPr>
        <w:footnoteRef/>
      </w:r>
      <w:r w:rsidRPr="0059791C">
        <w:rPr>
          <w:rFonts w:ascii="Times New Roman" w:hAnsi="Times New Roman" w:cs="Times New Roman"/>
          <w:sz w:val="24"/>
          <w:szCs w:val="24"/>
        </w:rPr>
        <w:t xml:space="preserve"> Royal lineages gained power because of the density of their connections with other royals; those that possessed many connections, in turn, attracted other families.</w:t>
      </w:r>
    </w:p>
  </w:footnote>
  <w:footnote w:id="12">
    <w:p w14:paraId="5CBEBC86" w14:textId="77777777" w:rsidR="00246D57" w:rsidRPr="000C64EB" w:rsidRDefault="00246D57" w:rsidP="00DE6E21">
      <w:r w:rsidRPr="000C64EB">
        <w:rPr>
          <w:rStyle w:val="FootnoteCharacters"/>
        </w:rPr>
        <w:footnoteRef/>
      </w:r>
      <w:r w:rsidRPr="000C64EB">
        <w:t xml:space="preserve"> </w:t>
      </w:r>
      <w:r w:rsidRPr="001E3DFB">
        <w:rPr>
          <w:i/>
          <w:iCs/>
        </w:rPr>
        <w:t>Dynamics Among Nations</w:t>
      </w:r>
      <w:r w:rsidRPr="001E3DFB">
        <w:t xml:space="preserve"> explores the implications for global political economy of integrating top-down as well as bottom-up explanations of long-term change (Root 2013). </w:t>
      </w:r>
    </w:p>
    <w:p w14:paraId="1C534503" w14:textId="77777777" w:rsidR="00246D57" w:rsidRPr="001C402C" w:rsidRDefault="00246D57" w:rsidP="00DE6E21">
      <w:pPr>
        <w:pStyle w:val="FootnoteText"/>
        <w:ind w:firstLine="0"/>
        <w:rPr>
          <w:rFonts w:ascii="Times New Roman" w:hAnsi="Times New Roman" w:cs="Times New Roman"/>
        </w:rPr>
      </w:pPr>
    </w:p>
  </w:footnote>
  <w:footnote w:id="13">
    <w:p w14:paraId="37A7A1BA" w14:textId="4BB2B02B" w:rsidR="00246D57" w:rsidRDefault="00246D57" w:rsidP="001A1CBA">
      <w:pPr>
        <w:pStyle w:val="FootnoteText"/>
        <w:ind w:firstLine="0"/>
        <w:rPr>
          <w:rFonts w:ascii="Times New Roman" w:hAnsi="Times New Roman" w:cs="Times New Roman"/>
          <w:sz w:val="24"/>
          <w:szCs w:val="24"/>
          <w:lang w:val="en-US"/>
        </w:rPr>
      </w:pPr>
      <w:r>
        <w:rPr>
          <w:rStyle w:val="FootnoteCharacters"/>
        </w:rPr>
        <w:footnoteRef/>
      </w:r>
      <w:r>
        <w:rPr>
          <w:rFonts w:ascii="Times New Roman" w:hAnsi="Times New Roman" w:cs="Times New Roman"/>
          <w:sz w:val="24"/>
          <w:szCs w:val="24"/>
        </w:rPr>
        <w:t xml:space="preserve"> </w:t>
      </w:r>
      <w:r w:rsidRPr="002D76A2">
        <w:rPr>
          <w:rFonts w:ascii="Times New Roman" w:hAnsi="Times New Roman" w:cs="Times New Roman"/>
          <w:sz w:val="24"/>
          <w:szCs w:val="24"/>
        </w:rPr>
        <w:t xml:space="preserve">Historical identity </w:t>
      </w:r>
      <w:r>
        <w:rPr>
          <w:rFonts w:ascii="Times New Roman" w:hAnsi="Times New Roman" w:cs="Times New Roman"/>
          <w:sz w:val="24"/>
          <w:szCs w:val="24"/>
        </w:rPr>
        <w:t xml:space="preserve">can be </w:t>
      </w:r>
      <w:r w:rsidRPr="002D76A2">
        <w:rPr>
          <w:rFonts w:ascii="Times New Roman" w:hAnsi="Times New Roman" w:cs="Times New Roman"/>
          <w:sz w:val="24"/>
          <w:szCs w:val="24"/>
        </w:rPr>
        <w:t xml:space="preserve">maintained </w:t>
      </w:r>
      <w:r>
        <w:rPr>
          <w:rFonts w:ascii="Times New Roman" w:hAnsi="Times New Roman" w:cs="Times New Roman"/>
          <w:sz w:val="24"/>
          <w:szCs w:val="24"/>
        </w:rPr>
        <w:t xml:space="preserve">by cognitive symbolism, such as shared myths, </w:t>
      </w:r>
      <w:r w:rsidRPr="002D76A2">
        <w:rPr>
          <w:rFonts w:ascii="Times New Roman" w:hAnsi="Times New Roman" w:cs="Times New Roman"/>
          <w:sz w:val="24"/>
          <w:szCs w:val="24"/>
        </w:rPr>
        <w:t>narratives</w:t>
      </w:r>
      <w:r>
        <w:rPr>
          <w:rFonts w:ascii="Times New Roman" w:hAnsi="Times New Roman" w:cs="Times New Roman"/>
          <w:sz w:val="24"/>
          <w:szCs w:val="24"/>
        </w:rPr>
        <w:t>,</w:t>
      </w:r>
      <w:r w:rsidRPr="002D76A2">
        <w:rPr>
          <w:rFonts w:ascii="Times New Roman" w:hAnsi="Times New Roman" w:cs="Times New Roman"/>
          <w:sz w:val="24"/>
          <w:szCs w:val="24"/>
        </w:rPr>
        <w:t xml:space="preserve"> and traditions that constitute who is in a group and how it relates to others. </w:t>
      </w:r>
      <w:r>
        <w:rPr>
          <w:rFonts w:ascii="Times New Roman" w:hAnsi="Times New Roman" w:cs="Times New Roman"/>
          <w:sz w:val="24"/>
          <w:szCs w:val="24"/>
        </w:rPr>
        <w:t xml:space="preserve">These shared beliefs can be a form of information that can include legends and fantasy, even if they are neither functional nor useful. </w:t>
      </w:r>
    </w:p>
  </w:footnote>
  <w:footnote w:id="14">
    <w:p w14:paraId="418B3FE2" w14:textId="211D2EA6" w:rsidR="00246D57" w:rsidRPr="001C402C" w:rsidRDefault="00246D57" w:rsidP="00DE6E21">
      <w:pPr>
        <w:rPr>
          <w:rStyle w:val="math"/>
        </w:rPr>
      </w:pPr>
      <w:r w:rsidRPr="001C402C">
        <w:rPr>
          <w:rStyle w:val="FootnoteCharacters"/>
        </w:rPr>
        <w:footnoteRef/>
      </w:r>
      <w:r w:rsidRPr="001C402C">
        <w:t xml:space="preserve"> In </w:t>
      </w:r>
      <w:proofErr w:type="spellStart"/>
      <w:r w:rsidRPr="001C402C">
        <w:t>Barabasi</w:t>
      </w:r>
      <w:proofErr w:type="spellEnd"/>
      <w:r w:rsidRPr="001C402C">
        <w:t xml:space="preserve"> and Albert’s model</w:t>
      </w:r>
      <w:r>
        <w:t>,</w:t>
      </w:r>
      <w:r w:rsidRPr="001C402C">
        <w:t xml:space="preserve"> two characteristics of scale-free networks are essential: growth and</w:t>
      </w:r>
      <w:r w:rsidRPr="001C402C">
        <w:rPr>
          <w:rStyle w:val="apple-converted-space"/>
        </w:rPr>
        <w:t> </w:t>
      </w:r>
      <w:r w:rsidRPr="001C402C">
        <w:t xml:space="preserve">preferential attachment. Growth occurs as new nodes connect </w:t>
      </w:r>
      <w:r w:rsidRPr="001C402C">
        <w:rPr>
          <w:rStyle w:val="math"/>
        </w:rPr>
        <w:t>to existing nodes</w:t>
      </w:r>
      <w:r>
        <w:rPr>
          <w:rStyle w:val="math"/>
        </w:rPr>
        <w:t>;</w:t>
      </w:r>
      <w:r w:rsidRPr="001C402C">
        <w:rPr>
          <w:rStyle w:val="math"/>
        </w:rPr>
        <w:t xml:space="preserve"> following the preferential attachment rule,</w:t>
      </w:r>
      <w:r w:rsidRPr="001C402C">
        <w:rPr>
          <w:rStyle w:val="apple-converted-space"/>
        </w:rPr>
        <w:t> </w:t>
      </w:r>
      <w:r w:rsidRPr="001C402C">
        <w:rPr>
          <w:rStyle w:val="math"/>
        </w:rPr>
        <w:t xml:space="preserve">there will be a power-law degree distribution, suggesting that most nodes have few neighbors, but </w:t>
      </w:r>
      <w:r>
        <w:rPr>
          <w:rStyle w:val="math"/>
        </w:rPr>
        <w:t xml:space="preserve">that </w:t>
      </w:r>
      <w:r w:rsidRPr="001C402C">
        <w:rPr>
          <w:rStyle w:val="math"/>
        </w:rPr>
        <w:t>some (hubs) will have many connections.</w:t>
      </w:r>
      <w:r w:rsidRPr="001C402C">
        <w:rPr>
          <w:rStyle w:val="apple-converted-space"/>
        </w:rPr>
        <w:t> </w:t>
      </w:r>
    </w:p>
    <w:p w14:paraId="161E98FF" w14:textId="77777777" w:rsidR="00246D57" w:rsidRPr="001C402C" w:rsidRDefault="00246D57" w:rsidP="00DE6E21">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246D57" w14:paraId="34A46CF4" w14:textId="77777777" w:rsidTr="2592DA22">
      <w:tc>
        <w:tcPr>
          <w:tcW w:w="3120" w:type="dxa"/>
        </w:tcPr>
        <w:p w14:paraId="782DFE2D" w14:textId="393A8BEA" w:rsidR="00246D57" w:rsidRDefault="00246D57" w:rsidP="00AE39BC">
          <w:pPr>
            <w:pStyle w:val="Header"/>
            <w:ind w:left="-115"/>
          </w:pPr>
        </w:p>
      </w:tc>
      <w:tc>
        <w:tcPr>
          <w:tcW w:w="3120" w:type="dxa"/>
        </w:tcPr>
        <w:p w14:paraId="7490AB14" w14:textId="0F98AF32" w:rsidR="00246D57" w:rsidRDefault="00246D57" w:rsidP="00AE39BC">
          <w:pPr>
            <w:pStyle w:val="Header"/>
            <w:jc w:val="center"/>
          </w:pPr>
        </w:p>
      </w:tc>
      <w:tc>
        <w:tcPr>
          <w:tcW w:w="3120" w:type="dxa"/>
        </w:tcPr>
        <w:p w14:paraId="458744DA" w14:textId="031A0F94" w:rsidR="00246D57" w:rsidRDefault="00246D57" w:rsidP="00AE39BC">
          <w:pPr>
            <w:pStyle w:val="Header"/>
            <w:ind w:right="-115"/>
            <w:jc w:val="right"/>
          </w:pPr>
        </w:p>
      </w:tc>
    </w:tr>
  </w:tbl>
  <w:p w14:paraId="2E716CAE" w14:textId="5CFA29F4" w:rsidR="00246D57" w:rsidRDefault="00246D57" w:rsidP="00AE3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246D57" w14:paraId="7307F41D" w14:textId="77777777" w:rsidTr="2592DA22">
      <w:tc>
        <w:tcPr>
          <w:tcW w:w="3120" w:type="dxa"/>
        </w:tcPr>
        <w:p w14:paraId="4D6B405C" w14:textId="6AABEDEC" w:rsidR="00246D57" w:rsidRDefault="00246D57" w:rsidP="00AE39BC">
          <w:pPr>
            <w:pStyle w:val="Header"/>
            <w:ind w:left="-115"/>
          </w:pPr>
        </w:p>
      </w:tc>
      <w:tc>
        <w:tcPr>
          <w:tcW w:w="3120" w:type="dxa"/>
        </w:tcPr>
        <w:p w14:paraId="45F5A867" w14:textId="4C1F0F6E" w:rsidR="00246D57" w:rsidRDefault="00246D57" w:rsidP="00AE39BC">
          <w:pPr>
            <w:pStyle w:val="Header"/>
            <w:jc w:val="center"/>
          </w:pPr>
        </w:p>
      </w:tc>
      <w:tc>
        <w:tcPr>
          <w:tcW w:w="3120" w:type="dxa"/>
        </w:tcPr>
        <w:p w14:paraId="27681BEE" w14:textId="07863718" w:rsidR="00246D57" w:rsidRDefault="00246D57" w:rsidP="00AE39BC">
          <w:pPr>
            <w:pStyle w:val="Header"/>
            <w:ind w:right="-115"/>
            <w:jc w:val="right"/>
          </w:pPr>
        </w:p>
      </w:tc>
    </w:tr>
  </w:tbl>
  <w:p w14:paraId="76339ACB" w14:textId="567B3E6A" w:rsidR="00246D57" w:rsidRDefault="00246D57" w:rsidP="00AE3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246D57" w14:paraId="05F7EDDA" w14:textId="77777777" w:rsidTr="2592DA22">
      <w:tc>
        <w:tcPr>
          <w:tcW w:w="3120" w:type="dxa"/>
        </w:tcPr>
        <w:p w14:paraId="38A4F443" w14:textId="35BC305E" w:rsidR="00246D57" w:rsidRDefault="00246D57" w:rsidP="00AE39BC">
          <w:pPr>
            <w:pStyle w:val="Header"/>
            <w:ind w:left="-115"/>
          </w:pPr>
        </w:p>
      </w:tc>
      <w:tc>
        <w:tcPr>
          <w:tcW w:w="3120" w:type="dxa"/>
        </w:tcPr>
        <w:p w14:paraId="79F81260" w14:textId="7E091621" w:rsidR="00246D57" w:rsidRDefault="00246D57" w:rsidP="00AE39BC">
          <w:pPr>
            <w:pStyle w:val="Header"/>
            <w:jc w:val="center"/>
          </w:pPr>
        </w:p>
      </w:tc>
      <w:tc>
        <w:tcPr>
          <w:tcW w:w="3120" w:type="dxa"/>
        </w:tcPr>
        <w:p w14:paraId="076884A8" w14:textId="1F098B00" w:rsidR="00246D57" w:rsidRDefault="00246D57" w:rsidP="00AE39BC">
          <w:pPr>
            <w:pStyle w:val="Header"/>
            <w:ind w:right="-115"/>
            <w:jc w:val="right"/>
          </w:pPr>
        </w:p>
      </w:tc>
    </w:tr>
  </w:tbl>
  <w:p w14:paraId="6D0DE6B0" w14:textId="26AD0268" w:rsidR="00246D57" w:rsidRDefault="00246D57" w:rsidP="00AE3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50CC"/>
    <w:multiLevelType w:val="hybridMultilevel"/>
    <w:tmpl w:val="1894288E"/>
    <w:lvl w:ilvl="0" w:tplc="A000B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8B3FFC"/>
    <w:multiLevelType w:val="multilevel"/>
    <w:tmpl w:val="B1FE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74627D"/>
    <w:multiLevelType w:val="hybridMultilevel"/>
    <w:tmpl w:val="2ACAFF4C"/>
    <w:lvl w:ilvl="0" w:tplc="BDF88022">
      <w:start w:val="5"/>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06BC1"/>
    <w:multiLevelType w:val="hybridMultilevel"/>
    <w:tmpl w:val="0E4E45CE"/>
    <w:lvl w:ilvl="0" w:tplc="6868F1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0663DF"/>
    <w:multiLevelType w:val="multilevel"/>
    <w:tmpl w:val="577CC0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920671E"/>
    <w:multiLevelType w:val="multilevel"/>
    <w:tmpl w:val="804A1276"/>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D932C8"/>
    <w:multiLevelType w:val="multilevel"/>
    <w:tmpl w:val="A9B62206"/>
    <w:lvl w:ilvl="0">
      <w:start w:val="1"/>
      <w:numFmt w:val="decimal"/>
      <w:lvlText w:val="%1."/>
      <w:lvlJc w:val="left"/>
      <w:pPr>
        <w:ind w:left="720" w:hanging="360"/>
      </w:pPr>
      <w:rPr>
        <w:sz w:val="40"/>
        <w:u w:val="none"/>
      </w:rPr>
    </w:lvl>
    <w:lvl w:ilvl="1">
      <w:start w:val="1"/>
      <w:numFmt w:val="lowerLetter"/>
      <w:lvlText w:val="%2."/>
      <w:lvlJc w:val="left"/>
      <w:pPr>
        <w:ind w:left="1440" w:hanging="360"/>
      </w:pPr>
      <w:rPr>
        <w:sz w:val="32"/>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01367EE"/>
    <w:multiLevelType w:val="hybridMultilevel"/>
    <w:tmpl w:val="4FD8727C"/>
    <w:lvl w:ilvl="0" w:tplc="941C7F74">
      <w:numFmt w:val="none"/>
      <w:lvlText w:val=""/>
      <w:lvlJc w:val="left"/>
      <w:pPr>
        <w:tabs>
          <w:tab w:val="num" w:pos="360"/>
        </w:tabs>
      </w:pPr>
    </w:lvl>
    <w:lvl w:ilvl="1" w:tplc="2626F22E">
      <w:start w:val="1"/>
      <w:numFmt w:val="lowerLetter"/>
      <w:lvlText w:val="%2."/>
      <w:lvlJc w:val="left"/>
      <w:pPr>
        <w:ind w:left="1440" w:hanging="360"/>
      </w:pPr>
    </w:lvl>
    <w:lvl w:ilvl="2" w:tplc="807A3A08">
      <w:start w:val="1"/>
      <w:numFmt w:val="lowerRoman"/>
      <w:lvlText w:val="%3."/>
      <w:lvlJc w:val="right"/>
      <w:pPr>
        <w:ind w:left="2160" w:hanging="180"/>
      </w:pPr>
    </w:lvl>
    <w:lvl w:ilvl="3" w:tplc="D0BE7F8E">
      <w:start w:val="1"/>
      <w:numFmt w:val="decimal"/>
      <w:lvlText w:val="%4."/>
      <w:lvlJc w:val="left"/>
      <w:pPr>
        <w:ind w:left="2880" w:hanging="360"/>
      </w:pPr>
    </w:lvl>
    <w:lvl w:ilvl="4" w:tplc="FDF42162">
      <w:start w:val="1"/>
      <w:numFmt w:val="lowerLetter"/>
      <w:lvlText w:val="%5."/>
      <w:lvlJc w:val="left"/>
      <w:pPr>
        <w:ind w:left="3600" w:hanging="360"/>
      </w:pPr>
    </w:lvl>
    <w:lvl w:ilvl="5" w:tplc="2F5E8A42">
      <w:start w:val="1"/>
      <w:numFmt w:val="lowerRoman"/>
      <w:lvlText w:val="%6."/>
      <w:lvlJc w:val="right"/>
      <w:pPr>
        <w:ind w:left="4320" w:hanging="180"/>
      </w:pPr>
    </w:lvl>
    <w:lvl w:ilvl="6" w:tplc="8534C430">
      <w:start w:val="1"/>
      <w:numFmt w:val="decimal"/>
      <w:lvlText w:val="%7."/>
      <w:lvlJc w:val="left"/>
      <w:pPr>
        <w:ind w:left="5040" w:hanging="360"/>
      </w:pPr>
    </w:lvl>
    <w:lvl w:ilvl="7" w:tplc="E68C0612">
      <w:start w:val="1"/>
      <w:numFmt w:val="lowerLetter"/>
      <w:lvlText w:val="%8."/>
      <w:lvlJc w:val="left"/>
      <w:pPr>
        <w:ind w:left="5760" w:hanging="360"/>
      </w:pPr>
    </w:lvl>
    <w:lvl w:ilvl="8" w:tplc="4ECEB502">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E5"/>
    <w:rsid w:val="00000BEB"/>
    <w:rsid w:val="00001CF8"/>
    <w:rsid w:val="00002F7B"/>
    <w:rsid w:val="00003105"/>
    <w:rsid w:val="00004616"/>
    <w:rsid w:val="00010C66"/>
    <w:rsid w:val="00015B36"/>
    <w:rsid w:val="000219E7"/>
    <w:rsid w:val="00022546"/>
    <w:rsid w:val="00022625"/>
    <w:rsid w:val="00024A22"/>
    <w:rsid w:val="0002542E"/>
    <w:rsid w:val="00026E28"/>
    <w:rsid w:val="00032834"/>
    <w:rsid w:val="00033901"/>
    <w:rsid w:val="00033DC8"/>
    <w:rsid w:val="00036E1D"/>
    <w:rsid w:val="00037AFC"/>
    <w:rsid w:val="0004158C"/>
    <w:rsid w:val="00042B7C"/>
    <w:rsid w:val="000449F0"/>
    <w:rsid w:val="00047051"/>
    <w:rsid w:val="00047D22"/>
    <w:rsid w:val="00052DB5"/>
    <w:rsid w:val="00053631"/>
    <w:rsid w:val="000560AD"/>
    <w:rsid w:val="00056A72"/>
    <w:rsid w:val="00057ACF"/>
    <w:rsid w:val="00061DE9"/>
    <w:rsid w:val="00063F1F"/>
    <w:rsid w:val="000754F3"/>
    <w:rsid w:val="00075AAD"/>
    <w:rsid w:val="00077035"/>
    <w:rsid w:val="00081037"/>
    <w:rsid w:val="00084447"/>
    <w:rsid w:val="000932BB"/>
    <w:rsid w:val="00093971"/>
    <w:rsid w:val="000952C4"/>
    <w:rsid w:val="000954B5"/>
    <w:rsid w:val="000A0BED"/>
    <w:rsid w:val="000A5A1F"/>
    <w:rsid w:val="000A5AE5"/>
    <w:rsid w:val="000B0B05"/>
    <w:rsid w:val="000B2150"/>
    <w:rsid w:val="000B34E0"/>
    <w:rsid w:val="000B4486"/>
    <w:rsid w:val="000B49D5"/>
    <w:rsid w:val="000B59C7"/>
    <w:rsid w:val="000B6C20"/>
    <w:rsid w:val="000C498B"/>
    <w:rsid w:val="000C5AEF"/>
    <w:rsid w:val="000C64EB"/>
    <w:rsid w:val="000C7F8E"/>
    <w:rsid w:val="000D0FF9"/>
    <w:rsid w:val="000D50A4"/>
    <w:rsid w:val="000D6C91"/>
    <w:rsid w:val="000E1AAB"/>
    <w:rsid w:val="000E49FF"/>
    <w:rsid w:val="000E4F1D"/>
    <w:rsid w:val="000E53CE"/>
    <w:rsid w:val="000E778C"/>
    <w:rsid w:val="000F053E"/>
    <w:rsid w:val="000F06A6"/>
    <w:rsid w:val="000F6DDC"/>
    <w:rsid w:val="001003BD"/>
    <w:rsid w:val="0010429A"/>
    <w:rsid w:val="0011126C"/>
    <w:rsid w:val="00112457"/>
    <w:rsid w:val="00115514"/>
    <w:rsid w:val="00115E34"/>
    <w:rsid w:val="0012036A"/>
    <w:rsid w:val="00120421"/>
    <w:rsid w:val="001260B6"/>
    <w:rsid w:val="00126B38"/>
    <w:rsid w:val="0012783E"/>
    <w:rsid w:val="001314E8"/>
    <w:rsid w:val="0013179B"/>
    <w:rsid w:val="00131907"/>
    <w:rsid w:val="00133AD1"/>
    <w:rsid w:val="00133E61"/>
    <w:rsid w:val="00134FE0"/>
    <w:rsid w:val="00136056"/>
    <w:rsid w:val="001367D5"/>
    <w:rsid w:val="00137D0B"/>
    <w:rsid w:val="00140366"/>
    <w:rsid w:val="0014263D"/>
    <w:rsid w:val="00142AB1"/>
    <w:rsid w:val="00142C20"/>
    <w:rsid w:val="00152A94"/>
    <w:rsid w:val="00153F50"/>
    <w:rsid w:val="00154821"/>
    <w:rsid w:val="001571C9"/>
    <w:rsid w:val="001605FD"/>
    <w:rsid w:val="00174A05"/>
    <w:rsid w:val="0018333F"/>
    <w:rsid w:val="00186AAD"/>
    <w:rsid w:val="001921FB"/>
    <w:rsid w:val="00193573"/>
    <w:rsid w:val="00194AAA"/>
    <w:rsid w:val="00197046"/>
    <w:rsid w:val="001A1041"/>
    <w:rsid w:val="001A1CBA"/>
    <w:rsid w:val="001A53D5"/>
    <w:rsid w:val="001B08C7"/>
    <w:rsid w:val="001B2985"/>
    <w:rsid w:val="001D1A88"/>
    <w:rsid w:val="001D5123"/>
    <w:rsid w:val="001D767D"/>
    <w:rsid w:val="001D7D8D"/>
    <w:rsid w:val="001E0332"/>
    <w:rsid w:val="001E3C96"/>
    <w:rsid w:val="001E3DFB"/>
    <w:rsid w:val="001E4F84"/>
    <w:rsid w:val="001E7A15"/>
    <w:rsid w:val="001F1866"/>
    <w:rsid w:val="001F2132"/>
    <w:rsid w:val="001F28DE"/>
    <w:rsid w:val="001F599A"/>
    <w:rsid w:val="00203292"/>
    <w:rsid w:val="002032FA"/>
    <w:rsid w:val="00206A09"/>
    <w:rsid w:val="00210035"/>
    <w:rsid w:val="00211297"/>
    <w:rsid w:val="00211C0C"/>
    <w:rsid w:val="002122ED"/>
    <w:rsid w:val="002128DA"/>
    <w:rsid w:val="0021527C"/>
    <w:rsid w:val="0021634B"/>
    <w:rsid w:val="0021727D"/>
    <w:rsid w:val="00220D45"/>
    <w:rsid w:val="002213CE"/>
    <w:rsid w:val="00225619"/>
    <w:rsid w:val="002261DC"/>
    <w:rsid w:val="002306BC"/>
    <w:rsid w:val="0023304A"/>
    <w:rsid w:val="00241AC0"/>
    <w:rsid w:val="00246D57"/>
    <w:rsid w:val="00247E15"/>
    <w:rsid w:val="0025243E"/>
    <w:rsid w:val="00255882"/>
    <w:rsid w:val="0025672D"/>
    <w:rsid w:val="00263118"/>
    <w:rsid w:val="00272154"/>
    <w:rsid w:val="0027226F"/>
    <w:rsid w:val="00276956"/>
    <w:rsid w:val="00276C07"/>
    <w:rsid w:val="0027707E"/>
    <w:rsid w:val="002819A3"/>
    <w:rsid w:val="002845B2"/>
    <w:rsid w:val="00287A0D"/>
    <w:rsid w:val="0029204B"/>
    <w:rsid w:val="00292934"/>
    <w:rsid w:val="002937E4"/>
    <w:rsid w:val="0029521C"/>
    <w:rsid w:val="002A348F"/>
    <w:rsid w:val="002A3E1C"/>
    <w:rsid w:val="002A7A6D"/>
    <w:rsid w:val="002B0442"/>
    <w:rsid w:val="002B4E8B"/>
    <w:rsid w:val="002B68CB"/>
    <w:rsid w:val="002B69DD"/>
    <w:rsid w:val="002C4398"/>
    <w:rsid w:val="002C4D59"/>
    <w:rsid w:val="002C70C3"/>
    <w:rsid w:val="002C7E05"/>
    <w:rsid w:val="002D1FD0"/>
    <w:rsid w:val="002D4DC1"/>
    <w:rsid w:val="002D69EE"/>
    <w:rsid w:val="002D6A31"/>
    <w:rsid w:val="002D6A55"/>
    <w:rsid w:val="002D709B"/>
    <w:rsid w:val="002E293F"/>
    <w:rsid w:val="002E3088"/>
    <w:rsid w:val="002E5234"/>
    <w:rsid w:val="002E6562"/>
    <w:rsid w:val="002E7FBC"/>
    <w:rsid w:val="002F31D0"/>
    <w:rsid w:val="00300497"/>
    <w:rsid w:val="00301177"/>
    <w:rsid w:val="003027B4"/>
    <w:rsid w:val="003033E9"/>
    <w:rsid w:val="00304706"/>
    <w:rsid w:val="003051CE"/>
    <w:rsid w:val="00307518"/>
    <w:rsid w:val="00322BC4"/>
    <w:rsid w:val="00326F8E"/>
    <w:rsid w:val="00330FD1"/>
    <w:rsid w:val="00331159"/>
    <w:rsid w:val="00334237"/>
    <w:rsid w:val="003359A6"/>
    <w:rsid w:val="00336CAA"/>
    <w:rsid w:val="003418AA"/>
    <w:rsid w:val="003475FB"/>
    <w:rsid w:val="0035777A"/>
    <w:rsid w:val="00363C0B"/>
    <w:rsid w:val="00365404"/>
    <w:rsid w:val="0036550C"/>
    <w:rsid w:val="00367D0D"/>
    <w:rsid w:val="003707DE"/>
    <w:rsid w:val="00371B78"/>
    <w:rsid w:val="003742A3"/>
    <w:rsid w:val="00381FAC"/>
    <w:rsid w:val="0038291C"/>
    <w:rsid w:val="003834EA"/>
    <w:rsid w:val="00383761"/>
    <w:rsid w:val="00384A64"/>
    <w:rsid w:val="00384D92"/>
    <w:rsid w:val="00390F4F"/>
    <w:rsid w:val="00393F8F"/>
    <w:rsid w:val="00396FE0"/>
    <w:rsid w:val="003A661A"/>
    <w:rsid w:val="003B4676"/>
    <w:rsid w:val="003B59E4"/>
    <w:rsid w:val="003C2D3A"/>
    <w:rsid w:val="003C4889"/>
    <w:rsid w:val="003C62E7"/>
    <w:rsid w:val="003C64FA"/>
    <w:rsid w:val="003C6708"/>
    <w:rsid w:val="003D156B"/>
    <w:rsid w:val="003D4CEB"/>
    <w:rsid w:val="003D78C9"/>
    <w:rsid w:val="003E0BC6"/>
    <w:rsid w:val="003E1873"/>
    <w:rsid w:val="003E20C3"/>
    <w:rsid w:val="003E5FFE"/>
    <w:rsid w:val="003E6C92"/>
    <w:rsid w:val="003E76AB"/>
    <w:rsid w:val="003F0BBF"/>
    <w:rsid w:val="003F3065"/>
    <w:rsid w:val="003F395F"/>
    <w:rsid w:val="003F3C32"/>
    <w:rsid w:val="003F4AA8"/>
    <w:rsid w:val="003F6148"/>
    <w:rsid w:val="00400D36"/>
    <w:rsid w:val="00406C36"/>
    <w:rsid w:val="00411568"/>
    <w:rsid w:val="004122D2"/>
    <w:rsid w:val="00412994"/>
    <w:rsid w:val="004144DE"/>
    <w:rsid w:val="00414CA8"/>
    <w:rsid w:val="00415383"/>
    <w:rsid w:val="0042184F"/>
    <w:rsid w:val="004238D0"/>
    <w:rsid w:val="00423FB1"/>
    <w:rsid w:val="00426FC0"/>
    <w:rsid w:val="004276D4"/>
    <w:rsid w:val="00427762"/>
    <w:rsid w:val="00430451"/>
    <w:rsid w:val="00431339"/>
    <w:rsid w:val="004313B5"/>
    <w:rsid w:val="0043365D"/>
    <w:rsid w:val="0044052A"/>
    <w:rsid w:val="00440E16"/>
    <w:rsid w:val="00443AA7"/>
    <w:rsid w:val="004451C6"/>
    <w:rsid w:val="004459FF"/>
    <w:rsid w:val="004465D5"/>
    <w:rsid w:val="00446D6F"/>
    <w:rsid w:val="004478B3"/>
    <w:rsid w:val="00447BD8"/>
    <w:rsid w:val="00447C18"/>
    <w:rsid w:val="0045142B"/>
    <w:rsid w:val="00456E17"/>
    <w:rsid w:val="00457CAD"/>
    <w:rsid w:val="00464FEA"/>
    <w:rsid w:val="00465A49"/>
    <w:rsid w:val="00476A11"/>
    <w:rsid w:val="004800CB"/>
    <w:rsid w:val="00484EA5"/>
    <w:rsid w:val="00486A72"/>
    <w:rsid w:val="004879E0"/>
    <w:rsid w:val="0049127A"/>
    <w:rsid w:val="004933B5"/>
    <w:rsid w:val="00494E71"/>
    <w:rsid w:val="00497819"/>
    <w:rsid w:val="004A5411"/>
    <w:rsid w:val="004B0477"/>
    <w:rsid w:val="004B0B55"/>
    <w:rsid w:val="004B37B1"/>
    <w:rsid w:val="004B4538"/>
    <w:rsid w:val="004B6396"/>
    <w:rsid w:val="004C2517"/>
    <w:rsid w:val="004C3BB3"/>
    <w:rsid w:val="004C607D"/>
    <w:rsid w:val="004D3307"/>
    <w:rsid w:val="004D6A4A"/>
    <w:rsid w:val="004E5EB7"/>
    <w:rsid w:val="004E7D26"/>
    <w:rsid w:val="004F30C8"/>
    <w:rsid w:val="004F5205"/>
    <w:rsid w:val="004F78E5"/>
    <w:rsid w:val="005015C4"/>
    <w:rsid w:val="00502361"/>
    <w:rsid w:val="00505932"/>
    <w:rsid w:val="005114EC"/>
    <w:rsid w:val="00512261"/>
    <w:rsid w:val="00515FCF"/>
    <w:rsid w:val="00522C36"/>
    <w:rsid w:val="005239AF"/>
    <w:rsid w:val="00524429"/>
    <w:rsid w:val="005246ED"/>
    <w:rsid w:val="00525AFC"/>
    <w:rsid w:val="005267C1"/>
    <w:rsid w:val="005270E9"/>
    <w:rsid w:val="00532495"/>
    <w:rsid w:val="005346CF"/>
    <w:rsid w:val="00534EF3"/>
    <w:rsid w:val="0053528E"/>
    <w:rsid w:val="00545845"/>
    <w:rsid w:val="00551EE3"/>
    <w:rsid w:val="005522CD"/>
    <w:rsid w:val="00553EC1"/>
    <w:rsid w:val="00556965"/>
    <w:rsid w:val="00563FE6"/>
    <w:rsid w:val="00566640"/>
    <w:rsid w:val="00566D20"/>
    <w:rsid w:val="0056795C"/>
    <w:rsid w:val="00572F48"/>
    <w:rsid w:val="00577138"/>
    <w:rsid w:val="00582B76"/>
    <w:rsid w:val="0058535A"/>
    <w:rsid w:val="00585457"/>
    <w:rsid w:val="005873B9"/>
    <w:rsid w:val="00590D3A"/>
    <w:rsid w:val="00591843"/>
    <w:rsid w:val="00591C41"/>
    <w:rsid w:val="00594A12"/>
    <w:rsid w:val="00595B59"/>
    <w:rsid w:val="005976BE"/>
    <w:rsid w:val="0059791C"/>
    <w:rsid w:val="005A2D9E"/>
    <w:rsid w:val="005A68C1"/>
    <w:rsid w:val="005B07EA"/>
    <w:rsid w:val="005B0EF5"/>
    <w:rsid w:val="005B5716"/>
    <w:rsid w:val="005B6037"/>
    <w:rsid w:val="005B7DB8"/>
    <w:rsid w:val="005C2BD8"/>
    <w:rsid w:val="005C2C66"/>
    <w:rsid w:val="005C3425"/>
    <w:rsid w:val="005C4648"/>
    <w:rsid w:val="005C4844"/>
    <w:rsid w:val="005C765F"/>
    <w:rsid w:val="005C7C5C"/>
    <w:rsid w:val="005D1949"/>
    <w:rsid w:val="005D39EF"/>
    <w:rsid w:val="005D3E35"/>
    <w:rsid w:val="005E03DB"/>
    <w:rsid w:val="005E28BE"/>
    <w:rsid w:val="005E5FA5"/>
    <w:rsid w:val="005E72CB"/>
    <w:rsid w:val="005F0151"/>
    <w:rsid w:val="005F229E"/>
    <w:rsid w:val="005F42BB"/>
    <w:rsid w:val="005F58FA"/>
    <w:rsid w:val="005F5FF2"/>
    <w:rsid w:val="005F7CC6"/>
    <w:rsid w:val="006009DB"/>
    <w:rsid w:val="00604E7E"/>
    <w:rsid w:val="00607F0E"/>
    <w:rsid w:val="00610B04"/>
    <w:rsid w:val="00611B3F"/>
    <w:rsid w:val="00617835"/>
    <w:rsid w:val="0062163D"/>
    <w:rsid w:val="006263CA"/>
    <w:rsid w:val="00630157"/>
    <w:rsid w:val="00631CD2"/>
    <w:rsid w:val="00632D84"/>
    <w:rsid w:val="006330AF"/>
    <w:rsid w:val="0063600A"/>
    <w:rsid w:val="006368F9"/>
    <w:rsid w:val="0063704F"/>
    <w:rsid w:val="006415D8"/>
    <w:rsid w:val="00642A7A"/>
    <w:rsid w:val="006479C9"/>
    <w:rsid w:val="00647F7F"/>
    <w:rsid w:val="006512A0"/>
    <w:rsid w:val="006523C9"/>
    <w:rsid w:val="00653099"/>
    <w:rsid w:val="006544E5"/>
    <w:rsid w:val="006574AB"/>
    <w:rsid w:val="0066242D"/>
    <w:rsid w:val="00663A64"/>
    <w:rsid w:val="00667EE8"/>
    <w:rsid w:val="00672CA6"/>
    <w:rsid w:val="00672DB4"/>
    <w:rsid w:val="0067349B"/>
    <w:rsid w:val="0067403E"/>
    <w:rsid w:val="0068708F"/>
    <w:rsid w:val="00687090"/>
    <w:rsid w:val="0069218A"/>
    <w:rsid w:val="00697906"/>
    <w:rsid w:val="006A099E"/>
    <w:rsid w:val="006A2B18"/>
    <w:rsid w:val="006A37F3"/>
    <w:rsid w:val="006A70D4"/>
    <w:rsid w:val="006B314E"/>
    <w:rsid w:val="006B727F"/>
    <w:rsid w:val="006B7C7E"/>
    <w:rsid w:val="006C1F83"/>
    <w:rsid w:val="006C395D"/>
    <w:rsid w:val="006D03E3"/>
    <w:rsid w:val="006D0A05"/>
    <w:rsid w:val="006D1D4B"/>
    <w:rsid w:val="006D24FC"/>
    <w:rsid w:val="006D2762"/>
    <w:rsid w:val="006D2D39"/>
    <w:rsid w:val="006D4EDF"/>
    <w:rsid w:val="006D6139"/>
    <w:rsid w:val="006E0225"/>
    <w:rsid w:val="006E2F83"/>
    <w:rsid w:val="006E4D78"/>
    <w:rsid w:val="006E6BDB"/>
    <w:rsid w:val="006F0842"/>
    <w:rsid w:val="006F6251"/>
    <w:rsid w:val="006F7758"/>
    <w:rsid w:val="006F7FB8"/>
    <w:rsid w:val="00700E5B"/>
    <w:rsid w:val="007020FC"/>
    <w:rsid w:val="007035EB"/>
    <w:rsid w:val="00705FB1"/>
    <w:rsid w:val="00707857"/>
    <w:rsid w:val="00711228"/>
    <w:rsid w:val="0071237D"/>
    <w:rsid w:val="00714287"/>
    <w:rsid w:val="00724867"/>
    <w:rsid w:val="0072614C"/>
    <w:rsid w:val="00733315"/>
    <w:rsid w:val="007333E8"/>
    <w:rsid w:val="0073525D"/>
    <w:rsid w:val="007354E5"/>
    <w:rsid w:val="00742675"/>
    <w:rsid w:val="0074593E"/>
    <w:rsid w:val="00746C09"/>
    <w:rsid w:val="00746D33"/>
    <w:rsid w:val="0075052D"/>
    <w:rsid w:val="007551FB"/>
    <w:rsid w:val="00755A9E"/>
    <w:rsid w:val="007571F3"/>
    <w:rsid w:val="007573F4"/>
    <w:rsid w:val="00757F17"/>
    <w:rsid w:val="00763F30"/>
    <w:rsid w:val="00767434"/>
    <w:rsid w:val="007700E4"/>
    <w:rsid w:val="00772A05"/>
    <w:rsid w:val="00776358"/>
    <w:rsid w:val="007777EE"/>
    <w:rsid w:val="00781520"/>
    <w:rsid w:val="00782A57"/>
    <w:rsid w:val="0078636F"/>
    <w:rsid w:val="00786F1C"/>
    <w:rsid w:val="00787387"/>
    <w:rsid w:val="00791491"/>
    <w:rsid w:val="00791BA4"/>
    <w:rsid w:val="00791E5D"/>
    <w:rsid w:val="00793EE0"/>
    <w:rsid w:val="00793F06"/>
    <w:rsid w:val="00797A33"/>
    <w:rsid w:val="007A4F8E"/>
    <w:rsid w:val="007A79AD"/>
    <w:rsid w:val="007B0C8B"/>
    <w:rsid w:val="007B119A"/>
    <w:rsid w:val="007B1D37"/>
    <w:rsid w:val="007B385B"/>
    <w:rsid w:val="007B5973"/>
    <w:rsid w:val="007B6A51"/>
    <w:rsid w:val="007B78F9"/>
    <w:rsid w:val="007B7D17"/>
    <w:rsid w:val="007C0566"/>
    <w:rsid w:val="007C248C"/>
    <w:rsid w:val="007C2B07"/>
    <w:rsid w:val="007C4D8C"/>
    <w:rsid w:val="007C5DFA"/>
    <w:rsid w:val="007C6BD1"/>
    <w:rsid w:val="007D4006"/>
    <w:rsid w:val="007D64EF"/>
    <w:rsid w:val="007D7133"/>
    <w:rsid w:val="007E0883"/>
    <w:rsid w:val="007E3BC5"/>
    <w:rsid w:val="007E4836"/>
    <w:rsid w:val="007E7AE2"/>
    <w:rsid w:val="007F254A"/>
    <w:rsid w:val="007F3796"/>
    <w:rsid w:val="007F474E"/>
    <w:rsid w:val="007F4E86"/>
    <w:rsid w:val="007F7897"/>
    <w:rsid w:val="00800145"/>
    <w:rsid w:val="00802E30"/>
    <w:rsid w:val="00803781"/>
    <w:rsid w:val="00803A1E"/>
    <w:rsid w:val="00803EC7"/>
    <w:rsid w:val="008111E8"/>
    <w:rsid w:val="00811F5A"/>
    <w:rsid w:val="00812CB2"/>
    <w:rsid w:val="00816C0B"/>
    <w:rsid w:val="00817C22"/>
    <w:rsid w:val="00817C7B"/>
    <w:rsid w:val="008221EE"/>
    <w:rsid w:val="00822AE8"/>
    <w:rsid w:val="008233DF"/>
    <w:rsid w:val="00825753"/>
    <w:rsid w:val="00832920"/>
    <w:rsid w:val="0083652F"/>
    <w:rsid w:val="00837287"/>
    <w:rsid w:val="00844015"/>
    <w:rsid w:val="00845E40"/>
    <w:rsid w:val="00845FF9"/>
    <w:rsid w:val="00856E97"/>
    <w:rsid w:val="00865FEF"/>
    <w:rsid w:val="00870133"/>
    <w:rsid w:val="00872A0F"/>
    <w:rsid w:val="0087410A"/>
    <w:rsid w:val="008778DD"/>
    <w:rsid w:val="00880C8E"/>
    <w:rsid w:val="008853D0"/>
    <w:rsid w:val="00885F2F"/>
    <w:rsid w:val="00890828"/>
    <w:rsid w:val="00891571"/>
    <w:rsid w:val="008A599E"/>
    <w:rsid w:val="008A7A63"/>
    <w:rsid w:val="008B0985"/>
    <w:rsid w:val="008B7FFE"/>
    <w:rsid w:val="008C0527"/>
    <w:rsid w:val="008C0E4B"/>
    <w:rsid w:val="008C1118"/>
    <w:rsid w:val="008C18B8"/>
    <w:rsid w:val="008C315D"/>
    <w:rsid w:val="008C3610"/>
    <w:rsid w:val="008C3847"/>
    <w:rsid w:val="008C6C34"/>
    <w:rsid w:val="008C73DD"/>
    <w:rsid w:val="008C7DDB"/>
    <w:rsid w:val="008D04C5"/>
    <w:rsid w:val="008D1D21"/>
    <w:rsid w:val="008D1E97"/>
    <w:rsid w:val="008D5587"/>
    <w:rsid w:val="008D55D4"/>
    <w:rsid w:val="008F1E16"/>
    <w:rsid w:val="008F399F"/>
    <w:rsid w:val="008F472F"/>
    <w:rsid w:val="008F7599"/>
    <w:rsid w:val="009022CF"/>
    <w:rsid w:val="009031A3"/>
    <w:rsid w:val="00904023"/>
    <w:rsid w:val="0090532B"/>
    <w:rsid w:val="00905A08"/>
    <w:rsid w:val="00914604"/>
    <w:rsid w:val="009151CE"/>
    <w:rsid w:val="00916A19"/>
    <w:rsid w:val="00921399"/>
    <w:rsid w:val="00923D8E"/>
    <w:rsid w:val="009242BF"/>
    <w:rsid w:val="00930409"/>
    <w:rsid w:val="00931AA7"/>
    <w:rsid w:val="00931D7D"/>
    <w:rsid w:val="00931FA6"/>
    <w:rsid w:val="009331D6"/>
    <w:rsid w:val="00936A1F"/>
    <w:rsid w:val="009373E1"/>
    <w:rsid w:val="009409F4"/>
    <w:rsid w:val="009417D1"/>
    <w:rsid w:val="00942C9B"/>
    <w:rsid w:val="009433C0"/>
    <w:rsid w:val="009474C2"/>
    <w:rsid w:val="009478F0"/>
    <w:rsid w:val="00956427"/>
    <w:rsid w:val="0096018A"/>
    <w:rsid w:val="00965F26"/>
    <w:rsid w:val="009748D0"/>
    <w:rsid w:val="009802F1"/>
    <w:rsid w:val="0098157A"/>
    <w:rsid w:val="00982B4E"/>
    <w:rsid w:val="00982F6F"/>
    <w:rsid w:val="00984875"/>
    <w:rsid w:val="00992CD0"/>
    <w:rsid w:val="00993F0D"/>
    <w:rsid w:val="00995B77"/>
    <w:rsid w:val="009A0D62"/>
    <w:rsid w:val="009A3299"/>
    <w:rsid w:val="009B2EC6"/>
    <w:rsid w:val="009B5630"/>
    <w:rsid w:val="009B6215"/>
    <w:rsid w:val="009B6301"/>
    <w:rsid w:val="009B63E7"/>
    <w:rsid w:val="009B7BEA"/>
    <w:rsid w:val="009C04B1"/>
    <w:rsid w:val="009C0F75"/>
    <w:rsid w:val="009C15EA"/>
    <w:rsid w:val="009C4350"/>
    <w:rsid w:val="009C6FA0"/>
    <w:rsid w:val="009D0313"/>
    <w:rsid w:val="009D19F0"/>
    <w:rsid w:val="009D4632"/>
    <w:rsid w:val="009D4803"/>
    <w:rsid w:val="009D6A4D"/>
    <w:rsid w:val="009E5289"/>
    <w:rsid w:val="009F0667"/>
    <w:rsid w:val="009F6884"/>
    <w:rsid w:val="00A02046"/>
    <w:rsid w:val="00A03E0C"/>
    <w:rsid w:val="00A100E3"/>
    <w:rsid w:val="00A14C22"/>
    <w:rsid w:val="00A2243F"/>
    <w:rsid w:val="00A22A00"/>
    <w:rsid w:val="00A257F1"/>
    <w:rsid w:val="00A25A7B"/>
    <w:rsid w:val="00A27816"/>
    <w:rsid w:val="00A3175D"/>
    <w:rsid w:val="00A34114"/>
    <w:rsid w:val="00A3462D"/>
    <w:rsid w:val="00A36350"/>
    <w:rsid w:val="00A36733"/>
    <w:rsid w:val="00A37DF5"/>
    <w:rsid w:val="00A479BE"/>
    <w:rsid w:val="00A511E8"/>
    <w:rsid w:val="00A552BF"/>
    <w:rsid w:val="00A57F23"/>
    <w:rsid w:val="00A61720"/>
    <w:rsid w:val="00A623E6"/>
    <w:rsid w:val="00A63053"/>
    <w:rsid w:val="00A66322"/>
    <w:rsid w:val="00A70124"/>
    <w:rsid w:val="00A74B3B"/>
    <w:rsid w:val="00A82713"/>
    <w:rsid w:val="00A82ED5"/>
    <w:rsid w:val="00A87EBC"/>
    <w:rsid w:val="00A919DA"/>
    <w:rsid w:val="00A940A2"/>
    <w:rsid w:val="00A96128"/>
    <w:rsid w:val="00AA2BC5"/>
    <w:rsid w:val="00AA73A2"/>
    <w:rsid w:val="00AB48D2"/>
    <w:rsid w:val="00AB7AF9"/>
    <w:rsid w:val="00AC1226"/>
    <w:rsid w:val="00AC4677"/>
    <w:rsid w:val="00AD2C58"/>
    <w:rsid w:val="00AD46AD"/>
    <w:rsid w:val="00AD6AFD"/>
    <w:rsid w:val="00AD6F7B"/>
    <w:rsid w:val="00AE09E6"/>
    <w:rsid w:val="00AE3119"/>
    <w:rsid w:val="00AE39BC"/>
    <w:rsid w:val="00AF083E"/>
    <w:rsid w:val="00AF216C"/>
    <w:rsid w:val="00AF2F64"/>
    <w:rsid w:val="00AF584A"/>
    <w:rsid w:val="00AF6FF9"/>
    <w:rsid w:val="00AF74B9"/>
    <w:rsid w:val="00AF7CB4"/>
    <w:rsid w:val="00B01F31"/>
    <w:rsid w:val="00B05ED4"/>
    <w:rsid w:val="00B116D9"/>
    <w:rsid w:val="00B11FED"/>
    <w:rsid w:val="00B1307B"/>
    <w:rsid w:val="00B1319B"/>
    <w:rsid w:val="00B15357"/>
    <w:rsid w:val="00B21352"/>
    <w:rsid w:val="00B26FDE"/>
    <w:rsid w:val="00B30159"/>
    <w:rsid w:val="00B3300C"/>
    <w:rsid w:val="00B43906"/>
    <w:rsid w:val="00B448D8"/>
    <w:rsid w:val="00B51259"/>
    <w:rsid w:val="00B53674"/>
    <w:rsid w:val="00B53F0B"/>
    <w:rsid w:val="00B54A62"/>
    <w:rsid w:val="00B6018B"/>
    <w:rsid w:val="00B61A8B"/>
    <w:rsid w:val="00B6410B"/>
    <w:rsid w:val="00B65BE5"/>
    <w:rsid w:val="00B66526"/>
    <w:rsid w:val="00B6661D"/>
    <w:rsid w:val="00B67F76"/>
    <w:rsid w:val="00B72AD3"/>
    <w:rsid w:val="00B750D1"/>
    <w:rsid w:val="00B76514"/>
    <w:rsid w:val="00B76FEA"/>
    <w:rsid w:val="00B826F5"/>
    <w:rsid w:val="00B82907"/>
    <w:rsid w:val="00B8292F"/>
    <w:rsid w:val="00B8300E"/>
    <w:rsid w:val="00B8323F"/>
    <w:rsid w:val="00B834AE"/>
    <w:rsid w:val="00B83F9F"/>
    <w:rsid w:val="00B94CA1"/>
    <w:rsid w:val="00B9561F"/>
    <w:rsid w:val="00B95699"/>
    <w:rsid w:val="00BA08C5"/>
    <w:rsid w:val="00BA53CE"/>
    <w:rsid w:val="00BA73B4"/>
    <w:rsid w:val="00BB0C33"/>
    <w:rsid w:val="00BB1BAB"/>
    <w:rsid w:val="00BC020F"/>
    <w:rsid w:val="00BC30F4"/>
    <w:rsid w:val="00BC5DF6"/>
    <w:rsid w:val="00BD48DF"/>
    <w:rsid w:val="00BE01B6"/>
    <w:rsid w:val="00BE1B4D"/>
    <w:rsid w:val="00BE6E9C"/>
    <w:rsid w:val="00BF137D"/>
    <w:rsid w:val="00BF1861"/>
    <w:rsid w:val="00BF3042"/>
    <w:rsid w:val="00BF396C"/>
    <w:rsid w:val="00BF6D26"/>
    <w:rsid w:val="00C068CA"/>
    <w:rsid w:val="00C11C75"/>
    <w:rsid w:val="00C11F0A"/>
    <w:rsid w:val="00C16A82"/>
    <w:rsid w:val="00C2175E"/>
    <w:rsid w:val="00C26660"/>
    <w:rsid w:val="00C2699F"/>
    <w:rsid w:val="00C35276"/>
    <w:rsid w:val="00C50993"/>
    <w:rsid w:val="00C53FB8"/>
    <w:rsid w:val="00C54E21"/>
    <w:rsid w:val="00C55706"/>
    <w:rsid w:val="00C6254D"/>
    <w:rsid w:val="00C6757E"/>
    <w:rsid w:val="00C713CE"/>
    <w:rsid w:val="00C72A13"/>
    <w:rsid w:val="00C74229"/>
    <w:rsid w:val="00C772F5"/>
    <w:rsid w:val="00C77C16"/>
    <w:rsid w:val="00C8110F"/>
    <w:rsid w:val="00C82DC1"/>
    <w:rsid w:val="00C92082"/>
    <w:rsid w:val="00C920E0"/>
    <w:rsid w:val="00C95199"/>
    <w:rsid w:val="00C97AA9"/>
    <w:rsid w:val="00CA17E2"/>
    <w:rsid w:val="00CA464D"/>
    <w:rsid w:val="00CA54A9"/>
    <w:rsid w:val="00CA7227"/>
    <w:rsid w:val="00CB5A5D"/>
    <w:rsid w:val="00CB7110"/>
    <w:rsid w:val="00CC1073"/>
    <w:rsid w:val="00CC2BE5"/>
    <w:rsid w:val="00CC6726"/>
    <w:rsid w:val="00CC6FFA"/>
    <w:rsid w:val="00CD1023"/>
    <w:rsid w:val="00CD322F"/>
    <w:rsid w:val="00CE540B"/>
    <w:rsid w:val="00CE5E0F"/>
    <w:rsid w:val="00CF6379"/>
    <w:rsid w:val="00D078EE"/>
    <w:rsid w:val="00D1531B"/>
    <w:rsid w:val="00D16E05"/>
    <w:rsid w:val="00D17282"/>
    <w:rsid w:val="00D237D8"/>
    <w:rsid w:val="00D23FCB"/>
    <w:rsid w:val="00D245EC"/>
    <w:rsid w:val="00D3144A"/>
    <w:rsid w:val="00D358B8"/>
    <w:rsid w:val="00D41155"/>
    <w:rsid w:val="00D44335"/>
    <w:rsid w:val="00D4521A"/>
    <w:rsid w:val="00D47222"/>
    <w:rsid w:val="00D52A36"/>
    <w:rsid w:val="00D61F2C"/>
    <w:rsid w:val="00D62387"/>
    <w:rsid w:val="00D62ED0"/>
    <w:rsid w:val="00D63F81"/>
    <w:rsid w:val="00D64C5A"/>
    <w:rsid w:val="00D7002B"/>
    <w:rsid w:val="00D72715"/>
    <w:rsid w:val="00D73D64"/>
    <w:rsid w:val="00D745B4"/>
    <w:rsid w:val="00D75EF9"/>
    <w:rsid w:val="00D76BB6"/>
    <w:rsid w:val="00D77274"/>
    <w:rsid w:val="00D80BA6"/>
    <w:rsid w:val="00D80C28"/>
    <w:rsid w:val="00D824A5"/>
    <w:rsid w:val="00D8594A"/>
    <w:rsid w:val="00D861ED"/>
    <w:rsid w:val="00D86F90"/>
    <w:rsid w:val="00D872CF"/>
    <w:rsid w:val="00DA052B"/>
    <w:rsid w:val="00DA1AE2"/>
    <w:rsid w:val="00DB3C14"/>
    <w:rsid w:val="00DB6630"/>
    <w:rsid w:val="00DC26AE"/>
    <w:rsid w:val="00DC399C"/>
    <w:rsid w:val="00DC5DAB"/>
    <w:rsid w:val="00DC6299"/>
    <w:rsid w:val="00DD1538"/>
    <w:rsid w:val="00DD4B7F"/>
    <w:rsid w:val="00DE0DEF"/>
    <w:rsid w:val="00DE1235"/>
    <w:rsid w:val="00DE2F32"/>
    <w:rsid w:val="00DE44D8"/>
    <w:rsid w:val="00DE535C"/>
    <w:rsid w:val="00DE6988"/>
    <w:rsid w:val="00DE69DA"/>
    <w:rsid w:val="00DE6E21"/>
    <w:rsid w:val="00DE700B"/>
    <w:rsid w:val="00DE7824"/>
    <w:rsid w:val="00DE7E15"/>
    <w:rsid w:val="00DF1434"/>
    <w:rsid w:val="00DF3C77"/>
    <w:rsid w:val="00DF4561"/>
    <w:rsid w:val="00E006C3"/>
    <w:rsid w:val="00E04C76"/>
    <w:rsid w:val="00E07AD9"/>
    <w:rsid w:val="00E07F8E"/>
    <w:rsid w:val="00E07FA7"/>
    <w:rsid w:val="00E1228B"/>
    <w:rsid w:val="00E126F1"/>
    <w:rsid w:val="00E16CFF"/>
    <w:rsid w:val="00E17B09"/>
    <w:rsid w:val="00E17C9D"/>
    <w:rsid w:val="00E203E5"/>
    <w:rsid w:val="00E22E55"/>
    <w:rsid w:val="00E248CD"/>
    <w:rsid w:val="00E26123"/>
    <w:rsid w:val="00E30A91"/>
    <w:rsid w:val="00E32634"/>
    <w:rsid w:val="00E32ABB"/>
    <w:rsid w:val="00E34167"/>
    <w:rsid w:val="00E41883"/>
    <w:rsid w:val="00E45E6C"/>
    <w:rsid w:val="00E50D90"/>
    <w:rsid w:val="00E558BC"/>
    <w:rsid w:val="00E60E26"/>
    <w:rsid w:val="00E705F5"/>
    <w:rsid w:val="00E74F19"/>
    <w:rsid w:val="00E75232"/>
    <w:rsid w:val="00E80C84"/>
    <w:rsid w:val="00E813B2"/>
    <w:rsid w:val="00E86B54"/>
    <w:rsid w:val="00E86C40"/>
    <w:rsid w:val="00E90628"/>
    <w:rsid w:val="00E92B95"/>
    <w:rsid w:val="00E94022"/>
    <w:rsid w:val="00E97812"/>
    <w:rsid w:val="00E97AF9"/>
    <w:rsid w:val="00EA10C9"/>
    <w:rsid w:val="00EA15F8"/>
    <w:rsid w:val="00EA2763"/>
    <w:rsid w:val="00EA5A42"/>
    <w:rsid w:val="00EA7915"/>
    <w:rsid w:val="00EB0B32"/>
    <w:rsid w:val="00EB366D"/>
    <w:rsid w:val="00EB52A0"/>
    <w:rsid w:val="00EC148A"/>
    <w:rsid w:val="00EC618B"/>
    <w:rsid w:val="00EC6339"/>
    <w:rsid w:val="00EC75A1"/>
    <w:rsid w:val="00EC7A2B"/>
    <w:rsid w:val="00ED3E81"/>
    <w:rsid w:val="00ED5761"/>
    <w:rsid w:val="00ED6D13"/>
    <w:rsid w:val="00EE08D5"/>
    <w:rsid w:val="00EE5165"/>
    <w:rsid w:val="00EE6B0D"/>
    <w:rsid w:val="00EF6890"/>
    <w:rsid w:val="00EF7C51"/>
    <w:rsid w:val="00F00315"/>
    <w:rsid w:val="00F0169B"/>
    <w:rsid w:val="00F01B9B"/>
    <w:rsid w:val="00F07229"/>
    <w:rsid w:val="00F07C6F"/>
    <w:rsid w:val="00F13CA7"/>
    <w:rsid w:val="00F16ED9"/>
    <w:rsid w:val="00F21480"/>
    <w:rsid w:val="00F31A46"/>
    <w:rsid w:val="00F34A9E"/>
    <w:rsid w:val="00F355A0"/>
    <w:rsid w:val="00F367F0"/>
    <w:rsid w:val="00F375C9"/>
    <w:rsid w:val="00F37BD0"/>
    <w:rsid w:val="00F40786"/>
    <w:rsid w:val="00F40FA6"/>
    <w:rsid w:val="00F414AE"/>
    <w:rsid w:val="00F43ECB"/>
    <w:rsid w:val="00F44B24"/>
    <w:rsid w:val="00F45600"/>
    <w:rsid w:val="00F47FE5"/>
    <w:rsid w:val="00F542EA"/>
    <w:rsid w:val="00F5461F"/>
    <w:rsid w:val="00F54D8F"/>
    <w:rsid w:val="00F603B7"/>
    <w:rsid w:val="00F616C9"/>
    <w:rsid w:val="00F66DCD"/>
    <w:rsid w:val="00F738EC"/>
    <w:rsid w:val="00F742DB"/>
    <w:rsid w:val="00F765A4"/>
    <w:rsid w:val="00F77FC2"/>
    <w:rsid w:val="00F80BCA"/>
    <w:rsid w:val="00F92DCA"/>
    <w:rsid w:val="00F97ADE"/>
    <w:rsid w:val="00FA0911"/>
    <w:rsid w:val="00FA5237"/>
    <w:rsid w:val="00FA7154"/>
    <w:rsid w:val="00FA7DD2"/>
    <w:rsid w:val="00FB4121"/>
    <w:rsid w:val="00FB704F"/>
    <w:rsid w:val="00FC068F"/>
    <w:rsid w:val="00FC2891"/>
    <w:rsid w:val="00FC34F9"/>
    <w:rsid w:val="00FD67DF"/>
    <w:rsid w:val="00FE0D0B"/>
    <w:rsid w:val="00FE282C"/>
    <w:rsid w:val="00FE32C3"/>
    <w:rsid w:val="00FE5F7D"/>
    <w:rsid w:val="00FE6FCC"/>
    <w:rsid w:val="00FF07C9"/>
    <w:rsid w:val="00FF117D"/>
    <w:rsid w:val="00FF4180"/>
    <w:rsid w:val="01908A9E"/>
    <w:rsid w:val="01FF7299"/>
    <w:rsid w:val="024B0084"/>
    <w:rsid w:val="0305259E"/>
    <w:rsid w:val="03089829"/>
    <w:rsid w:val="049E66EB"/>
    <w:rsid w:val="04BA2B55"/>
    <w:rsid w:val="0536635A"/>
    <w:rsid w:val="054F5565"/>
    <w:rsid w:val="0551BC05"/>
    <w:rsid w:val="05BFFA26"/>
    <w:rsid w:val="0625AF82"/>
    <w:rsid w:val="066BB6E6"/>
    <w:rsid w:val="066CABEB"/>
    <w:rsid w:val="07986811"/>
    <w:rsid w:val="07BA690C"/>
    <w:rsid w:val="07D2A991"/>
    <w:rsid w:val="07FCD379"/>
    <w:rsid w:val="0A3A3A84"/>
    <w:rsid w:val="0B5450FE"/>
    <w:rsid w:val="0B5670D6"/>
    <w:rsid w:val="0B721CB9"/>
    <w:rsid w:val="0C9A7142"/>
    <w:rsid w:val="0CB1B016"/>
    <w:rsid w:val="0CC204F9"/>
    <w:rsid w:val="0D7813F6"/>
    <w:rsid w:val="0D79E94E"/>
    <w:rsid w:val="0E1BEF28"/>
    <w:rsid w:val="0E5ABFDE"/>
    <w:rsid w:val="0EE281CF"/>
    <w:rsid w:val="0EEBB358"/>
    <w:rsid w:val="0F3221D7"/>
    <w:rsid w:val="0FADE125"/>
    <w:rsid w:val="0FE3C44F"/>
    <w:rsid w:val="10F56070"/>
    <w:rsid w:val="11BD4D5B"/>
    <w:rsid w:val="120C90B7"/>
    <w:rsid w:val="13138979"/>
    <w:rsid w:val="1491E3F5"/>
    <w:rsid w:val="15E62DB1"/>
    <w:rsid w:val="170D2985"/>
    <w:rsid w:val="181B75BE"/>
    <w:rsid w:val="184E4796"/>
    <w:rsid w:val="18B8BD03"/>
    <w:rsid w:val="191CFB24"/>
    <w:rsid w:val="1988DA60"/>
    <w:rsid w:val="19F1F4BE"/>
    <w:rsid w:val="1A7D9C0D"/>
    <w:rsid w:val="1B4A1877"/>
    <w:rsid w:val="1BD7D032"/>
    <w:rsid w:val="1C0B12DB"/>
    <w:rsid w:val="1C42888E"/>
    <w:rsid w:val="1C58BC65"/>
    <w:rsid w:val="1C779787"/>
    <w:rsid w:val="1D353051"/>
    <w:rsid w:val="1D433DDB"/>
    <w:rsid w:val="1DC4D311"/>
    <w:rsid w:val="1EA99F99"/>
    <w:rsid w:val="1EC87178"/>
    <w:rsid w:val="1FA4BC4B"/>
    <w:rsid w:val="1FCEF7E5"/>
    <w:rsid w:val="208B7CD0"/>
    <w:rsid w:val="23047299"/>
    <w:rsid w:val="235FCC1C"/>
    <w:rsid w:val="236DD36E"/>
    <w:rsid w:val="2540CFBE"/>
    <w:rsid w:val="2592DA22"/>
    <w:rsid w:val="26ED8445"/>
    <w:rsid w:val="26F812AB"/>
    <w:rsid w:val="27751555"/>
    <w:rsid w:val="2791A46E"/>
    <w:rsid w:val="27D725CD"/>
    <w:rsid w:val="28AB41B9"/>
    <w:rsid w:val="28ECEFE2"/>
    <w:rsid w:val="294A5150"/>
    <w:rsid w:val="2A33001A"/>
    <w:rsid w:val="2A78F208"/>
    <w:rsid w:val="2A9CE958"/>
    <w:rsid w:val="2AE23E9E"/>
    <w:rsid w:val="2B6AC07F"/>
    <w:rsid w:val="2B7F2A0A"/>
    <w:rsid w:val="2BB16603"/>
    <w:rsid w:val="2BB8929B"/>
    <w:rsid w:val="2BC3D925"/>
    <w:rsid w:val="2BD0B802"/>
    <w:rsid w:val="2C2CDBA9"/>
    <w:rsid w:val="2CC48ACD"/>
    <w:rsid w:val="2CFC9D7F"/>
    <w:rsid w:val="2DADD259"/>
    <w:rsid w:val="2E4BDF9F"/>
    <w:rsid w:val="2E835096"/>
    <w:rsid w:val="2F36F2B6"/>
    <w:rsid w:val="302C3732"/>
    <w:rsid w:val="304C1D2A"/>
    <w:rsid w:val="30AD259C"/>
    <w:rsid w:val="3125321A"/>
    <w:rsid w:val="32DAC314"/>
    <w:rsid w:val="334D979D"/>
    <w:rsid w:val="335DEA22"/>
    <w:rsid w:val="33F56544"/>
    <w:rsid w:val="341B6C07"/>
    <w:rsid w:val="341D0CC8"/>
    <w:rsid w:val="34C6CFA1"/>
    <w:rsid w:val="3518FEE2"/>
    <w:rsid w:val="359513AB"/>
    <w:rsid w:val="35F5BADB"/>
    <w:rsid w:val="363CBCDF"/>
    <w:rsid w:val="36F7A342"/>
    <w:rsid w:val="37153686"/>
    <w:rsid w:val="37299479"/>
    <w:rsid w:val="3806349F"/>
    <w:rsid w:val="387AEFB4"/>
    <w:rsid w:val="388AC767"/>
    <w:rsid w:val="38A948BF"/>
    <w:rsid w:val="39292F7C"/>
    <w:rsid w:val="39A87D54"/>
    <w:rsid w:val="39C6EC9E"/>
    <w:rsid w:val="39E30F90"/>
    <w:rsid w:val="3A2B1782"/>
    <w:rsid w:val="3A46FC5F"/>
    <w:rsid w:val="3AE24468"/>
    <w:rsid w:val="3BC366A6"/>
    <w:rsid w:val="3C61121B"/>
    <w:rsid w:val="3C7DFD4A"/>
    <w:rsid w:val="3CD36B33"/>
    <w:rsid w:val="3DD44B5D"/>
    <w:rsid w:val="3DD8BF32"/>
    <w:rsid w:val="3E8FFB91"/>
    <w:rsid w:val="3E978A2A"/>
    <w:rsid w:val="3EE7724A"/>
    <w:rsid w:val="3F311489"/>
    <w:rsid w:val="3F7E5C2F"/>
    <w:rsid w:val="3FCBE8D3"/>
    <w:rsid w:val="402FF026"/>
    <w:rsid w:val="410D718B"/>
    <w:rsid w:val="427B75ED"/>
    <w:rsid w:val="42A2859C"/>
    <w:rsid w:val="4402C570"/>
    <w:rsid w:val="446F9188"/>
    <w:rsid w:val="4511A211"/>
    <w:rsid w:val="451FD8C5"/>
    <w:rsid w:val="455233D4"/>
    <w:rsid w:val="4594C566"/>
    <w:rsid w:val="46075D88"/>
    <w:rsid w:val="471B558E"/>
    <w:rsid w:val="4778E7DA"/>
    <w:rsid w:val="47A7D4E1"/>
    <w:rsid w:val="47EFA5E5"/>
    <w:rsid w:val="488F7B34"/>
    <w:rsid w:val="4A7FD947"/>
    <w:rsid w:val="4B186AD0"/>
    <w:rsid w:val="4B7FB0B2"/>
    <w:rsid w:val="4BC4799D"/>
    <w:rsid w:val="4BE05F31"/>
    <w:rsid w:val="4C098AB2"/>
    <w:rsid w:val="4C2F6323"/>
    <w:rsid w:val="4C5E40F8"/>
    <w:rsid w:val="4CCAC888"/>
    <w:rsid w:val="4D2F34DE"/>
    <w:rsid w:val="4D9A5110"/>
    <w:rsid w:val="4D9D5D2A"/>
    <w:rsid w:val="4DE7BF7C"/>
    <w:rsid w:val="4E0526F3"/>
    <w:rsid w:val="4E30A5D8"/>
    <w:rsid w:val="4E7C60CB"/>
    <w:rsid w:val="4EB4E8BC"/>
    <w:rsid w:val="4EBC3C21"/>
    <w:rsid w:val="5035AE6A"/>
    <w:rsid w:val="50560023"/>
    <w:rsid w:val="50A576EC"/>
    <w:rsid w:val="50B12787"/>
    <w:rsid w:val="50BB2FA8"/>
    <w:rsid w:val="50E3EBCF"/>
    <w:rsid w:val="525D818D"/>
    <w:rsid w:val="526F9E42"/>
    <w:rsid w:val="52FDF05F"/>
    <w:rsid w:val="538E863F"/>
    <w:rsid w:val="54897C30"/>
    <w:rsid w:val="556987DA"/>
    <w:rsid w:val="5580431A"/>
    <w:rsid w:val="559D3E2A"/>
    <w:rsid w:val="5699AEFE"/>
    <w:rsid w:val="56C3C699"/>
    <w:rsid w:val="57AB4429"/>
    <w:rsid w:val="57B7757C"/>
    <w:rsid w:val="57CC596D"/>
    <w:rsid w:val="58722184"/>
    <w:rsid w:val="5885F695"/>
    <w:rsid w:val="58B79762"/>
    <w:rsid w:val="58ECA0CF"/>
    <w:rsid w:val="58F5DECC"/>
    <w:rsid w:val="58F774C1"/>
    <w:rsid w:val="593223A3"/>
    <w:rsid w:val="598572BE"/>
    <w:rsid w:val="5A98537B"/>
    <w:rsid w:val="5B46FD56"/>
    <w:rsid w:val="5B8F974F"/>
    <w:rsid w:val="5B9B9A8D"/>
    <w:rsid w:val="5C6A2E24"/>
    <w:rsid w:val="5C9AD25E"/>
    <w:rsid w:val="5CD7E2CB"/>
    <w:rsid w:val="5FE477A5"/>
    <w:rsid w:val="5FF73702"/>
    <w:rsid w:val="6002787A"/>
    <w:rsid w:val="603298C4"/>
    <w:rsid w:val="60875399"/>
    <w:rsid w:val="6193EB3C"/>
    <w:rsid w:val="61CF0179"/>
    <w:rsid w:val="62712C0F"/>
    <w:rsid w:val="6297FDB7"/>
    <w:rsid w:val="62E80EC6"/>
    <w:rsid w:val="636737B4"/>
    <w:rsid w:val="642A0F40"/>
    <w:rsid w:val="64480264"/>
    <w:rsid w:val="649A688E"/>
    <w:rsid w:val="649E90CB"/>
    <w:rsid w:val="650656A4"/>
    <w:rsid w:val="652502CF"/>
    <w:rsid w:val="6557E7ED"/>
    <w:rsid w:val="65C46541"/>
    <w:rsid w:val="65E14E54"/>
    <w:rsid w:val="661D66E0"/>
    <w:rsid w:val="678AAA07"/>
    <w:rsid w:val="681D7067"/>
    <w:rsid w:val="68761D69"/>
    <w:rsid w:val="68B9661D"/>
    <w:rsid w:val="69CD19A0"/>
    <w:rsid w:val="6A0C8A18"/>
    <w:rsid w:val="6AC2C0A8"/>
    <w:rsid w:val="6B108224"/>
    <w:rsid w:val="6B6BAFF2"/>
    <w:rsid w:val="6B930E5E"/>
    <w:rsid w:val="6C126FAF"/>
    <w:rsid w:val="6D302B33"/>
    <w:rsid w:val="6E4D9EEC"/>
    <w:rsid w:val="6EDE630D"/>
    <w:rsid w:val="6F02B9EB"/>
    <w:rsid w:val="6F25EBC4"/>
    <w:rsid w:val="6F3AB243"/>
    <w:rsid w:val="6FF72B5A"/>
    <w:rsid w:val="70C4C47C"/>
    <w:rsid w:val="7103250E"/>
    <w:rsid w:val="71B48326"/>
    <w:rsid w:val="71FF9127"/>
    <w:rsid w:val="72696857"/>
    <w:rsid w:val="7284DC86"/>
    <w:rsid w:val="72C74834"/>
    <w:rsid w:val="72E9A94D"/>
    <w:rsid w:val="73BB6091"/>
    <w:rsid w:val="74A8C6AF"/>
    <w:rsid w:val="74F6BCDF"/>
    <w:rsid w:val="75514B2E"/>
    <w:rsid w:val="7582AF39"/>
    <w:rsid w:val="764C4F13"/>
    <w:rsid w:val="76741752"/>
    <w:rsid w:val="76A7D82C"/>
    <w:rsid w:val="77929C4C"/>
    <w:rsid w:val="788463FC"/>
    <w:rsid w:val="78F044C0"/>
    <w:rsid w:val="78F499FC"/>
    <w:rsid w:val="78FE35A4"/>
    <w:rsid w:val="7914A598"/>
    <w:rsid w:val="79370F0D"/>
    <w:rsid w:val="79746B9A"/>
    <w:rsid w:val="79AD246D"/>
    <w:rsid w:val="7A4300A9"/>
    <w:rsid w:val="7A54B839"/>
    <w:rsid w:val="7A7999A8"/>
    <w:rsid w:val="7A879E40"/>
    <w:rsid w:val="7B26F73D"/>
    <w:rsid w:val="7B40A953"/>
    <w:rsid w:val="7BD49151"/>
    <w:rsid w:val="7CAADBDA"/>
    <w:rsid w:val="7D3C7F0F"/>
    <w:rsid w:val="7D56E890"/>
    <w:rsid w:val="7D9023C3"/>
    <w:rsid w:val="7EE60116"/>
    <w:rsid w:val="7F57C4A8"/>
    <w:rsid w:val="7F5D7C54"/>
    <w:rsid w:val="7FAD07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079F4"/>
  <w15:docId w15:val="{C2B2AC7C-872A-4984-A05C-7E10B385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Cs w:val="22"/>
        <w:lang w:val="e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F81"/>
    <w:rPr>
      <w:rFonts w:ascii="Times New Roman" w:eastAsia="Times New Roman" w:hAnsi="Times New Roman" w:cs="Times New Roman"/>
      <w:sz w:val="24"/>
      <w:szCs w:val="24"/>
      <w:lang w:val="en-US" w:eastAsia="en-US" w:bidi="ar-SA"/>
    </w:rPr>
  </w:style>
  <w:style w:type="paragraph" w:styleId="Heading1">
    <w:name w:val="heading 1"/>
    <w:basedOn w:val="LO-normal"/>
    <w:next w:val="Normal"/>
    <w:uiPriority w:val="9"/>
    <w:qFormat/>
    <w:pPr>
      <w:keepNext/>
      <w:keepLines/>
      <w:spacing w:before="400" w:after="120"/>
      <w:outlineLvl w:val="0"/>
    </w:pPr>
    <w:rPr>
      <w:sz w:val="40"/>
      <w:szCs w:val="40"/>
    </w:rPr>
  </w:style>
  <w:style w:type="paragraph" w:styleId="Heading2">
    <w:name w:val="heading 2"/>
    <w:basedOn w:val="LO-normal"/>
    <w:next w:val="Normal"/>
    <w:uiPriority w:val="9"/>
    <w:unhideWhenUsed/>
    <w:qFormat/>
    <w:pPr>
      <w:keepNext/>
      <w:keepLines/>
      <w:spacing w:before="360" w:after="120"/>
      <w:outlineLvl w:val="1"/>
    </w:pPr>
    <w:rPr>
      <w:rFonts w:ascii="Times New Roman" w:hAnsi="Times New Roman"/>
      <w:b/>
      <w:sz w:val="24"/>
      <w:szCs w:val="32"/>
    </w:rPr>
  </w:style>
  <w:style w:type="paragraph" w:styleId="Heading3">
    <w:name w:val="heading 3"/>
    <w:basedOn w:val="LO-normal"/>
    <w:next w:val="Normal"/>
    <w:uiPriority w:val="9"/>
    <w:unhideWhenUsed/>
    <w:qFormat/>
    <w:pPr>
      <w:keepNext/>
      <w:keepLines/>
      <w:spacing w:before="320" w:after="80"/>
      <w:outlineLvl w:val="2"/>
    </w:pPr>
    <w:rPr>
      <w:color w:val="434343"/>
      <w:sz w:val="28"/>
      <w:szCs w:val="28"/>
    </w:rPr>
  </w:style>
  <w:style w:type="paragraph" w:styleId="Heading4">
    <w:name w:val="heading 4"/>
    <w:basedOn w:val="LO-normal"/>
    <w:next w:val="Normal"/>
    <w:uiPriority w:val="9"/>
    <w:unhideWhenUsed/>
    <w:qFormat/>
    <w:pPr>
      <w:keepNext/>
      <w:keepLines/>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keepLines/>
      <w:spacing w:before="240" w:after="80"/>
      <w:outlineLvl w:val="4"/>
    </w:pPr>
    <w:rPr>
      <w:color w:val="666666"/>
    </w:rPr>
  </w:style>
  <w:style w:type="paragraph" w:styleId="Heading6">
    <w:name w:val="heading 6"/>
    <w:basedOn w:val="LO-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BA8"/>
    <w:rPr>
      <w:color w:val="0563C1" w:themeColor="hyperlink"/>
      <w:u w:val="single"/>
    </w:rPr>
  </w:style>
  <w:style w:type="character" w:customStyle="1" w:styleId="CommentTextChar">
    <w:name w:val="Comment Text Char"/>
    <w:basedOn w:val="DefaultParagraphFont"/>
    <w:link w:val="CommentText"/>
    <w:uiPriority w:val="99"/>
    <w:qFormat/>
    <w:rPr>
      <w:rFonts w:cs="Mangal"/>
      <w:szCs w:val="18"/>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A72556"/>
    <w:rPr>
      <w:rFonts w:ascii="Times New Roman" w:hAnsi="Times New Roman" w:cs="Mangal"/>
      <w:sz w:val="18"/>
      <w:szCs w:val="16"/>
    </w:rPr>
  </w:style>
  <w:style w:type="character" w:customStyle="1" w:styleId="CommentSubjectChar">
    <w:name w:val="Comment Subject Char"/>
    <w:basedOn w:val="CommentTextChar"/>
    <w:link w:val="CommentSubject"/>
    <w:uiPriority w:val="99"/>
    <w:semiHidden/>
    <w:qFormat/>
    <w:rsid w:val="0042671D"/>
    <w:rPr>
      <w:rFonts w:cs="Mangal"/>
      <w:b/>
      <w:bCs/>
      <w:szCs w:val="18"/>
    </w:rPr>
  </w:style>
  <w:style w:type="character" w:customStyle="1" w:styleId="apple-converted-space">
    <w:name w:val="apple-converted-space"/>
    <w:basedOn w:val="DefaultParagraphFont"/>
    <w:qFormat/>
    <w:rsid w:val="004E1915"/>
  </w:style>
  <w:style w:type="character" w:styleId="Strong">
    <w:name w:val="Strong"/>
    <w:basedOn w:val="DefaultParagraphFont"/>
    <w:uiPriority w:val="22"/>
    <w:qFormat/>
    <w:rsid w:val="004E1915"/>
    <w:rPr>
      <w:b/>
      <w:bCs/>
    </w:rPr>
  </w:style>
  <w:style w:type="character" w:styleId="Emphasis">
    <w:name w:val="Emphasis"/>
    <w:basedOn w:val="DefaultParagraphFont"/>
    <w:uiPriority w:val="20"/>
    <w:qFormat/>
    <w:rsid w:val="004E1915"/>
    <w:rPr>
      <w:i/>
      <w:iCs/>
    </w:rPr>
  </w:style>
  <w:style w:type="character" w:customStyle="1" w:styleId="EndnoteTextChar">
    <w:name w:val="Endnote Text Char"/>
    <w:basedOn w:val="DefaultParagraphFont"/>
    <w:link w:val="EndnoteText"/>
    <w:uiPriority w:val="99"/>
    <w:semiHidden/>
    <w:qFormat/>
    <w:rsid w:val="00B06D21"/>
    <w:rPr>
      <w:rFonts w:cs="Mangal"/>
      <w:szCs w:val="18"/>
    </w:rPr>
  </w:style>
  <w:style w:type="character" w:customStyle="1" w:styleId="EndnoteCharacters">
    <w:name w:val="Endnote Characters"/>
    <w:basedOn w:val="DefaultParagraphFont"/>
    <w:uiPriority w:val="99"/>
    <w:semiHidden/>
    <w:unhideWhenUsed/>
    <w:qFormat/>
    <w:rsid w:val="00B06D21"/>
    <w:rPr>
      <w:vertAlign w:val="superscript"/>
    </w:rPr>
  </w:style>
  <w:style w:type="character" w:customStyle="1" w:styleId="EndnoteAnchor">
    <w:name w:val="Endnote Anchor"/>
    <w:rPr>
      <w:vertAlign w:val="superscript"/>
    </w:rPr>
  </w:style>
  <w:style w:type="character" w:customStyle="1" w:styleId="FootnoteTextChar">
    <w:name w:val="Footnote Text Char"/>
    <w:basedOn w:val="DefaultParagraphFont"/>
    <w:link w:val="FootnoteText"/>
    <w:uiPriority w:val="99"/>
    <w:semiHidden/>
    <w:qFormat/>
    <w:rsid w:val="00B06D21"/>
    <w:rPr>
      <w:rFonts w:cs="Mangal"/>
      <w:szCs w:val="18"/>
    </w:rPr>
  </w:style>
  <w:style w:type="character" w:customStyle="1" w:styleId="FootnoteCharacters">
    <w:name w:val="Footnote Characters"/>
    <w:basedOn w:val="DefaultParagraphFont"/>
    <w:uiPriority w:val="99"/>
    <w:semiHidden/>
    <w:unhideWhenUsed/>
    <w:qFormat/>
    <w:rsid w:val="00070887"/>
    <w:rPr>
      <w:vertAlign w:val="superscript"/>
    </w:rPr>
  </w:style>
  <w:style w:type="character" w:customStyle="1" w:styleId="FootnoteAnchor">
    <w:name w:val="Footnote Anchor"/>
    <w:rPr>
      <w:vertAlign w:val="superscript"/>
    </w:rPr>
  </w:style>
  <w:style w:type="character" w:customStyle="1" w:styleId="UnresolvedMention1">
    <w:name w:val="Unresolved Mention1"/>
    <w:basedOn w:val="DefaultParagraphFont"/>
    <w:uiPriority w:val="99"/>
    <w:semiHidden/>
    <w:unhideWhenUsed/>
    <w:qFormat/>
    <w:rsid w:val="00AC1BA8"/>
    <w:rPr>
      <w:color w:val="605E5C"/>
      <w:shd w:val="clear" w:color="auto" w:fill="E1DFDD"/>
    </w:rPr>
  </w:style>
  <w:style w:type="character" w:customStyle="1" w:styleId="addmd">
    <w:name w:val="addmd"/>
    <w:basedOn w:val="DefaultParagraphFont"/>
    <w:qFormat/>
    <w:rsid w:val="00F26D1C"/>
  </w:style>
  <w:style w:type="character" w:customStyle="1" w:styleId="math">
    <w:name w:val="math"/>
    <w:basedOn w:val="DefaultParagraphFont"/>
    <w:qFormat/>
    <w:rsid w:val="004F6988"/>
  </w:style>
  <w:style w:type="paragraph" w:customStyle="1" w:styleId="Heading">
    <w:name w:val="Heading"/>
    <w:basedOn w:val="Normal"/>
    <w:next w:val="BodyText"/>
    <w:qFormat/>
    <w:pPr>
      <w:keepNext/>
      <w:widowControl w:val="0"/>
      <w:spacing w:before="240" w:after="120" w:line="480" w:lineRule="auto"/>
      <w:ind w:firstLine="720"/>
    </w:pPr>
    <w:rPr>
      <w:rFonts w:ascii="Liberation Sans" w:eastAsia="Linux Libertine G" w:hAnsi="Liberation Sans" w:cs="Linux Libertine G"/>
      <w:sz w:val="28"/>
      <w:szCs w:val="28"/>
      <w:lang w:val="en" w:eastAsia="zh-CN" w:bidi="hi-IN"/>
    </w:rPr>
  </w:style>
  <w:style w:type="paragraph" w:styleId="BodyText">
    <w:name w:val="Body Text"/>
    <w:basedOn w:val="Normal"/>
    <w:pPr>
      <w:widowControl w:val="0"/>
      <w:spacing w:after="140" w:line="276" w:lineRule="auto"/>
      <w:ind w:firstLine="720"/>
    </w:pPr>
    <w:rPr>
      <w:rFonts w:ascii="Arial" w:eastAsia="Arial" w:hAnsi="Arial" w:cs="Arial"/>
      <w:sz w:val="22"/>
      <w:szCs w:val="22"/>
      <w:lang w:val="en" w:eastAsia="zh-CN" w:bidi="hi-IN"/>
    </w:rPr>
  </w:style>
  <w:style w:type="paragraph" w:styleId="List">
    <w:name w:val="List"/>
    <w:basedOn w:val="BodyText"/>
  </w:style>
  <w:style w:type="paragraph" w:styleId="Caption">
    <w:name w:val="caption"/>
    <w:basedOn w:val="Normal"/>
    <w:qFormat/>
    <w:pPr>
      <w:widowControl w:val="0"/>
      <w:suppressLineNumbers/>
      <w:spacing w:before="120" w:after="120" w:line="480" w:lineRule="auto"/>
      <w:ind w:firstLine="720"/>
    </w:pPr>
    <w:rPr>
      <w:rFonts w:ascii="Arial" w:eastAsia="Arial" w:hAnsi="Arial" w:cs="Arial"/>
      <w:i/>
      <w:iCs/>
      <w:lang w:val="en" w:eastAsia="zh-CN" w:bidi="hi-IN"/>
    </w:rPr>
  </w:style>
  <w:style w:type="paragraph" w:customStyle="1" w:styleId="Index">
    <w:name w:val="Index"/>
    <w:basedOn w:val="Normal"/>
    <w:qFormat/>
    <w:pPr>
      <w:widowControl w:val="0"/>
      <w:suppressLineNumbers/>
      <w:spacing w:line="480" w:lineRule="auto"/>
      <w:ind w:firstLine="720"/>
    </w:pPr>
    <w:rPr>
      <w:rFonts w:ascii="Arial" w:eastAsia="Arial" w:hAnsi="Arial" w:cs="Arial"/>
      <w:sz w:val="22"/>
      <w:szCs w:val="22"/>
      <w:lang w:val="en" w:eastAsia="zh-CN" w:bidi="hi-IN"/>
    </w:rPr>
  </w:style>
  <w:style w:type="paragraph" w:customStyle="1" w:styleId="LO-normal">
    <w:name w:val="LO-normal"/>
    <w:qFormat/>
    <w:rPr>
      <w:sz w:val="22"/>
    </w:rPr>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320"/>
    </w:pPr>
    <w:rPr>
      <w:color w:val="666666"/>
      <w:sz w:val="30"/>
      <w:szCs w:val="30"/>
    </w:rPr>
  </w:style>
  <w:style w:type="paragraph" w:customStyle="1" w:styleId="HeaderandFooter">
    <w:name w:val="Header and Footer"/>
    <w:basedOn w:val="Normal"/>
    <w:qFormat/>
    <w:pPr>
      <w:widowControl w:val="0"/>
      <w:suppressLineNumbers/>
      <w:tabs>
        <w:tab w:val="center" w:pos="4986"/>
        <w:tab w:val="right" w:pos="9972"/>
      </w:tabs>
      <w:spacing w:line="480" w:lineRule="auto"/>
      <w:ind w:firstLine="720"/>
    </w:pPr>
    <w:rPr>
      <w:rFonts w:ascii="Arial" w:eastAsia="Arial" w:hAnsi="Arial" w:cs="Arial"/>
      <w:sz w:val="22"/>
      <w:szCs w:val="22"/>
      <w:lang w:val="en" w:eastAsia="zh-CN" w:bidi="hi-IN"/>
    </w:rPr>
  </w:style>
  <w:style w:type="paragraph" w:styleId="Footer">
    <w:name w:val="footer"/>
    <w:basedOn w:val="Normal"/>
    <w:pPr>
      <w:widowControl w:val="0"/>
      <w:spacing w:line="480" w:lineRule="auto"/>
      <w:ind w:firstLine="720"/>
    </w:pPr>
    <w:rPr>
      <w:rFonts w:ascii="Arial" w:eastAsia="Arial" w:hAnsi="Arial" w:cs="Arial"/>
      <w:sz w:val="22"/>
      <w:szCs w:val="22"/>
      <w:lang w:val="en" w:eastAsia="zh-CN" w:bidi="hi-IN"/>
    </w:rPr>
  </w:style>
  <w:style w:type="paragraph" w:customStyle="1" w:styleId="Figure">
    <w:name w:val="Figure"/>
    <w:basedOn w:val="Caption"/>
    <w:qFormat/>
    <w:rPr>
      <w:sz w:val="16"/>
    </w:rPr>
  </w:style>
  <w:style w:type="paragraph" w:styleId="Signature">
    <w:name w:val="Signature"/>
    <w:basedOn w:val="Normal"/>
    <w:pPr>
      <w:widowControl w:val="0"/>
      <w:suppressLineNumbers/>
      <w:spacing w:line="480" w:lineRule="auto"/>
      <w:ind w:firstLine="720"/>
    </w:pPr>
    <w:rPr>
      <w:rFonts w:ascii="Arial" w:eastAsia="Arial" w:hAnsi="Arial" w:cs="Arial"/>
      <w:sz w:val="22"/>
      <w:szCs w:val="22"/>
      <w:lang w:val="en" w:eastAsia="zh-CN" w:bidi="hi-IN"/>
    </w:rPr>
  </w:style>
  <w:style w:type="paragraph" w:customStyle="1" w:styleId="FrameContents">
    <w:name w:val="Frame Contents"/>
    <w:basedOn w:val="Normal"/>
    <w:qFormat/>
    <w:pPr>
      <w:widowControl w:val="0"/>
      <w:spacing w:line="480" w:lineRule="auto"/>
      <w:ind w:firstLine="720"/>
    </w:pPr>
    <w:rPr>
      <w:rFonts w:ascii="Arial" w:eastAsia="Arial" w:hAnsi="Arial" w:cs="Arial"/>
      <w:sz w:val="22"/>
      <w:szCs w:val="22"/>
      <w:lang w:val="en" w:eastAsia="zh-CN" w:bidi="hi-IN"/>
    </w:rPr>
  </w:style>
  <w:style w:type="paragraph" w:customStyle="1" w:styleId="Bibliography1">
    <w:name w:val="Bibliography 1"/>
    <w:basedOn w:val="Index"/>
    <w:qFormat/>
    <w:pPr>
      <w:spacing w:after="173" w:line="240" w:lineRule="atLeast"/>
      <w:ind w:left="720" w:hanging="720"/>
    </w:pPr>
  </w:style>
  <w:style w:type="paragraph" w:styleId="CommentText">
    <w:name w:val="annotation text"/>
    <w:basedOn w:val="Normal"/>
    <w:link w:val="CommentTextChar"/>
    <w:uiPriority w:val="99"/>
    <w:unhideWhenUsed/>
    <w:qFormat/>
    <w:pPr>
      <w:widowControl w:val="0"/>
      <w:ind w:firstLine="720"/>
    </w:pPr>
    <w:rPr>
      <w:rFonts w:ascii="Arial" w:eastAsia="Arial" w:hAnsi="Arial" w:cs="Mangal"/>
      <w:sz w:val="20"/>
      <w:szCs w:val="18"/>
      <w:lang w:val="en" w:eastAsia="zh-CN" w:bidi="hi-IN"/>
    </w:rPr>
  </w:style>
  <w:style w:type="paragraph" w:styleId="BalloonText">
    <w:name w:val="Balloon Text"/>
    <w:basedOn w:val="Normal"/>
    <w:link w:val="BalloonTextChar"/>
    <w:uiPriority w:val="99"/>
    <w:semiHidden/>
    <w:unhideWhenUsed/>
    <w:qFormat/>
    <w:rsid w:val="00A72556"/>
    <w:pPr>
      <w:widowControl w:val="0"/>
      <w:ind w:firstLine="720"/>
    </w:pPr>
    <w:rPr>
      <w:rFonts w:eastAsia="Arial" w:cs="Mangal"/>
      <w:sz w:val="18"/>
      <w:szCs w:val="16"/>
      <w:lang w:val="en" w:eastAsia="zh-CN" w:bidi="hi-IN"/>
    </w:rPr>
  </w:style>
  <w:style w:type="paragraph" w:styleId="ListParagraph">
    <w:name w:val="List Paragraph"/>
    <w:basedOn w:val="Normal"/>
    <w:uiPriority w:val="34"/>
    <w:qFormat/>
    <w:rsid w:val="00525258"/>
    <w:pPr>
      <w:widowControl w:val="0"/>
      <w:spacing w:line="480" w:lineRule="auto"/>
      <w:ind w:left="720" w:firstLine="720"/>
      <w:contextualSpacing/>
    </w:pPr>
    <w:rPr>
      <w:rFonts w:ascii="Arial" w:eastAsia="Arial" w:hAnsi="Arial" w:cs="Mangal"/>
      <w:sz w:val="22"/>
      <w:szCs w:val="20"/>
      <w:lang w:val="en" w:eastAsia="zh-CN" w:bidi="hi-IN"/>
    </w:rPr>
  </w:style>
  <w:style w:type="paragraph" w:styleId="CommentSubject">
    <w:name w:val="annotation subject"/>
    <w:basedOn w:val="CommentText"/>
    <w:next w:val="CommentText"/>
    <w:link w:val="CommentSubjectChar"/>
    <w:uiPriority w:val="99"/>
    <w:semiHidden/>
    <w:unhideWhenUsed/>
    <w:qFormat/>
    <w:rsid w:val="0042671D"/>
    <w:rPr>
      <w:b/>
      <w:bCs/>
    </w:rPr>
  </w:style>
  <w:style w:type="paragraph" w:customStyle="1" w:styleId="hy">
    <w:name w:val="hy"/>
    <w:basedOn w:val="Normal"/>
    <w:qFormat/>
    <w:rsid w:val="004E1915"/>
    <w:pPr>
      <w:spacing w:beforeAutospacing="1" w:afterAutospacing="1"/>
    </w:pPr>
  </w:style>
  <w:style w:type="paragraph" w:styleId="NormalWeb">
    <w:name w:val="Normal (Web)"/>
    <w:basedOn w:val="Normal"/>
    <w:uiPriority w:val="99"/>
    <w:unhideWhenUsed/>
    <w:qFormat/>
    <w:rsid w:val="004E1915"/>
    <w:pPr>
      <w:spacing w:beforeAutospacing="1" w:afterAutospacing="1"/>
    </w:pPr>
  </w:style>
  <w:style w:type="paragraph" w:styleId="EndnoteText">
    <w:name w:val="endnote text"/>
    <w:basedOn w:val="Normal"/>
    <w:link w:val="EndnoteTextChar"/>
    <w:uiPriority w:val="99"/>
    <w:semiHidden/>
    <w:unhideWhenUsed/>
    <w:rsid w:val="00B06D21"/>
    <w:pPr>
      <w:widowControl w:val="0"/>
      <w:ind w:firstLine="720"/>
    </w:pPr>
    <w:rPr>
      <w:rFonts w:ascii="Arial" w:eastAsia="Arial" w:hAnsi="Arial" w:cs="Mangal"/>
      <w:sz w:val="20"/>
      <w:szCs w:val="18"/>
      <w:lang w:val="en" w:eastAsia="zh-CN" w:bidi="hi-IN"/>
    </w:rPr>
  </w:style>
  <w:style w:type="paragraph" w:styleId="FootnoteText">
    <w:name w:val="footnote text"/>
    <w:basedOn w:val="Normal"/>
    <w:link w:val="FootnoteTextChar"/>
    <w:uiPriority w:val="99"/>
    <w:semiHidden/>
    <w:unhideWhenUsed/>
    <w:rsid w:val="00B06D21"/>
    <w:pPr>
      <w:widowControl w:val="0"/>
      <w:ind w:firstLine="720"/>
    </w:pPr>
    <w:rPr>
      <w:rFonts w:ascii="Arial" w:eastAsia="Arial" w:hAnsi="Arial" w:cs="Mangal"/>
      <w:sz w:val="20"/>
      <w:szCs w:val="18"/>
      <w:lang w:val="en" w:eastAsia="zh-CN" w:bidi="hi-IN"/>
    </w:rPr>
  </w:style>
  <w:style w:type="paragraph" w:styleId="Revision">
    <w:name w:val="Revision"/>
    <w:uiPriority w:val="99"/>
    <w:semiHidden/>
    <w:qFormat/>
    <w:rsid w:val="00A271AD"/>
    <w:rPr>
      <w:rFonts w:cs="Mangal"/>
      <w:sz w:val="22"/>
      <w:szCs w:val="20"/>
    </w:rPr>
  </w:style>
  <w:style w:type="character" w:styleId="FootnoteReference">
    <w:name w:val="footnote reference"/>
    <w:basedOn w:val="DefaultParagraphFont"/>
    <w:uiPriority w:val="99"/>
    <w:semiHidden/>
    <w:unhideWhenUsed/>
    <w:rsid w:val="00767434"/>
    <w:rPr>
      <w:vertAlign w:val="superscript"/>
    </w:rPr>
  </w:style>
  <w:style w:type="character" w:customStyle="1" w:styleId="a-size-extra-large">
    <w:name w:val="a-size-extra-large"/>
    <w:basedOn w:val="DefaultParagraphFont"/>
    <w:rsid w:val="00BA73B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widowControl w:val="0"/>
      <w:tabs>
        <w:tab w:val="center" w:pos="4680"/>
        <w:tab w:val="right" w:pos="9360"/>
      </w:tabs>
      <w:ind w:firstLine="720"/>
    </w:pPr>
    <w:rPr>
      <w:rFonts w:ascii="Arial" w:eastAsia="Arial" w:hAnsi="Arial" w:cs="Arial"/>
      <w:sz w:val="22"/>
      <w:szCs w:val="22"/>
      <w:lang w:val="en" w:eastAsia="zh-CN" w:bidi="hi-IN"/>
    </w:rPr>
  </w:style>
  <w:style w:type="character" w:styleId="FollowedHyperlink">
    <w:name w:val="FollowedHyperlink"/>
    <w:basedOn w:val="DefaultParagraphFont"/>
    <w:uiPriority w:val="99"/>
    <w:semiHidden/>
    <w:unhideWhenUsed/>
    <w:rsid w:val="00B13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2782">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2">
          <w:marLeft w:val="0"/>
          <w:marRight w:val="0"/>
          <w:marTop w:val="0"/>
          <w:marBottom w:val="0"/>
          <w:divBdr>
            <w:top w:val="none" w:sz="0" w:space="0" w:color="auto"/>
            <w:left w:val="none" w:sz="0" w:space="0" w:color="auto"/>
            <w:bottom w:val="none" w:sz="0" w:space="0" w:color="auto"/>
            <w:right w:val="none" w:sz="0" w:space="0" w:color="auto"/>
          </w:divBdr>
          <w:divsChild>
            <w:div w:id="838233625">
              <w:marLeft w:val="0"/>
              <w:marRight w:val="0"/>
              <w:marTop w:val="0"/>
              <w:marBottom w:val="0"/>
              <w:divBdr>
                <w:top w:val="none" w:sz="0" w:space="0" w:color="auto"/>
                <w:left w:val="none" w:sz="0" w:space="0" w:color="auto"/>
                <w:bottom w:val="none" w:sz="0" w:space="0" w:color="auto"/>
                <w:right w:val="none" w:sz="0" w:space="0" w:color="auto"/>
              </w:divBdr>
              <w:divsChild>
                <w:div w:id="3539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4565">
      <w:bodyDiv w:val="1"/>
      <w:marLeft w:val="0"/>
      <w:marRight w:val="0"/>
      <w:marTop w:val="0"/>
      <w:marBottom w:val="0"/>
      <w:divBdr>
        <w:top w:val="none" w:sz="0" w:space="0" w:color="auto"/>
        <w:left w:val="none" w:sz="0" w:space="0" w:color="auto"/>
        <w:bottom w:val="none" w:sz="0" w:space="0" w:color="auto"/>
        <w:right w:val="none" w:sz="0" w:space="0" w:color="auto"/>
      </w:divBdr>
    </w:div>
    <w:div w:id="268393359">
      <w:bodyDiv w:val="1"/>
      <w:marLeft w:val="0"/>
      <w:marRight w:val="0"/>
      <w:marTop w:val="0"/>
      <w:marBottom w:val="0"/>
      <w:divBdr>
        <w:top w:val="none" w:sz="0" w:space="0" w:color="auto"/>
        <w:left w:val="none" w:sz="0" w:space="0" w:color="auto"/>
        <w:bottom w:val="none" w:sz="0" w:space="0" w:color="auto"/>
        <w:right w:val="none" w:sz="0" w:space="0" w:color="auto"/>
      </w:divBdr>
    </w:div>
    <w:div w:id="411203730">
      <w:bodyDiv w:val="1"/>
      <w:marLeft w:val="0"/>
      <w:marRight w:val="0"/>
      <w:marTop w:val="0"/>
      <w:marBottom w:val="0"/>
      <w:divBdr>
        <w:top w:val="none" w:sz="0" w:space="0" w:color="auto"/>
        <w:left w:val="none" w:sz="0" w:space="0" w:color="auto"/>
        <w:bottom w:val="none" w:sz="0" w:space="0" w:color="auto"/>
        <w:right w:val="none" w:sz="0" w:space="0" w:color="auto"/>
      </w:divBdr>
    </w:div>
    <w:div w:id="623579427">
      <w:bodyDiv w:val="1"/>
      <w:marLeft w:val="0"/>
      <w:marRight w:val="0"/>
      <w:marTop w:val="0"/>
      <w:marBottom w:val="0"/>
      <w:divBdr>
        <w:top w:val="none" w:sz="0" w:space="0" w:color="auto"/>
        <w:left w:val="none" w:sz="0" w:space="0" w:color="auto"/>
        <w:bottom w:val="none" w:sz="0" w:space="0" w:color="auto"/>
        <w:right w:val="none" w:sz="0" w:space="0" w:color="auto"/>
      </w:divBdr>
    </w:div>
    <w:div w:id="784153064">
      <w:bodyDiv w:val="1"/>
      <w:marLeft w:val="0"/>
      <w:marRight w:val="0"/>
      <w:marTop w:val="0"/>
      <w:marBottom w:val="0"/>
      <w:divBdr>
        <w:top w:val="none" w:sz="0" w:space="0" w:color="auto"/>
        <w:left w:val="none" w:sz="0" w:space="0" w:color="auto"/>
        <w:bottom w:val="none" w:sz="0" w:space="0" w:color="auto"/>
        <w:right w:val="none" w:sz="0" w:space="0" w:color="auto"/>
      </w:divBdr>
    </w:div>
    <w:div w:id="842814580">
      <w:bodyDiv w:val="1"/>
      <w:marLeft w:val="0"/>
      <w:marRight w:val="0"/>
      <w:marTop w:val="0"/>
      <w:marBottom w:val="0"/>
      <w:divBdr>
        <w:top w:val="none" w:sz="0" w:space="0" w:color="auto"/>
        <w:left w:val="none" w:sz="0" w:space="0" w:color="auto"/>
        <w:bottom w:val="none" w:sz="0" w:space="0" w:color="auto"/>
        <w:right w:val="none" w:sz="0" w:space="0" w:color="auto"/>
      </w:divBdr>
    </w:div>
    <w:div w:id="1015231956">
      <w:bodyDiv w:val="1"/>
      <w:marLeft w:val="0"/>
      <w:marRight w:val="0"/>
      <w:marTop w:val="0"/>
      <w:marBottom w:val="0"/>
      <w:divBdr>
        <w:top w:val="none" w:sz="0" w:space="0" w:color="auto"/>
        <w:left w:val="none" w:sz="0" w:space="0" w:color="auto"/>
        <w:bottom w:val="none" w:sz="0" w:space="0" w:color="auto"/>
        <w:right w:val="none" w:sz="0" w:space="0" w:color="auto"/>
      </w:divBdr>
    </w:div>
    <w:div w:id="1550721254">
      <w:bodyDiv w:val="1"/>
      <w:marLeft w:val="0"/>
      <w:marRight w:val="0"/>
      <w:marTop w:val="0"/>
      <w:marBottom w:val="0"/>
      <w:divBdr>
        <w:top w:val="none" w:sz="0" w:space="0" w:color="auto"/>
        <w:left w:val="none" w:sz="0" w:space="0" w:color="auto"/>
        <w:bottom w:val="none" w:sz="0" w:space="0" w:color="auto"/>
        <w:right w:val="none" w:sz="0" w:space="0" w:color="auto"/>
      </w:divBdr>
    </w:div>
    <w:div w:id="1597666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negieeurope.eu/2019/06/27/post-cold-war-democratic-declines-third-wave-of-autocratization-pub-79378" TargetMode="External"/><Relationship Id="rId18" Type="http://schemas.openxmlformats.org/officeDocument/2006/relationships/hyperlink" Target="https://archive.org/stream/constitutionalh00mai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oi.org/10.1038/30918" TargetMode="External"/><Relationship Id="Rb99e6512d42d436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arch.proquest.com/docview/1820750805/?pq-origsite=primo"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oi.org/10.2307/2538753" TargetMode="External"/><Relationship Id="rId20" Type="http://schemas.openxmlformats.org/officeDocument/2006/relationships/hyperlink" Target="https://doi.org/10.2307/278654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oi.org/10.1162/isec_a_0035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rchive.org/stream/equityalsoformso00ma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07/s11205-019-02235-4"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3CF21A2567943B18C057323C1C43E" ma:contentTypeVersion="4" ma:contentTypeDescription="Create a new document." ma:contentTypeScope="" ma:versionID="68057a52efc5d4d8af279482c826b3b8">
  <xsd:schema xmlns:xsd="http://www.w3.org/2001/XMLSchema" xmlns:xs="http://www.w3.org/2001/XMLSchema" xmlns:p="http://schemas.microsoft.com/office/2006/metadata/properties" xmlns:ns2="747cf7a0-fc8e-4f64-a859-625d92b88fc1" targetNamespace="http://schemas.microsoft.com/office/2006/metadata/properties" ma:root="true" ma:fieldsID="7fcb4ddc1004a3dbff2dc15d624c2a15" ns2:_="">
    <xsd:import namespace="747cf7a0-fc8e-4f64-a859-625d92b88f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cf7a0-fc8e-4f64-a859-625d92b88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E9089-37F9-456F-A7E1-66DBA7E1B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cf7a0-fc8e-4f64-a859-625d92b88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C0874-CF7E-47D6-A538-C8B2B0A67B52}">
  <ds:schemaRefs>
    <ds:schemaRef ds:uri="http://schemas.microsoft.com/sharepoint/v3/contenttype/forms"/>
  </ds:schemaRefs>
</ds:datastoreItem>
</file>

<file path=customXml/itemProps3.xml><?xml version="1.0" encoding="utf-8"?>
<ds:datastoreItem xmlns:ds="http://schemas.openxmlformats.org/officeDocument/2006/customXml" ds:itemID="{040798E8-7BE8-45EB-99C2-D3EFA1DE7CFE}">
  <ds:schemaRefs>
    <ds:schemaRef ds:uri="http://schemas.openxmlformats.org/officeDocument/2006/bibliography"/>
  </ds:schemaRefs>
</ds:datastoreItem>
</file>

<file path=customXml/itemProps4.xml><?xml version="1.0" encoding="utf-8"?>
<ds:datastoreItem xmlns:ds="http://schemas.openxmlformats.org/officeDocument/2006/customXml" ds:itemID="{BCA520EA-9739-459D-8977-8620996F18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10159</Words>
  <Characters>57912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L Root</dc:creator>
  <dc:description/>
  <cp:lastModifiedBy>Hilton L Root</cp:lastModifiedBy>
  <cp:revision>4</cp:revision>
  <cp:lastPrinted>2020-03-24T20:23:00Z</cp:lastPrinted>
  <dcterms:created xsi:type="dcterms:W3CDTF">2020-03-30T14:26:00Z</dcterms:created>
  <dcterms:modified xsi:type="dcterms:W3CDTF">2020-03-30T14:33:00Z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0x010100B5D3CF21A2567943B18C057323C1C43E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http://www.zotero.org/styles/chicago-author-date</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http://www.zotero.org/styles/american-political-science-association</vt:lpwstr>
  </property>
  <property fmtid="{D5CDD505-2E9C-101B-9397-08002B2CF9AE}" pid="11" name="Mendeley Recent Style Id 2_1">
    <vt:lpwstr>http://www.zotero.org/styles/apa</vt:lpwstr>
  </property>
  <property fmtid="{D5CDD505-2E9C-101B-9397-08002B2CF9AE}" pid="12" name="Mendeley Recent Style Id 3_1">
    <vt:lpwstr>http://www.zotero.org/styles/american-sociological-association</vt:lpwstr>
  </property>
  <property fmtid="{D5CDD505-2E9C-101B-9397-08002B2CF9AE}" pid="13" name="Mendeley Recent Style Id 4_1">
    <vt:lpwstr>http://www.zotero.org/styles/chicago-author-date</vt:lpwstr>
  </property>
  <property fmtid="{D5CDD505-2E9C-101B-9397-08002B2CF9AE}" pid="14" name="Mendeley Recent Style Id 5_1">
    <vt:lpwstr>http://www.zotero.org/styles/harvard-cite-them-right</vt:lpwstr>
  </property>
  <property fmtid="{D5CDD505-2E9C-101B-9397-08002B2CF9AE}" pid="15" name="Mendeley Recent Style Id 6_1">
    <vt:lpwstr>http://www.zotero.org/styles/ieee</vt:lpwstr>
  </property>
  <property fmtid="{D5CDD505-2E9C-101B-9397-08002B2CF9AE}" pid="16" name="Mendeley Recent Style Id 7_1">
    <vt:lpwstr>http://www.zotero.org/styles/modern-humanities-research-association</vt:lpwstr>
  </property>
  <property fmtid="{D5CDD505-2E9C-101B-9397-08002B2CF9AE}" pid="17" name="Mendeley Recent Style Id 8_1">
    <vt:lpwstr>http://www.zotero.org/styles/modern-language-association</vt:lpwstr>
  </property>
  <property fmtid="{D5CDD505-2E9C-101B-9397-08002B2CF9AE}" pid="18" name="Mendeley Recent Style Id 9_1">
    <vt:lpwstr>http://www.zotero.org/styles/nature</vt:lpwstr>
  </property>
  <property fmtid="{D5CDD505-2E9C-101B-9397-08002B2CF9AE}" pid="19" name="Mendeley Recent Style Name 0_1">
    <vt:lpwstr>American Medical Association</vt:lpwstr>
  </property>
  <property fmtid="{D5CDD505-2E9C-101B-9397-08002B2CF9AE}" pid="20" name="Mendeley Recent Style Name 1_1">
    <vt:lpwstr>American Political Science Association</vt:lpwstr>
  </property>
  <property fmtid="{D5CDD505-2E9C-101B-9397-08002B2CF9AE}" pid="21" name="Mendeley Recent Style Name 2_1">
    <vt:lpwstr>American Psychological Association 7th edition</vt:lpwstr>
  </property>
  <property fmtid="{D5CDD505-2E9C-101B-9397-08002B2CF9AE}" pid="22" name="Mendeley Recent Style Name 3_1">
    <vt:lpwstr>American Sociological Association</vt:lpwstr>
  </property>
  <property fmtid="{D5CDD505-2E9C-101B-9397-08002B2CF9AE}" pid="23" name="Mendeley Recent Style Name 4_1">
    <vt:lpwstr>Chicago Manual of Style 17th edition (author-date)</vt:lpwstr>
  </property>
  <property fmtid="{D5CDD505-2E9C-101B-9397-08002B2CF9AE}" pid="24" name="Mendeley Recent Style Name 5_1">
    <vt:lpwstr>Cite Them Right 10th edition - Harvard</vt:lpwstr>
  </property>
  <property fmtid="{D5CDD505-2E9C-101B-9397-08002B2CF9AE}" pid="25" name="Mendeley Recent Style Name 6_1">
    <vt:lpwstr>IEEE</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Name 8_1">
    <vt:lpwstr>Modern Language Association 8th edition</vt:lpwstr>
  </property>
  <property fmtid="{D5CDD505-2E9C-101B-9397-08002B2CF9AE}" pid="28" name="Mendeley Recent Style Name 9_1">
    <vt:lpwstr>Nature</vt:lpwstr>
  </property>
  <property fmtid="{D5CDD505-2E9C-101B-9397-08002B2CF9AE}" pid="29" name="Mendeley Unique User Id_1">
    <vt:lpwstr>1e7da4a8-8da1-3498-a76f-aefced38b175</vt:lpwstr>
  </property>
  <property fmtid="{D5CDD505-2E9C-101B-9397-08002B2CF9AE}" pid="30" name="ScaleCrop">
    <vt:bool>false</vt:bool>
  </property>
  <property fmtid="{D5CDD505-2E9C-101B-9397-08002B2CF9AE}" pid="31" name="ShareDoc">
    <vt:bool>false</vt:bool>
  </property>
  <property fmtid="{D5CDD505-2E9C-101B-9397-08002B2CF9AE}" pid="32" name="ZOTERO_BREF_0GITG3ZNUV9w_1">
    <vt:lpwstr>ZOTERO_ITEM CSL_CITATION {"citationID":"uwESRnwW","properties":{"formattedCitation":"(Farrell and Newman 2019)","plainCitation":"(Farrell and Newman 2019)","noteIndex":0},"citationItems":[{"id":4618,"uris":["http://zotero.org/groups/2413518/items/HG7BBBE6</vt:lpwstr>
  </property>
  <property fmtid="{D5CDD505-2E9C-101B-9397-08002B2CF9AE}" pid="33" name="ZOTERO_BREF_0GITG3ZNUV9w_10">
    <vt:lpwstr>ll","given":"Henry"},{"family":"Newman","given":"Abraham L."}],"issued":{"date-parts":[["2019",7,1]]}}}],"schema":"https://github.com/citation-style-language/schema/raw/master/csl-citation.json"}</vt:lpwstr>
  </property>
  <property fmtid="{D5CDD505-2E9C-101B-9397-08002B2CF9AE}" pid="34" name="ZOTERO_BREF_0GITG3ZNUV9w_2">
    <vt:lpwstr>"],"uri":["http://zotero.org/groups/2413518/items/HG7BBBE6"],"itemData":{"id":4618,"type":"article-journal","abstract":"Liberals claim that globalization has led to fragmentation and decentralized networks of power relations. This does not explain how sta</vt:lpwstr>
  </property>
  <property fmtid="{D5CDD505-2E9C-101B-9397-08002B2CF9AE}" pid="35" name="ZOTERO_BREF_0GITG3ZNUV9w_3">
    <vt:lpwstr>tes increasingly “weaponize interdependence” by leveraging global networks of informational and financial exchange for strategic advantage. The theoretical literature on network topography shows how standard models predict that many networks grow asymmetr</vt:lpwstr>
  </property>
  <property fmtid="{D5CDD505-2E9C-101B-9397-08002B2CF9AE}" pid="36" name="ZOTERO_BREF_0GITG3ZNUV9w_4">
    <vt:lpwstr>ically so that some nodes are far more connected than others. This model nicely describes several key global economic networks, centering on the United States and a few other states. Highly asymmetric networks allow states with (1) effective jurisdiction </vt:lpwstr>
  </property>
  <property fmtid="{D5CDD505-2E9C-101B-9397-08002B2CF9AE}" pid="37" name="ZOTERO_BREF_0GITG3ZNUV9w_5">
    <vt:lpwstr>over the central economic nodes and (2) appropriate domestic institutions and norms to weaponize these structural advantages for coercive ends. In particular, two mechanisms can be identified. First, states can employ the “panopticon effect” to gather str</vt:lpwstr>
  </property>
  <property fmtid="{D5CDD505-2E9C-101B-9397-08002B2CF9AE}" pid="38" name="ZOTERO_BREF_0GITG3ZNUV9w_6">
    <vt:lpwstr>ategically valuable information. Second, they can employ the “chokepoint effect” to deny network access to adversaries. Tests of the plausibility of these arguments across two extended case studies that provide variation both in the extent of U.S. jurisdi</vt:lpwstr>
  </property>
  <property fmtid="{D5CDD505-2E9C-101B-9397-08002B2CF9AE}" pid="39" name="ZOTERO_BREF_0GITG3ZNUV9w_7">
    <vt:lpwstr>ction and in the presence of domestic institutions—the SWIFT financial messaging system and the internet—confirm the framework's expectations. A better understanding of the policy implications of the use and potential overuse of these tools, as well as th</vt:lpwstr>
  </property>
  <property fmtid="{D5CDD505-2E9C-101B-9397-08002B2CF9AE}" pid="40" name="ZOTERO_BREF_0GITG3ZNUV9w_8">
    <vt:lpwstr>e response strategies of targeted states, will recast scholarly debates on the relationship between economic globalization and state coercion.","container-title":"International Security","DOI":"10.1162/isec_a_00351","ISSN":"0162-2889","issue":"1","journal</vt:lpwstr>
  </property>
  <property fmtid="{D5CDD505-2E9C-101B-9397-08002B2CF9AE}" pid="41" name="ZOTERO_BREF_0GITG3ZNUV9w_9">
    <vt:lpwstr>Abbreviation":"International Security","page":"42-79","source":"MIT Press Journals","title":"Weaponized Interdependence: How Global Economic Networks Shape State Coercion","title-short":"Weaponized Interdependence","volume":"44","author":[{"family":"Farre</vt:lpwstr>
  </property>
  <property fmtid="{D5CDD505-2E9C-101B-9397-08002B2CF9AE}" pid="42" name="ZOTERO_BREF_1BgVkNoaMkW8_1">
    <vt:lpwstr>ZOTERO_ITEM CSL_CITATION {"citationID":"iOsZsNu8","properties":{"formattedCitation":"(Root Forthcoming, 33\\uc0\\u8211{}34)","plainCitation":"(Root Forthcoming, 33–34)","noteIndex":0},"citationItems":[{"id":3945,"uris":["http://zotero.org/groups/2413518/i</vt:lpwstr>
  </property>
  <property fmtid="{D5CDD505-2E9C-101B-9397-08002B2CF9AE}" pid="43" name="ZOTERO_BREF_1BgVkNoaMkW8_2">
    <vt:lpwstr>tems/DXJ4Q7F6"],"uri":["http://zotero.org/groups/2413518/items/DXJ4Q7F6"],"itemData":{"id":3945,"type":"book","publisher":"Cambridge University Press","title":"Network Origins of the Global Economy: East vs. West in a Complex System's Perspective","author</vt:lpwstr>
  </property>
  <property fmtid="{D5CDD505-2E9C-101B-9397-08002B2CF9AE}" pid="44" name="ZOTERO_BREF_1BgVkNoaMkW8_3">
    <vt:lpwstr>":[{"family":"Root","given":"Hilton"}],"issued":{"literal":"Forthcoming"}},"locator":"33-34"}],"schema":"https://github.com/citation-style-language/schema/raw/master/csl-citation.json"}</vt:lpwstr>
  </property>
  <property fmtid="{D5CDD505-2E9C-101B-9397-08002B2CF9AE}" pid="45" name="ZOTERO_BREF_1mnZ3ulQD2lu_1">
    <vt:lpwstr>ZOTERO_ITEM CSL_CITATION {"citationID":"yhfvWDN5","properties":{"formattedCitation":"(Root Forthcoming, 70\\uc0\\u8211{}72)","plainCitation":"(Root Forthcoming, 70–72)","noteIndex":0},"citationItems":[{"id":3945,"uris":["http://zotero.org/groups/2413518/i</vt:lpwstr>
  </property>
  <property fmtid="{D5CDD505-2E9C-101B-9397-08002B2CF9AE}" pid="46" name="ZOTERO_BREF_1mnZ3ulQD2lu_2">
    <vt:lpwstr>tems/DXJ4Q7F6"],"uri":["http://zotero.org/groups/2413518/items/DXJ4Q7F6"],"itemData":{"id":3945,"type":"book","publisher":"Cambridge University Press","title":"Network Origins of the Global Economy: East vs. West in a Complex System's Perspective","author</vt:lpwstr>
  </property>
  <property fmtid="{D5CDD505-2E9C-101B-9397-08002B2CF9AE}" pid="47" name="ZOTERO_BREF_1mnZ3ulQD2lu_3">
    <vt:lpwstr>":[{"family":"Root","given":"Hilton"}],"issued":{"literal":"Forthcoming"}},"locator":"70-72"}],"schema":"https://github.com/citation-style-language/schema/raw/master/csl-citation.json"}</vt:lpwstr>
  </property>
  <property fmtid="{D5CDD505-2E9C-101B-9397-08002B2CF9AE}" pid="48" name="ZOTERO_BREF_223jXAIJ2t4S_1">
    <vt:lpwstr>ZOTERO_ITEM CSL_CITATION {"citationID":"7O7aSSl1","properties":{"formattedCitation":"(Acemoglu and Robinson 2019, 434)","plainCitation":"(Acemoglu and Robinson 2019, 434)","noteIndex":0},"citationItems":[{"id":3864,"uris":["http://zotero.org/groups/241351</vt:lpwstr>
  </property>
  <property fmtid="{D5CDD505-2E9C-101B-9397-08002B2CF9AE}" pid="49" name="ZOTERO_BREF_223jXAIJ2t4S_2">
    <vt:lpwstr>8/items/LKGWGZX9"],"uri":["http://zotero.org/groups/2413518/items/LKGWGZX9"],"itemData":{"id":3864,"type":"book","abstract":"\"A crucial new big-picture framework that answers the question of how liberty flourishes in some states but falls to authoritaria</vt:lpwstr>
  </property>
  <property fmtid="{D5CDD505-2E9C-101B-9397-08002B2CF9AE}" pid="50" name="ZOTERO_BREF_223jXAIJ2t4S_3">
    <vt:lpwstr>nism or anarchy in others--and explains how it can continue to thrive despite new threats\"--","call-number":"JC585","event-place":"New York","ISBN":"978-0-7352-2439-1","number-of-pages":"1","publisher":"Penguin Press","publisher-place":"New York","source</vt:lpwstr>
  </property>
  <property fmtid="{D5CDD505-2E9C-101B-9397-08002B2CF9AE}" pid="51" name="ZOTERO_BREF_223jXAIJ2t4S_4">
    <vt:lpwstr>":"catalog.loc.gov Library Catalog","title":"The narrow corridor: states, societies, and the fate of liberty","title-short":"The narrow corridor","author":[{"family":"Acemoglu","given":"Daron"},{"family":"Robinson","given":"James A."}],"issued":{"date-par</vt:lpwstr>
  </property>
  <property fmtid="{D5CDD505-2E9C-101B-9397-08002B2CF9AE}" pid="52" name="ZOTERO_BREF_223jXAIJ2t4S_5">
    <vt:lpwstr>ts":[["2019"]]}},"locator":"434"}],"schema":"https://github.com/citation-style-language/schema/raw/master/csl-citation.json"}</vt:lpwstr>
  </property>
  <property fmtid="{D5CDD505-2E9C-101B-9397-08002B2CF9AE}" pid="53" name="ZOTERO_BREF_27vg1tavBzM9_1">
    <vt:lpwstr>ZOTERO_ITEM CSL_CITATION {"citationID":"1PPFgMB1","properties":{"formattedCitation":"(Root Forthcoming, 188)","plainCitation":"(Root Forthcoming, 188)","noteIndex":0},"citationItems":[{"id":3945,"uris":["http://zotero.org/groups/2413518/items/DXJ4Q7F6"],"</vt:lpwstr>
  </property>
  <property fmtid="{D5CDD505-2E9C-101B-9397-08002B2CF9AE}" pid="54" name="ZOTERO_BREF_27vg1tavBzM9_2">
    <vt:lpwstr>uri":["http://zotero.org/groups/2413518/items/DXJ4Q7F6"],"itemData":{"id":3945,"type":"book","publisher":"Cambridge University Press","title":"Network Origins of the Global Economy: East vs. West in a Complex System's Perspective","author":[{"family":"Roo</vt:lpwstr>
  </property>
  <property fmtid="{D5CDD505-2E9C-101B-9397-08002B2CF9AE}" pid="55" name="ZOTERO_BREF_27vg1tavBzM9_3">
    <vt:lpwstr>t","given":"Hilton"}],"issued":{"literal":"Forthcoming"}},"locator":"188"}],"schema":"https://github.com/citation-style-language/schema/raw/master/csl-citation.json"}</vt:lpwstr>
  </property>
  <property fmtid="{D5CDD505-2E9C-101B-9397-08002B2CF9AE}" pid="56" name="ZOTERO_BREF_2AWK7Uxz3TGQ_1">
    <vt:lpwstr>ZOTERO_ITEM CSL_CITATION {"citationID":"ppBauEML","properties":{"formattedCitation":"(Paguba 2012)","plainCitation":"(Paguba 2012)","noteIndex":0},"citationItems":[{"id":4547,"uris":["http://zotero.org/groups/2413518/items/HRFCGTAA"],"uri":["http://zotero</vt:lpwstr>
  </property>
  <property fmtid="{D5CDD505-2E9C-101B-9397-08002B2CF9AE}" pid="57" name="ZOTERO_BREF_2AWK7Uxz3TGQ_2">
    <vt:lpwstr>.org/groups/2413518/items/HRFCGTAA"],"itemData":{"id":4547,"type":"article-journal","abstract":"After the 2008 financial crises, people`s confidence in liberal capitalism started to fall. In this context, an alternative and vigorous system emerged, state </vt:lpwstr>
  </property>
  <property fmtid="{D5CDD505-2E9C-101B-9397-08002B2CF9AE}" pid="58" name="ZOTERO_BREF_2AWK7Uxz3TGQ_3">
    <vt:lpwstr>capitalism. There are different types of state capitalism, which extend from the autocratic model of China to a more liberal model of Brazil. In this paper I have presented the advantages and shortcomings of China`s state capitalism, a country that has be</vt:lpwstr>
  </property>
  <property fmtid="{D5CDD505-2E9C-101B-9397-08002B2CF9AE}" pid="59" name="ZOTERO_BREF_2AWK7Uxz3TGQ_4">
    <vt:lpwstr>come the second world power. The future political system seems to be the one that will find the right balance between the economic institutions that generate wealth and the political institutions that regulate and redistribute it.","container-title":"Revi</vt:lpwstr>
  </property>
  <property fmtid="{D5CDD505-2E9C-101B-9397-08002B2CF9AE}" pid="60" name="ZOTERO_BREF_2AWK7Uxz3TGQ_5">
    <vt:lpwstr>sta Economica","issue":"1","page":"589-595","source":"RePEc - Econpapers","title":"Liberal capitalism versus state capitalism","volume":"Supplement","author":[{"family":"Paguba","given":"Cristina Elena"}],"issued":{"date-parts":[["2012"]]}}}],"schema":"ht</vt:lpwstr>
  </property>
  <property fmtid="{D5CDD505-2E9C-101B-9397-08002B2CF9AE}" pid="61" name="ZOTERO_BREF_2AWK7Uxz3TGQ_6">
    <vt:lpwstr>tps://github.com/citation-style-language/schema/raw/master/csl-citation.json"}</vt:lpwstr>
  </property>
  <property fmtid="{D5CDD505-2E9C-101B-9397-08002B2CF9AE}" pid="62" name="ZOTERO_BREF_2iCHqHpYIzco_1">
    <vt:lpwstr>ZOTERO_ITEM CSL_CITATION {"citationID":"fzTXA4ej","properties":{"formattedCitation":"(Lardy 2001)","plainCitation":"(Lardy 2001)","noteIndex":0},"citationItems":[{"id":4120,"uris":["http://zotero.org/groups/2413518/items/QELHLSGU"],"uri":["http://zotero.o</vt:lpwstr>
  </property>
  <property fmtid="{D5CDD505-2E9C-101B-9397-08002B2CF9AE}" pid="63" name="ZOTERO_BREF_2iCHqHpYIzco_2">
    <vt:lpwstr>rg/groups/2413518/items/QELHLSGU"],"itemData":{"id":4120,"type":"post-weblog","abstract":"Issues in China's WTO Accession, testimony before the US-China Security Review Commission, by Nicholas Lardy, Senior fellow, the Brookings Institution","container-ti</vt:lpwstr>
  </property>
  <property fmtid="{D5CDD505-2E9C-101B-9397-08002B2CF9AE}" pid="64" name="ZOTERO_BREF_2iCHqHpYIzco_3">
    <vt:lpwstr>tle":"Brookings","language":"en-US","title":"Issues in China’s WTO Accession","URL":"https://www.brookings.edu/testimonies/issues-in-chinas-wto-accession/","author":[{"family":"Lardy","given":"Nicholas R."}],"accessed":{"date-parts":[["2019",12,8]]},"issu</vt:lpwstr>
  </property>
  <property fmtid="{D5CDD505-2E9C-101B-9397-08002B2CF9AE}" pid="65" name="ZOTERO_BREF_2iCHqHpYIzco_4">
    <vt:lpwstr>ed":{"date-parts":[["2001",11,30]]}}}],"schema":"https://github.com/citation-style-language/schema/raw/master/csl-citation.json"}</vt:lpwstr>
  </property>
  <property fmtid="{D5CDD505-2E9C-101B-9397-08002B2CF9AE}" pid="66" name="ZOTERO_BREF_4FgHseAjO2VP_1">
    <vt:lpwstr>ZOTERO_ITEM CSL_CITATION {"citationID":"iODEhO85","properties":{"formattedCitation":"(Acemoglu and Robinson 2019, 66)","plainCitation":"(Acemoglu and Robinson 2019, 66)","noteIndex":0},"citationItems":[{"id":3864,"uris":["http://zotero.org/groups/2413518/</vt:lpwstr>
  </property>
  <property fmtid="{D5CDD505-2E9C-101B-9397-08002B2CF9AE}" pid="67" name="ZOTERO_BREF_4FgHseAjO2VP_2">
    <vt:lpwstr>items/LKGWGZX9"],"uri":["http://zotero.org/groups/2413518/items/LKGWGZX9"],"itemData":{"id":3864,"type":"book","abstract":"\"A crucial new big-picture framework that answers the question of how liberty flourishes in some states but falls to authoritariani</vt:lpwstr>
  </property>
  <property fmtid="{D5CDD505-2E9C-101B-9397-08002B2CF9AE}" pid="68" name="ZOTERO_BREF_4FgHseAjO2VP_3">
    <vt:lpwstr>sm or anarchy in others--and explains how it can continue to thrive despite new threats\"--","call-number":"JC585","event-place":"New York","ISBN":"978-0-7352-2439-1","number-of-pages":"1","publisher":"Penguin Press","publisher-place":"New York","source":</vt:lpwstr>
  </property>
  <property fmtid="{D5CDD505-2E9C-101B-9397-08002B2CF9AE}" pid="69" name="ZOTERO_BREF_4FgHseAjO2VP_4">
    <vt:lpwstr>"catalog.loc.gov Library Catalog","title":"The narrow corridor: states, societies, and the fate of liberty","title-short":"The narrow corridor","author":[{"family":"Acemoglu","given":"Daron"},{"family":"Robinson","given":"James A."}],"issued":{"date-parts</vt:lpwstr>
  </property>
  <property fmtid="{D5CDD505-2E9C-101B-9397-08002B2CF9AE}" pid="70" name="ZOTERO_BREF_4FgHseAjO2VP_5">
    <vt:lpwstr>":[["2019"]]}},"locator":"66"}],"schema":"https://github.com/citation-style-language/schema/raw/master/csl-citation.json"}</vt:lpwstr>
  </property>
  <property fmtid="{D5CDD505-2E9C-101B-9397-08002B2CF9AE}" pid="71" name="ZOTERO_BREF_4J0oAo8euJQq_1">
    <vt:lpwstr>ZOTERO_ITEM CSL_CITATION {"citationID":"gVz66VJ2","properties":{"formattedCitation":"(Root Forthcoming, 127\\uc0\\u8211{}28)","plainCitation":"(Root Forthcoming, 127–28)","noteIndex":0},"citationItems":[{"id":3945,"uris":["http://zotero.org/groups/2413518</vt:lpwstr>
  </property>
  <property fmtid="{D5CDD505-2E9C-101B-9397-08002B2CF9AE}" pid="72" name="ZOTERO_BREF_4J0oAo8euJQq_2">
    <vt:lpwstr>/items/DXJ4Q7F6"],"uri":["http://zotero.org/groups/2413518/items/DXJ4Q7F6"],"itemData":{"id":3945,"type":"book","publisher":"Cambridge University Press","title":"Network Origins of the Global Economy: East vs. West in a Complex System's Perspective","auth</vt:lpwstr>
  </property>
  <property fmtid="{D5CDD505-2E9C-101B-9397-08002B2CF9AE}" pid="73" name="ZOTERO_BREF_4J0oAo8euJQq_3">
    <vt:lpwstr>or":[{"family":"Root","given":"Hilton"}],"issued":{"literal":"Forthcoming"}},"locator":"127-128"}],"schema":"https://github.com/citation-style-language/schema/raw/master/csl-citation.json"}</vt:lpwstr>
  </property>
  <property fmtid="{D5CDD505-2E9C-101B-9397-08002B2CF9AE}" pid="74" name="ZOTERO_BREF_4KM4Bio5i83c_1">
    <vt:lpwstr>ZOTERO_ITEM CSL_CITATION {"citationID":"7IVxy2E2","properties":{"formattedCitation":"(Acemoglu and Robinson 2019, 182\\uc0\\u8211{}90)","plainCitation":"(Acemoglu and Robinson 2019, 182–90)","noteIndex":0},"citationItems":[{"id":3864,"uris":["http://zoter</vt:lpwstr>
  </property>
  <property fmtid="{D5CDD505-2E9C-101B-9397-08002B2CF9AE}" pid="75" name="ZOTERO_BREF_4KM4Bio5i83c_2">
    <vt:lpwstr>o.org/groups/2413518/items/LKGWGZX9"],"uri":["http://zotero.org/groups/2413518/items/LKGWGZX9"],"itemData":{"id":3864,"type":"book","abstract":"\"A crucial new big-picture framework that answers the question of how liberty flourishes in some states but fa</vt:lpwstr>
  </property>
  <property fmtid="{D5CDD505-2E9C-101B-9397-08002B2CF9AE}" pid="76" name="ZOTERO_BREF_4KM4Bio5i83c_3">
    <vt:lpwstr>lls to authoritarianism or anarchy in others--and explains how it can continue to thrive despite new threats\"--","call-number":"JC585","event-place":"New York","ISBN":"978-0-7352-2439-1","number-of-pages":"1","publisher":"Penguin Press","publisher-place"</vt:lpwstr>
  </property>
  <property fmtid="{D5CDD505-2E9C-101B-9397-08002B2CF9AE}" pid="77" name="ZOTERO_BREF_4KM4Bio5i83c_4">
    <vt:lpwstr>:"New York","source":"catalog.loc.gov Library Catalog","title":"The narrow corridor: states, societies, and the fate of liberty","title-short":"The narrow corridor","author":[{"family":"Acemoglu","given":"Daron"},{"family":"Robinson","given":"James A."}],</vt:lpwstr>
  </property>
  <property fmtid="{D5CDD505-2E9C-101B-9397-08002B2CF9AE}" pid="78" name="ZOTERO_BREF_4KM4Bio5i83c_5">
    <vt:lpwstr>"issued":{"date-parts":[["2019"]]}},"locator":"182-190"}],"schema":"https://github.com/citation-style-language/schema/raw/master/csl-citation.json"}</vt:lpwstr>
  </property>
  <property fmtid="{D5CDD505-2E9C-101B-9397-08002B2CF9AE}" pid="79" name="ZOTERO_BREF_4pRHZcDWgOyP_1">
    <vt:lpwstr>ZOTERO_ITEM CSL_CITATION {"citationID":"su0vu5l4","properties":{"formattedCitation":"(Acemoglu and Robinson 2019, 242)","plainCitation":"(Acemoglu and Robinson 2019, 242)","noteIndex":0},"citationItems":[{"id":3864,"uris":["http://zotero.org/groups/241351</vt:lpwstr>
  </property>
  <property fmtid="{D5CDD505-2E9C-101B-9397-08002B2CF9AE}" pid="80" name="ZOTERO_BREF_4pRHZcDWgOyP_2">
    <vt:lpwstr>8/items/LKGWGZX9"],"uri":["http://zotero.org/groups/2413518/items/LKGWGZX9"],"itemData":{"id":3864,"type":"book","abstract":"\"A crucial new big-picture framework that answers the question of how liberty flourishes in some states but falls to authoritaria</vt:lpwstr>
  </property>
  <property fmtid="{D5CDD505-2E9C-101B-9397-08002B2CF9AE}" pid="81" name="ZOTERO_BREF_4pRHZcDWgOyP_3">
    <vt:lpwstr>nism or anarchy in others--and explains how it can continue to thrive despite new threats\"--","call-number":"JC585","event-place":"New York","ISBN":"978-0-7352-2439-1","number-of-pages":"1","publisher":"Penguin Press","publisher-place":"New York","source</vt:lpwstr>
  </property>
  <property fmtid="{D5CDD505-2E9C-101B-9397-08002B2CF9AE}" pid="82" name="ZOTERO_BREF_4pRHZcDWgOyP_4">
    <vt:lpwstr>":"catalog.loc.gov Library Catalog","title":"The narrow corridor: states, societies, and the fate of liberty","title-short":"The narrow corridor","author":[{"family":"Acemoglu","given":"Daron"},{"family":"Robinson","given":"James A."}],"issued":{"date-par</vt:lpwstr>
  </property>
  <property fmtid="{D5CDD505-2E9C-101B-9397-08002B2CF9AE}" pid="83" name="ZOTERO_BREF_4pRHZcDWgOyP_5">
    <vt:lpwstr>ts":[["2019"]]}},"locator":"242"}],"schema":"https://github.com/citation-style-language/schema/raw/master/csl-citation.json"}</vt:lpwstr>
  </property>
  <property fmtid="{D5CDD505-2E9C-101B-9397-08002B2CF9AE}" pid="84" name="ZOTERO_BREF_4xA4XRo8wFeO_1">
    <vt:lpwstr>ZOTERO_ITEM CSL_CITATION {"citationID":"0FxgjGiv","properties":{"formattedCitation":"(Acemoglu and Robinson 2019, 65)","plainCitation":"(Acemoglu and Robinson 2019, 65)","noteIndex":0},"citationItems":[{"id":3864,"uris":["http://zotero.org/groups/2413518/</vt:lpwstr>
  </property>
  <property fmtid="{D5CDD505-2E9C-101B-9397-08002B2CF9AE}" pid="85" name="ZOTERO_BREF_4xA4XRo8wFeO_2">
    <vt:lpwstr>items/LKGWGZX9"],"uri":["http://zotero.org/groups/2413518/items/LKGWGZX9"],"itemData":{"id":3864,"type":"book","abstract":"\"A crucial new big-picture framework that answers the question of how liberty flourishes in some states but falls to authoritariani</vt:lpwstr>
  </property>
  <property fmtid="{D5CDD505-2E9C-101B-9397-08002B2CF9AE}" pid="86" name="ZOTERO_BREF_4xA4XRo8wFeO_3">
    <vt:lpwstr>sm or anarchy in others--and explains how it can continue to thrive despite new threats\"--","call-number":"JC585","event-place":"New York","ISBN":"978-0-7352-2439-1","number-of-pages":"1","publisher":"Penguin Press","publisher-place":"New York","source":</vt:lpwstr>
  </property>
  <property fmtid="{D5CDD505-2E9C-101B-9397-08002B2CF9AE}" pid="87" name="ZOTERO_BREF_4xA4XRo8wFeO_4">
    <vt:lpwstr>"catalog.loc.gov Library Catalog","title":"The narrow corridor: states, societies, and the fate of liberty","title-short":"The narrow corridor","author":[{"family":"Acemoglu","given":"Daron"},{"family":"Robinson","given":"James A."}],"issued":{"date-parts</vt:lpwstr>
  </property>
  <property fmtid="{D5CDD505-2E9C-101B-9397-08002B2CF9AE}" pid="88" name="ZOTERO_BREF_4xA4XRo8wFeO_5">
    <vt:lpwstr>":[["2019"]]}},"locator":"65"}],"schema":"https://github.com/citation-style-language/schema/raw/master/csl-citation.json"}</vt:lpwstr>
  </property>
  <property fmtid="{D5CDD505-2E9C-101B-9397-08002B2CF9AE}" pid="89" name="ZOTERO_BREF_5sSeHZV7udXW_1">
    <vt:lpwstr>ZOTERO_ITEM CSL_CITATION {"citationID":"2VdzkfE4","properties":{"formattedCitation":"(Kwok 2019)","plainCitation":"(Kwok 2019)","noteIndex":0},"citationItems":[{"id":4545,"uris":["http://zotero.org/groups/2413518/items/G5FP54P2"],"uri":["http://zotero.org</vt:lpwstr>
  </property>
  <property fmtid="{D5CDD505-2E9C-101B-9397-08002B2CF9AE}" pid="90" name="ZOTERO_BREF_5sSeHZV7udXW_2">
    <vt:lpwstr>/groups/2413518/items/G5FP54P2"],"itemData":{"id":4545,"type":"webpage","abstract":"A cautionary tale about the unintended consequences of credit expansion.","container-title":"Kellogg Insight","language":"en","title":"China Weathered the Global Recession</vt:lpwstr>
  </property>
  <property fmtid="{D5CDD505-2E9C-101B-9397-08002B2CF9AE}" pid="91" name="ZOTERO_BREF_5sSeHZV7udXW_3">
    <vt:lpwstr> with an Aggressive Stimulus Package. But Did It Prop Up the Wrong Firms?","URL":"https://insight.kellogg.northwestern.edu/article/china-credit-expansion-unintended-consequences","author":[{"family":"Kwok","given":"Roberta"}],"accessed":{"date-parts":[["2</vt:lpwstr>
  </property>
  <property fmtid="{D5CDD505-2E9C-101B-9397-08002B2CF9AE}" pid="92" name="ZOTERO_BREF_5sSeHZV7udXW_4">
    <vt:lpwstr>019",12,25]]},"issued":{"date-parts":[["2019",8,1]]}}}],"schema":"https://github.com/citation-style-language/schema/raw/master/csl-citation.json"}</vt:lpwstr>
  </property>
  <property fmtid="{D5CDD505-2E9C-101B-9397-08002B2CF9AE}" pid="93" name="ZOTERO_BREF_6lhqfOFei4Ef_1">
    <vt:lpwstr>ZOTERO_ITEM CSL_CITATION {"citationID":"sp1tTiQZ","properties":{"formattedCitation":"(Adler 2019)","plainCitation":"(Adler 2019)","noteIndex":0},"citationItems":[{"id":4615,"uris":["http://zotero.org/groups/2413518/items/NU4VRCBD"],"uri":["http://zotero.o</vt:lpwstr>
  </property>
  <property fmtid="{D5CDD505-2E9C-101B-9397-08002B2CF9AE}" pid="94" name="ZOTERO_BREF_6lhqfOFei4Ef_2">
    <vt:lpwstr>rg/groups/2413518/items/NU4VRCBD"],"itemData":{"id":4615,"type":"book","call-number":"JZ1251 .A26 2019","collection-title":"Cambridge studies in international relations","event-place":"Cambridge","ISBN":"978-1-108-41995-6","number-of-pages":"378","publish</vt:lpwstr>
  </property>
  <property fmtid="{D5CDD505-2E9C-101B-9397-08002B2CF9AE}" pid="95" name="ZOTERO_BREF_6lhqfOFei4Ef_3">
    <vt:lpwstr>er":"Cambridge University Press","publisher-place":"Cambridge","source":"catalog.loc.gov Library Catalog","title":"World ordering: a social theory of cognitive evolution","title-short":"World ordering","author":[{"family":"Adler","given":"Emanuel"}],"issu</vt:lpwstr>
  </property>
  <property fmtid="{D5CDD505-2E9C-101B-9397-08002B2CF9AE}" pid="96" name="ZOTERO_BREF_6lhqfOFei4Ef_4">
    <vt:lpwstr>ed":{"date-parts":[["2019"]]}}}],"schema":"https://github.com/citation-style-language/schema/raw/master/csl-citation.json"}</vt:lpwstr>
  </property>
  <property fmtid="{D5CDD505-2E9C-101B-9397-08002B2CF9AE}" pid="97" name="ZOTERO_BREF_7s1GNGO0s3y3_1">
    <vt:lpwstr>ZOTERO_ITEM CSL_CITATION {"citationID":"TexMecsK","properties":{"formattedCitation":"(Wendt 1999; Finnemore and Sikkink 2001)","plainCitation":"(Wendt 1999; Finnemore and Sikkink 2001)","dontUpdate":true,"noteIndex":0},"citationItems":[{"id":312,"uris":["</vt:lpwstr>
  </property>
  <property fmtid="{D5CDD505-2E9C-101B-9397-08002B2CF9AE}" pid="98" name="ZOTERO_BREF_7s1GNGO0s3y3_10">
    <vt:lpwstr>":[["2001"]]}}}],"schema":"https://github.com/citation-style-language/schema/raw/master/csl-citation.json"}</vt:lpwstr>
  </property>
  <property fmtid="{D5CDD505-2E9C-101B-9397-08002B2CF9AE}" pid="99" name="ZOTERO_BREF_7s1GNGO0s3y3_2">
    <vt:lpwstr>http://zotero.org/users/18781/items/8WJ96D6K"],"uri":["http://zotero.org/users/18781/items/8WJ96D6K"],"itemData":{"id":312,"type":"book","publisher":"Cambridge University Press","source":"Google Scholar","title":"Social theory of international politics","</vt:lpwstr>
  </property>
  <property fmtid="{D5CDD505-2E9C-101B-9397-08002B2CF9AE}" pid="100" name="ZOTERO_BREF_7s1GNGO0s3y3_3">
    <vt:lpwstr>author":[{"family":"Wendt","given":"Alexander"}],"issued":{"date-parts":[["1999"]]}}},{"id":4620,"uris":["http://zotero.org/users/18781/items/DJSKIIN5"],"uri":["http://zotero.org/users/18781/items/DJSKIIN5"],"itemData":{"id":4620,"type":"article-journal",</vt:lpwstr>
  </property>
  <property fmtid="{D5CDD505-2E9C-101B-9397-08002B2CF9AE}" pid="101" name="ZOTERO_BREF_7s1GNGO0s3y3_4">
    <vt:lpwstr>"abstract":"Constructivism is an approach to social analysis that deals with the role of human consciousness in social life. It asserts that human interaction is shaped primarily by ideational factors, not simply material ones; that the most important ide</vt:lpwstr>
  </property>
  <property fmtid="{D5CDD505-2E9C-101B-9397-08002B2CF9AE}" pid="102" name="ZOTERO_BREF_7s1GNGO0s3y3_5">
    <vt:lpwstr>ational factors are widely shared or “intersubjective” beliefs, which are not reducible to individuals; and that these shared beliefs construct the interests of purposive actors. In international relations, research in a constructivist mode has exploded o</vt:lpwstr>
  </property>
  <property fmtid="{D5CDD505-2E9C-101B-9397-08002B2CF9AE}" pid="103" name="ZOTERO_BREF_7s1GNGO0s3y3_6">
    <vt:lpwstr>ver the past decade, creating new and potentially fruitful connections with long-standing interest in these issues in comparative politics. In this essay, we evaluate the empirical research program of constructivism in these two fields. We first lay out t</vt:lpwstr>
  </property>
  <property fmtid="{D5CDD505-2E9C-101B-9397-08002B2CF9AE}" pid="104" name="ZOTERO_BREF_7s1GNGO0s3y3_7">
    <vt:lpwstr>he basic tenets of constructivism and examine their implications for research methodology, concluding that constructivism's distinctiveness lies in its theoretical arguments, not in its empirical research strategies. The bulk of the essay explores specifi</vt:lpwstr>
  </property>
  <property fmtid="{D5CDD505-2E9C-101B-9397-08002B2CF9AE}" pid="105" name="ZOTERO_BREF_7s1GNGO0s3y3_8">
    <vt:lpwstr>c constructivist literatures and debates in international relations and comparative politics.","container-title":"Annual Review of Political Science","DOI":"10.1146/annurev.polisci.4.1.391","issue":"1","page":"391-416","source":"Annual Reviews","title":"T</vt:lpwstr>
  </property>
  <property fmtid="{D5CDD505-2E9C-101B-9397-08002B2CF9AE}" pid="106" name="ZOTERO_BREF_7s1GNGO0s3y3_9">
    <vt:lpwstr>aking Stock: The Constructivist Research Program in International Relations and Comparative Politics","title-short":"TAKING STOCK","volume":"4","author":[{"family":"Finnemore","given":"Martha"},{"family":"Sikkink","given":"Kathryn"}],"issued":{"date-parts</vt:lpwstr>
  </property>
  <property fmtid="{D5CDD505-2E9C-101B-9397-08002B2CF9AE}" pid="107" name="ZOTERO_BREF_8O7LjWlQvDyM_1">
    <vt:lpwstr/>
  </property>
  <property fmtid="{D5CDD505-2E9C-101B-9397-08002B2CF9AE}" pid="108" name="ZOTERO_BREF_8idSxwtkoOo0_1">
    <vt:lpwstr>ZOTERO_ITEM CSL_CITATION {"citationID":"0QFLxE1e","properties":{"formattedCitation":"(Ferguson 2018, 395)","plainCitation":"(Ferguson 2018, 395)","noteIndex":0},"citationItems":[{"id":4156,"uris":["http://zotero.org/groups/2413518/items/7VHI9QNC"],"uri":[</vt:lpwstr>
  </property>
  <property fmtid="{D5CDD505-2E9C-101B-9397-08002B2CF9AE}" pid="109" name="ZOTERO_BREF_8idSxwtkoOo0_10">
    <vt:lpwstr>ons and phase transitions--can transform our understanding of both the past and the present.Just as The Ascent of Money put Wall Street into historical perspective, so The Square and the Tower does the same for Silicon Valley. And it offers a bold predict</vt:lpwstr>
  </property>
  <property fmtid="{D5CDD505-2E9C-101B-9397-08002B2CF9AE}" pid="110" name="ZOTERO_BREF_8idSxwtkoOo0_11">
    <vt:lpwstr>ion about which hierarchies will withstand this latest wave of network disruption--and which will be toppled.","ISBN":"978-0-7352-2292-2","language":"en","note":"Google-Books-ID: QIYqDwAAQBAJ","number-of-pages":"594","publisher":"Penguin","source":"Google</vt:lpwstr>
  </property>
  <property fmtid="{D5CDD505-2E9C-101B-9397-08002B2CF9AE}" pid="111" name="ZOTERO_BREF_8idSxwtkoOo0_12">
    <vt:lpwstr> Books","title":"The Square and the Tower: Networks and Power, from the Freemasons to Facebook","title-short":"The Square and the Tower","author":[{"family":"Ferguson","given":"Niall"}],"issued":{"date-parts":[["2018",1,16]]}},"locator":"395"}],"schema":"</vt:lpwstr>
  </property>
  <property fmtid="{D5CDD505-2E9C-101B-9397-08002B2CF9AE}" pid="112" name="ZOTERO_BREF_8idSxwtkoOo0_13">
    <vt:lpwstr>https://github.com/citation-style-language/schema/raw/master/csl-citation.json"}</vt:lpwstr>
  </property>
  <property fmtid="{D5CDD505-2E9C-101B-9397-08002B2CF9AE}" pid="113" name="ZOTERO_BREF_8idSxwtkoOo0_2">
    <vt:lpwstr>"http://zotero.org/groups/2413518/items/7VHI9QNC"],"itemData":{"id":4156,"type":"book","abstract":"The instant New York Times bestseller. A brilliant recasting of the turning points in world history, including the one we're living through, as a collision </vt:lpwstr>
  </property>
  <property fmtid="{D5CDD505-2E9C-101B-9397-08002B2CF9AE}" pid="114" name="ZOTERO_BREF_8idSxwtkoOo0_3">
    <vt:lpwstr>between old power hierarchies and new social networks.“Captivating and compelling.” —The New York Times\"Niall Ferguson has again written a brilliant book...In 400 pages you will have restocked your mind. Do it.\" —The Wall Street Journal“The Square and t</vt:lpwstr>
  </property>
  <property fmtid="{D5CDD505-2E9C-101B-9397-08002B2CF9AE}" pid="115" name="ZOTERO_BREF_8idSxwtkoOo0_4">
    <vt:lpwstr>he Tower, in addition to being provocative history, may prove to be a bellwether work of the Internet Age.” —Christian Science MonitorMost history is hierarchical: it's about emperors, presidents, prime ministers and field marshals. It's about states, arm</vt:lpwstr>
  </property>
  <property fmtid="{D5CDD505-2E9C-101B-9397-08002B2CF9AE}" pid="116" name="ZOTERO_BREF_8idSxwtkoOo0_5">
    <vt:lpwstr>ies and corporations. It's about orders from on high. Even history \"from below\" is often about trade unions and workers' parties. But what if that's simply because hierarchical institutions create the archives that historians rely on? What if we are mis</vt:lpwstr>
  </property>
  <property fmtid="{D5CDD505-2E9C-101B-9397-08002B2CF9AE}" pid="117" name="ZOTERO_BREF_8idSxwtkoOo0_6">
    <vt:lpwstr>sing the informal, less well documented social networks that are the true sources of power and drivers of change?The 21st century has been hailed as the Age of Networks. However, in The Square and the Tower, Niall Ferguson argues that networks have always</vt:lpwstr>
  </property>
  <property fmtid="{D5CDD505-2E9C-101B-9397-08002B2CF9AE}" pid="118" name="ZOTERO_BREF_8idSxwtkoOo0_7">
    <vt:lpwstr> been with us, from the structure of the brain to the food chain, from the family tree to freemasonry. Throughout history, hierarchies housed in high towers have claimed to rule, but often real power has resided in the networks in the town square below. F</vt:lpwstr>
  </property>
  <property fmtid="{D5CDD505-2E9C-101B-9397-08002B2CF9AE}" pid="119" name="ZOTERO_BREF_8idSxwtkoOo0_8">
    <vt:lpwstr>or it is networks that tend to innovate. And it is through networks that revolutionary ideas can contagiously spread. Just because conspiracy theorists like to fantasize about such networks doesn't mean they are not real. From the cults of ancient Rome to</vt:lpwstr>
  </property>
  <property fmtid="{D5CDD505-2E9C-101B-9397-08002B2CF9AE}" pid="120" name="ZOTERO_BREF_8idSxwtkoOo0_9">
    <vt:lpwstr> the dynasties of the Renaissance, from the founding fathers to Facebook, The Square and the Tower tells the story of the rise, fall and rise of networks, and shows how network theory--concepts such as clustering, degrees of separation, weak ties, contagi</vt:lpwstr>
  </property>
  <property fmtid="{D5CDD505-2E9C-101B-9397-08002B2CF9AE}" pid="121" name="ZOTERO_BREF_9EpkolBjQw3T_1">
    <vt:lpwstr>ZOTERO_ITEM CSL_CITATION {"citationID":"9WCVobLx","properties":{"formattedCitation":"(Acemoglu and Robinson 2019, 24\\uc0\\u8211{}27)","plainCitation":"(Acemoglu and Robinson 2019, 24–27)","noteIndex":0},"citationItems":[{"id":3864,"uris":["http://zotero.</vt:lpwstr>
  </property>
  <property fmtid="{D5CDD505-2E9C-101B-9397-08002B2CF9AE}" pid="122" name="ZOTERO_BREF_9EpkolBjQw3T_2">
    <vt:lpwstr>org/groups/2413518/items/LKGWGZX9"],"uri":["http://zotero.org/groups/2413518/items/LKGWGZX9"],"itemData":{"id":3864,"type":"book","abstract":"\"A crucial new big-picture framework that answers the question of how liberty flourishes in some states but fall</vt:lpwstr>
  </property>
  <property fmtid="{D5CDD505-2E9C-101B-9397-08002B2CF9AE}" pid="123" name="ZOTERO_BREF_9EpkolBjQw3T_3">
    <vt:lpwstr>s to authoritarianism or anarchy in others--and explains how it can continue to thrive despite new threats\"--","call-number":"JC585","event-place":"New York","ISBN":"978-0-7352-2439-1","number-of-pages":"1","publisher":"Penguin Press","publisher-place":"</vt:lpwstr>
  </property>
  <property fmtid="{D5CDD505-2E9C-101B-9397-08002B2CF9AE}" pid="124" name="ZOTERO_BREF_9EpkolBjQw3T_4">
    <vt:lpwstr>New York","source":"catalog.loc.gov Library Catalog","title":"The narrow corridor: states, societies, and the fate of liberty","title-short":"The narrow corridor","author":[{"family":"Acemoglu","given":"Daron"},{"family":"Robinson","given":"James A."}],"i</vt:lpwstr>
  </property>
  <property fmtid="{D5CDD505-2E9C-101B-9397-08002B2CF9AE}" pid="125" name="ZOTERO_BREF_9EpkolBjQw3T_5">
    <vt:lpwstr>ssued":{"date-parts":[["2019"]]}},"locator":"24-27"}],"schema":"https://github.com/citation-style-language/schema/raw/master/csl-citation.json"}</vt:lpwstr>
  </property>
  <property fmtid="{D5CDD505-2E9C-101B-9397-08002B2CF9AE}" pid="126" name="ZOTERO_BREF_9oCcnMqZT8ss_1">
    <vt:lpwstr>ZOTERO_ITEM CSL_CITATION {"citationID":"Z5M1O32c","properties":{"formattedCitation":"(North, Wallis, and Weingast 2009, 49)","plainCitation":"(North, Wallis, and Weingast 2009, 49)","noteIndex":0},"citationItems":[{"id":3949,"uris":["http://zotero.org/gro</vt:lpwstr>
  </property>
  <property fmtid="{D5CDD505-2E9C-101B-9397-08002B2CF9AE}" pid="127" name="ZOTERO_BREF_9oCcnMqZT8ss_2">
    <vt:lpwstr>ups/2413518/items/VYP8GI6V"],"uri":["http://zotero.org/groups/2413518/items/VYP8GI6V"],"itemData":{"id":3949,"type":"book","call-number":"HM886 .N67 2009","event-place":"Cambridge ; New York","ISBN":"978-0-521-76173-4","note":"OCLC: 256766215","number-of-</vt:lpwstr>
  </property>
  <property fmtid="{D5CDD505-2E9C-101B-9397-08002B2CF9AE}" pid="128" name="ZOTERO_BREF_9oCcnMqZT8ss_3">
    <vt:lpwstr>pages":"308","publisher":"Cambridge University Press","publisher-place":"Cambridge ; New York","source":"catalog.loc.gov Library Catalog","title":"Violence and social orders: a conceptual framework for interpreting recorded human history","title-short":"V</vt:lpwstr>
  </property>
  <property fmtid="{D5CDD505-2E9C-101B-9397-08002B2CF9AE}" pid="129" name="ZOTERO_BREF_9oCcnMqZT8ss_4">
    <vt:lpwstr>iolence and social orders","author":[{"family":"North","given":"Douglass C."},{"family":"Wallis","given":"John Joseph"},{"family":"Weingast","given":"Barry R."}],"issued":{"date-parts":[["2009"]]}},"locator":"49"}],"schema":"https://github.com/citation-st</vt:lpwstr>
  </property>
  <property fmtid="{D5CDD505-2E9C-101B-9397-08002B2CF9AE}" pid="130" name="ZOTERO_BREF_9oCcnMqZT8ss_5">
    <vt:lpwstr>yle-language/schema/raw/master/csl-citation.json"}</vt:lpwstr>
  </property>
  <property fmtid="{D5CDD505-2E9C-101B-9397-08002B2CF9AE}" pid="131" name="ZOTERO_BREF_AzwCeJ2kWJ7l_1">
    <vt:lpwstr>ZOTERO_ITEM CSL_CITATION {"citationID":"1JKsMWfo","properties":{"formattedCitation":"(North, Wallis, and Weingast 2009, 25)","plainCitation":"(North, Wallis, and Weingast 2009, 25)","noteIndex":0},"citationItems":[{"id":3949,"uris":["http://zotero.org/gro</vt:lpwstr>
  </property>
  <property fmtid="{D5CDD505-2E9C-101B-9397-08002B2CF9AE}" pid="132" name="ZOTERO_BREF_AzwCeJ2kWJ7l_2">
    <vt:lpwstr>ups/2413518/items/VYP8GI6V"],"uri":["http://zotero.org/groups/2413518/items/VYP8GI6V"],"itemData":{"id":3949,"type":"book","call-number":"HM886 .N67 2009","event-place":"Cambridge ; New York","ISBN":"978-0-521-76173-4","note":"OCLC: 256766215","number-of-</vt:lpwstr>
  </property>
  <property fmtid="{D5CDD505-2E9C-101B-9397-08002B2CF9AE}" pid="133" name="ZOTERO_BREF_AzwCeJ2kWJ7l_3">
    <vt:lpwstr>pages":"308","publisher":"Cambridge University Press","publisher-place":"Cambridge ; New York","source":"catalog.loc.gov Library Catalog","title":"Violence and social orders: a conceptual framework for interpreting recorded human history","title-short":"V</vt:lpwstr>
  </property>
  <property fmtid="{D5CDD505-2E9C-101B-9397-08002B2CF9AE}" pid="134" name="ZOTERO_BREF_AzwCeJ2kWJ7l_4">
    <vt:lpwstr>iolence and social orders","author":[{"family":"North","given":"Douglass C."},{"family":"Wallis","given":"John Joseph"},{"family":"Weingast","given":"Barry R."}],"issued":{"date-parts":[["2009"]]}},"locator":"25"}],"schema":"https://github.com/citation-st</vt:lpwstr>
  </property>
  <property fmtid="{D5CDD505-2E9C-101B-9397-08002B2CF9AE}" pid="135" name="ZOTERO_BREF_AzwCeJ2kWJ7l_5">
    <vt:lpwstr>yle-language/schema/raw/master/csl-citation.json"}</vt:lpwstr>
  </property>
  <property fmtid="{D5CDD505-2E9C-101B-9397-08002B2CF9AE}" pid="136" name="ZOTERO_BREF_BXmdmqFzeQGw1_1">
    <vt:lpwstr/>
  </property>
  <property fmtid="{D5CDD505-2E9C-101B-9397-08002B2CF9AE}" pid="137" name="ZOTERO_BREF_BXmdmqFzeQGw_1">
    <vt:lpwstr>ZOTERO_BIBL {"uncited":[],"omitted":[],"custom":[]} CSL_BIBLIOGRAPHY</vt:lpwstr>
  </property>
  <property fmtid="{D5CDD505-2E9C-101B-9397-08002B2CF9AE}" pid="138" name="ZOTERO_BREF_Bfdz6q6NbVLP_1">
    <vt:lpwstr>ZOTERO_ITEM CSL_CITATION {"citationID":"qaqqo7Gk","properties":{"formattedCitation":"(Root Forthcoming, 204\\uc0\\u8211{}5)","plainCitation":"(Root Forthcoming, 204–5)","noteIndex":0},"citationItems":[{"id":3945,"uris":["http://zotero.org/groups/2413518/i</vt:lpwstr>
  </property>
  <property fmtid="{D5CDD505-2E9C-101B-9397-08002B2CF9AE}" pid="139" name="ZOTERO_BREF_Bfdz6q6NbVLP_2">
    <vt:lpwstr>tems/DXJ4Q7F6"],"uri":["http://zotero.org/groups/2413518/items/DXJ4Q7F6"],"itemData":{"id":3945,"type":"book","publisher":"Cambridge University Press","title":"Network Origins of the Global Economy: East vs. West in a Complex System's Perspective","author</vt:lpwstr>
  </property>
  <property fmtid="{D5CDD505-2E9C-101B-9397-08002B2CF9AE}" pid="140" name="ZOTERO_BREF_Bfdz6q6NbVLP_3">
    <vt:lpwstr>":[{"family":"Root","given":"Hilton"}],"issued":{"literal":"Forthcoming"}},"locator":"204-205"}],"schema":"https://github.com/citation-style-language/schema/raw/master/csl-citation.json"}</vt:lpwstr>
  </property>
  <property fmtid="{D5CDD505-2E9C-101B-9397-08002B2CF9AE}" pid="141" name="ZOTERO_BREF_DsfY9nbLH3dd_1">
    <vt:lpwstr>ZOTERO_ITEM CSL_CITATION {"citationID":"djYdyyUZ","properties":{"formattedCitation":"(Bloch 1964, 271)","plainCitation":"(Bloch 1964, 271)","noteIndex":0},"citationItems":[{"id":4550,"uris":["http://zotero.org/groups/2413518/items/LYV6CZBV"],"uri":["http:</vt:lpwstr>
  </property>
  <property fmtid="{D5CDD505-2E9C-101B-9397-08002B2CF9AE}" pid="142" name="ZOTERO_BREF_DsfY9nbLH3dd_2">
    <vt:lpwstr>//zotero.org/groups/2413518/items/LYV6CZBV"],"itemData":{"id":4550,"type":"book","call-number":"D131 .B513 1964","collection-number":"P156-P157","collection-title":"Phoenix books","event-place":"Chicago","language":"eng","number-of-pages":"499","number-of</vt:lpwstr>
  </property>
  <property fmtid="{D5CDD505-2E9C-101B-9397-08002B2CF9AE}" pid="143" name="ZOTERO_BREF_DsfY9nbLH3dd_3">
    <vt:lpwstr>-volumes":"2","publisher":"University of Chicago Press","publisher-place":"Chicago","source":"catalog.loc.gov Library Catalog","title":"Feudal society","author":[{"family":"Bloch","given":"Marc"}],"issued":{"date-parts":[["1964"]]}},"locator":"271"}],"sch</vt:lpwstr>
  </property>
  <property fmtid="{D5CDD505-2E9C-101B-9397-08002B2CF9AE}" pid="144" name="ZOTERO_BREF_DsfY9nbLH3dd_4">
    <vt:lpwstr>ema":"https://github.com/citation-style-language/schema/raw/master/csl-citation.json"}</vt:lpwstr>
  </property>
  <property fmtid="{D5CDD505-2E9C-101B-9397-08002B2CF9AE}" pid="145" name="ZOTERO_BREF_DxEKNCEEOMcF_1">
    <vt:lpwstr>ZOTERO_ITEM CSL_CITATION {"citationID":"rkighp3E","properties":{"formattedCitation":"(North, Wallis, and Weingast 2009)","plainCitation":"(North, Wallis, and Weingast 2009)","noteIndex":0},"citationItems":[{"id":3949,"uris":["http://zotero.org/groups/2413</vt:lpwstr>
  </property>
  <property fmtid="{D5CDD505-2E9C-101B-9397-08002B2CF9AE}" pid="146" name="ZOTERO_BREF_DxEKNCEEOMcF_2">
    <vt:lpwstr>518/items/VYP8GI6V"],"uri":["http://zotero.org/groups/2413518/items/VYP8GI6V"],"itemData":{"id":3949,"type":"book","call-number":"HM886 .N67 2009","event-place":"Cambridge ; New York","ISBN":"978-0-521-76173-4","note":"OCLC: 256766215","number-of-pages":"</vt:lpwstr>
  </property>
  <property fmtid="{D5CDD505-2E9C-101B-9397-08002B2CF9AE}" pid="147" name="ZOTERO_BREF_DxEKNCEEOMcF_3">
    <vt:lpwstr>308","publisher":"Cambridge University Press","publisher-place":"Cambridge ; New York","source":"catalog.loc.gov Library Catalog","title":"Violence and social orders: a conceptual framework for interpreting recorded human history","title-short":"Violence </vt:lpwstr>
  </property>
  <property fmtid="{D5CDD505-2E9C-101B-9397-08002B2CF9AE}" pid="148" name="ZOTERO_BREF_DxEKNCEEOMcF_4">
    <vt:lpwstr>and social orders","author":[{"family":"North","given":"Douglass C."},{"family":"Wallis","given":"John Joseph"},{"family":"Weingast","given":"Barry R."}],"issued":{"date-parts":[["2009"]]}}}],"schema":"https://github.com/citation-style-language/schema/raw</vt:lpwstr>
  </property>
  <property fmtid="{D5CDD505-2E9C-101B-9397-08002B2CF9AE}" pid="149" name="ZOTERO_BREF_DxEKNCEEOMcF_5">
    <vt:lpwstr>/master/csl-citation.json"}</vt:lpwstr>
  </property>
  <property fmtid="{D5CDD505-2E9C-101B-9397-08002B2CF9AE}" pid="150" name="ZOTERO_BREF_EUtsury7WOms_1">
    <vt:lpwstr>ZOTERO_ITEM CSL_CITATION {"citationID":"lAdFCDjK","properties":{"formattedCitation":"(Levitsky and Way 2010)","plainCitation":"(Levitsky and Way 2010)","noteIndex":0},"citationItems":[{"id":4631,"uris":["http://zotero.org/groups/2413518/items/D6MX3EKN"],"</vt:lpwstr>
  </property>
  <property fmtid="{D5CDD505-2E9C-101B-9397-08002B2CF9AE}" pid="151" name="ZOTERO_BREF_EUtsury7WOms_2">
    <vt:lpwstr>uri":["http://zotero.org/groups/2413518/items/D6MX3EKN"],"itemData":{"id":4631,"type":"book","abstract":"\"Competitive authoritarian regimes - in which autocrats submit to meaningful multiparty elections but engage in serious democratic abuse - proliferat</vt:lpwstr>
  </property>
  <property fmtid="{D5CDD505-2E9C-101B-9397-08002B2CF9AE}" pid="152" name="ZOTERO_BREF_EUtsury7WOms_3">
    <vt:lpwstr>ed in the post-Cold War era. Based on a detailed study of 35 cases in Africa, Asia, Latin America, and post-communist Eurasia, this book explores the fate of competitive authoritarian regimes between 1990 and 2008. It finds that where social, economic, an</vt:lpwstr>
  </property>
  <property fmtid="{D5CDD505-2E9C-101B-9397-08002B2CF9AE}" pid="153" name="ZOTERO_BREF_EUtsury7WOms_4">
    <vt:lpwstr>d technocratic ties to the West were extensive, as in Eastern Europe and the Americas, the external cost of abuse led incumbents to cede power rather than crack down, which led to democratization. Where ties to the West were limited, external democratizin</vt:lpwstr>
  </property>
  <property fmtid="{D5CDD505-2E9C-101B-9397-08002B2CF9AE}" pid="154" name="ZOTERO_BREF_EUtsury7WOms_5">
    <vt:lpwstr>g pressure was weaker and countries rarely democratized. In these cases, regime outcomes hinged on the character of state and ruling party organizations. Where incumbents possessed developed and cohesive coercive party structures, they could thwart opposi</vt:lpwstr>
  </property>
  <property fmtid="{D5CDD505-2E9C-101B-9397-08002B2CF9AE}" pid="155" name="ZOTERO_BREF_EUtsury7WOms_6">
    <vt:lpwstr>tion challenges, and competitive authoritarian regimes survived; where incumbents lacked such organizational tools, regimes were unstable but rarely democratized\"--","call-number":"JC480 .L45 2010","collection-title":"Problems of international politics",</vt:lpwstr>
  </property>
  <property fmtid="{D5CDD505-2E9C-101B-9397-08002B2CF9AE}" pid="156" name="ZOTERO_BREF_EUtsury7WOms_7">
    <vt:lpwstr>"event-place":"New York","ISBN":"978-0-521-88252-1","note":"OCLC: ocn537641161","number-of-pages":"517","publisher":"Cambridge University Press","publisher-place":"New York","source":"catalog.loc.gov Library Catalog","title":"Competitive authoritarianism:</vt:lpwstr>
  </property>
  <property fmtid="{D5CDD505-2E9C-101B-9397-08002B2CF9AE}" pid="157" name="ZOTERO_BREF_EUtsury7WOms_8">
    <vt:lpwstr> hybrid regimes after the Cold War","title-short":"Competitive authoritarianism","author":[{"family":"Levitsky","given":"Steven"},{"family":"Way","given":"Lucan"}],"issued":{"date-parts":[["2010"]]}}}],"schema":"https://github.com/citation-style-language/</vt:lpwstr>
  </property>
  <property fmtid="{D5CDD505-2E9C-101B-9397-08002B2CF9AE}" pid="158" name="ZOTERO_BREF_EUtsury7WOms_9">
    <vt:lpwstr>schema/raw/master/csl-citation.json"}</vt:lpwstr>
  </property>
  <property fmtid="{D5CDD505-2E9C-101B-9397-08002B2CF9AE}" pid="159" name="ZOTERO_BREF_ExqxTTUQp4RZ_1">
    <vt:lpwstr>ZOTERO_ITEM CSL_CITATION {"citationID":"mFznr0YF","properties":{"formattedCitation":"(Meacham 2015, 379\\uc0\\u8211{}83; Sparrow 2015, 308)","plainCitation":"(Meacham 2015, 379–83; Sparrow 2015, 308)","noteIndex":0},"citationItems":[{"id":975,"uris":["htt</vt:lpwstr>
  </property>
  <property fmtid="{D5CDD505-2E9C-101B-9397-08002B2CF9AE}" pid="160" name="ZOTERO_BREF_ExqxTTUQp4RZ_10">
    <vt:lpwstr>number":"E840.8.S38 S68 2015","edition":"First edition","event-place":"New York","ISBN":"978-1-58648-963-2","number-of-pages":"717","publisher":"PublicAffairs","publisher-place":"New York","source":"catalog.loc.gov Library Catalog","title":"The strategist</vt:lpwstr>
  </property>
  <property fmtid="{D5CDD505-2E9C-101B-9397-08002B2CF9AE}" pid="161" name="ZOTERO_BREF_ExqxTTUQp4RZ_11">
    <vt:lpwstr>: Brent Scowcroft and the call of national security","title-short":"The strategist","author":[{"family":"Sparrow","given":"Bartholomew H."}],"issued":{"date-parts":[["2015"]]}},"locator":"308"}],"schema":"https://github.com/citation-style-language/schema/</vt:lpwstr>
  </property>
  <property fmtid="{D5CDD505-2E9C-101B-9397-08002B2CF9AE}" pid="162" name="ZOTERO_BREF_ExqxTTUQp4RZ_12">
    <vt:lpwstr>raw/master/csl-citation.json"}</vt:lpwstr>
  </property>
  <property fmtid="{D5CDD505-2E9C-101B-9397-08002B2CF9AE}" pid="163" name="ZOTERO_BREF_ExqxTTUQp4RZ_2">
    <vt:lpwstr>p://zotero.org/users/18781/items/ZP546BVL"],"uri":["http://zotero.org/users/18781/items/ZP546BVL"],"itemData":{"id":975,"type":"book","abstract":"\"'He was the last of a kind, and his rise, his fall, and his rebirth in the twilight of his life offers a wi</vt:lpwstr>
  </property>
  <property fmtid="{D5CDD505-2E9C-101B-9397-08002B2CF9AE}" pid="164" name="ZOTERO_BREF_ExqxTTUQp4RZ_3">
    <vt:lpwstr>ndow on a great deal of American history.' Meacham creates an intimate and detailed life story of a man whom many know only through his politics, or from a distance. From interviews and exclusive access to Bush's presidential diaries, Meacham brings Bush </vt:lpwstr>
  </property>
  <property fmtid="{D5CDD505-2E9C-101B-9397-08002B2CF9AE}" pid="165" name="ZOTERO_BREF_ExqxTTUQp4RZ_4">
    <vt:lpwstr>and the great American family he came from, vividly to life, beginning with the family's story working in a tool company in the Midwest in the late 1800's and on through George H.W. Bush's childhood in Connecticut, his heroic service in World War II, his </vt:lpwstr>
  </property>
  <property fmtid="{D5CDD505-2E9C-101B-9397-08002B2CF9AE}" pid="166" name="ZOTERO_BREF_ExqxTTUQp4RZ_5">
    <vt:lpwstr>decision to strike out on his own and try to create an oil business in Texas, to his political rise to be congressman, ambassador to the U.N., head of the CIA, vice president, then president, and the only man since John Adams to see his son become preside</vt:lpwstr>
  </property>
  <property fmtid="{D5CDD505-2E9C-101B-9397-08002B2CF9AE}" pid="167" name="ZOTERO_BREF_ExqxTTUQp4RZ_6">
    <vt:lpwstr>nt. Written with Meacham's trademark compelling narration and historical depth and contemporary insight, this stunning biography reveals the unusual self-reflections, as well as the distinctive American life of a man from the Greatest Generation who pursu</vt:lpwstr>
  </property>
  <property fmtid="{D5CDD505-2E9C-101B-9397-08002B2CF9AE}" pid="168" name="ZOTERO_BREF_ExqxTTUQp4RZ_7">
    <vt:lpwstr>ed a life of service as a guardian of America in the way of Eisenhower, and was one of the last gentlemen in our political world\"--Provided by publisher","call-number":"E882 .M43 2015","edition":"First edition","event-place":"New York","ISBN":"978-1-4000</vt:lpwstr>
  </property>
  <property fmtid="{D5CDD505-2E9C-101B-9397-08002B2CF9AE}" pid="169" name="ZOTERO_BREF_ExqxTTUQp4RZ_8">
    <vt:lpwstr>-6765-7","number-of-pages":"836","publisher":"Random House","publisher-place":"New York","source":"catalog.loc.gov Library Catalog","title":"Destiny and power: the American odyssey of George Herbert Walker Bush","title-short":"Destiny and power","author":</vt:lpwstr>
  </property>
  <property fmtid="{D5CDD505-2E9C-101B-9397-08002B2CF9AE}" pid="170" name="ZOTERO_BREF_ExqxTTUQp4RZ_9">
    <vt:lpwstr>[{"family":"Meacham","given":"Jon"}],"issued":{"date-parts":[["2015"]]}},"locator":"379-83"},{"id":977,"uris":["http://zotero.org/users/18781/items/KE8UG6YF"],"uri":["http://zotero.org/users/18781/items/KE8UG6YF"],"itemData":{"id":977,"type":"book","call-</vt:lpwstr>
  </property>
  <property fmtid="{D5CDD505-2E9C-101B-9397-08002B2CF9AE}" pid="171" name="ZOTERO_BREF_F2avcqmxdWWb_1">
    <vt:lpwstr>ZOTERO_ITEM CSL_CITATION {"citationID":"6flDPGlD","properties":{"formattedCitation":"(Acemoglu, Johnson, and Robinson 2004)","plainCitation":"(Acemoglu, Johnson, and Robinson 2004)","noteIndex":0},"citationItems":[{"id":4552,"uris":["http://zotero.org/gro</vt:lpwstr>
  </property>
  <property fmtid="{D5CDD505-2E9C-101B-9397-08002B2CF9AE}" pid="172" name="ZOTERO_BREF_F2avcqmxdWWb_10">
    <vt:lpwstr>effective constraints on power-holders, and when there are relatively few rents to be captured by power-holders. We illustrate the assumptions, the workings and the implications of this framework using a number of historical examples.","container-title":"</vt:lpwstr>
  </property>
  <property fmtid="{D5CDD505-2E9C-101B-9397-08002B2CF9AE}" pid="173" name="ZOTERO_BREF_F2avcqmxdWWb_11">
    <vt:lpwstr>NBER Working Papers 10481","language":"English","source":"ProQuest","title":"Institutions as the Fundamental Cause of Long-Run Growth","URL":"http://search.proquest.com/docview/1698232628?rfr_id=info%3Axri%2Fsid%3Aprimo","author":[{"family":"Acemoglu","gi</vt:lpwstr>
  </property>
  <property fmtid="{D5CDD505-2E9C-101B-9397-08002B2CF9AE}" pid="174" name="ZOTERO_BREF_F2avcqmxdWWb_12">
    <vt:lpwstr>ven":"Daron"},{"family":"Johnson","given":"Simon"},{"family":"Robinson","given":"James A."}],"accessed":{"date-parts":[["2019",12,25]]},"issued":{"date-parts":[["2004"]]}}}],"schema":"https://github.com/citation-style-language/schema/raw/master/csl-citati</vt:lpwstr>
  </property>
  <property fmtid="{D5CDD505-2E9C-101B-9397-08002B2CF9AE}" pid="175" name="ZOTERO_BREF_F2avcqmxdWWb_13">
    <vt:lpwstr>on.json"}</vt:lpwstr>
  </property>
  <property fmtid="{D5CDD505-2E9C-101B-9397-08002B2CF9AE}" pid="176" name="ZOTERO_BREF_F2avcqmxdWWb_2">
    <vt:lpwstr>ups/2413518/items/6J2H372H"],"uri":["http://zotero.org/groups/2413518/items/6J2H372H"],"itemData":{"id":4552,"type":"article-journal","abstract":"This Paper develops the empirical and theoretical case that differences in economic institutions are the fund</vt:lpwstr>
  </property>
  <property fmtid="{D5CDD505-2E9C-101B-9397-08002B2CF9AE}" pid="177" name="ZOTERO_BREF_F2avcqmxdWWb_3">
    <vt:lpwstr>amental cause of differences in economic development. We first document the empirical importance of institutions by focusing on two 'quasi-natural experiments' in history, the division of Korea into two parts with very different economic institutions and </vt:lpwstr>
  </property>
  <property fmtid="{D5CDD505-2E9C-101B-9397-08002B2CF9AE}" pid="178" name="ZOTERO_BREF_F2avcqmxdWWb_4">
    <vt:lpwstr>the colonization of much of the world by European powers starting in the fifteenth century. We then develop the basic outline of a framework for thinking about why economic institutions differ across countries. Economic institutions determine the incentiv</vt:lpwstr>
  </property>
  <property fmtid="{D5CDD505-2E9C-101B-9397-08002B2CF9AE}" pid="179" name="ZOTERO_BREF_F2avcqmxdWWb_5">
    <vt:lpwstr>es of and the constraints on economic actors, and shape economic outcomes. As such, they are social decisions, chosen for their consequences. Because different groups and individuals typically benefit from different economic institutions, there is general</vt:lpwstr>
  </property>
  <property fmtid="{D5CDD505-2E9C-101B-9397-08002B2CF9AE}" pid="180" name="ZOTERO_BREF_F2avcqmxdWWb_6">
    <vt:lpwstr>ly a conflict over these social choices, ultimately resolved in favour of groups with greater political power. The distribution of political power in society is in turn determined by political institutions and the distribution of resources. Political inst</vt:lpwstr>
  </property>
  <property fmtid="{D5CDD505-2E9C-101B-9397-08002B2CF9AE}" pid="181" name="ZOTERO_BREF_F2avcqmxdWWb_7">
    <vt:lpwstr>itutions allocate de jure political power, while groups with greater economic might typically possess greater de facto political power. We therefore view the appropriate theoretical framework as a dynamic one with political institutions and the distributi</vt:lpwstr>
  </property>
  <property fmtid="{D5CDD505-2E9C-101B-9397-08002B2CF9AE}" pid="182" name="ZOTERO_BREF_F2avcqmxdWWb_8">
    <vt:lpwstr>on of resources as the state variables. These variables themselves change over time because prevailing economic institutions affect the distribution of resources, and because groups with de facto political power today strive to change political institutio</vt:lpwstr>
  </property>
  <property fmtid="{D5CDD505-2E9C-101B-9397-08002B2CF9AE}" pid="183" name="ZOTERO_BREF_F2avcqmxdWWb_9">
    <vt:lpwstr>ns in order to increase their de jure political power in the future. Economic institutions encouraging economic growth emerge when political institutions allocate power to groups with interests in broad-based property rights enforcement, when they create </vt:lpwstr>
  </property>
  <property fmtid="{D5CDD505-2E9C-101B-9397-08002B2CF9AE}" pid="184" name="ZOTERO_BREF_FCdyN6jnU9Cn_1">
    <vt:lpwstr>ZOTERO_ITEM CSL_CITATION {"citationID":"yDddY40U","properties":{"formattedCitation":"(North, Wallis, and Weingast 2009)","plainCitation":"(North, Wallis, and Weingast 2009)","noteIndex":0},"citationItems":[{"id":3949,"uris":["http://zotero.org/groups/2413</vt:lpwstr>
  </property>
  <property fmtid="{D5CDD505-2E9C-101B-9397-08002B2CF9AE}" pid="185" name="ZOTERO_BREF_FCdyN6jnU9Cn_2">
    <vt:lpwstr>518/items/VYP8GI6V"],"uri":["http://zotero.org/groups/2413518/items/VYP8GI6V"],"itemData":{"id":3949,"type":"book","call-number":"HM886 .N67 2009","event-place":"Cambridge ; New York","ISBN":"978-0-521-76173-4","note":"OCLC: 256766215","number-of-pages":"</vt:lpwstr>
  </property>
  <property fmtid="{D5CDD505-2E9C-101B-9397-08002B2CF9AE}" pid="186" name="ZOTERO_BREF_FCdyN6jnU9Cn_3">
    <vt:lpwstr>308","publisher":"Cambridge University Press","publisher-place":"Cambridge ; New York","source":"catalog.loc.gov Library Catalog","title":"Violence and social orders: a conceptual framework for interpreting recorded human history","title-short":"Violence </vt:lpwstr>
  </property>
  <property fmtid="{D5CDD505-2E9C-101B-9397-08002B2CF9AE}" pid="187" name="ZOTERO_BREF_FCdyN6jnU9Cn_4">
    <vt:lpwstr>and social orders","author":[{"family":"North","given":"Douglass C."},{"family":"Wallis","given":"John Joseph"},{"family":"Weingast","given":"Barry R."}],"issued":{"date-parts":[["2009"]]}}}],"schema":"https://github.com/citation-style-language/schema/raw</vt:lpwstr>
  </property>
  <property fmtid="{D5CDD505-2E9C-101B-9397-08002B2CF9AE}" pid="188" name="ZOTERO_BREF_FCdyN6jnU9Cn_5">
    <vt:lpwstr>/master/csl-citation.json"}</vt:lpwstr>
  </property>
  <property fmtid="{D5CDD505-2E9C-101B-9397-08002B2CF9AE}" pid="189" name="ZOTERO_BREF_FRZ6yMSvuq59_1">
    <vt:lpwstr>ZOTERO_ITEM CSL_CITATION {"citationID":"wyAkphPs","properties":{"formattedCitation":"(Acemoglu and Robinson 2019, 40\\uc0\\u8211{}42)","plainCitation":"(Acemoglu and Robinson 2019, 40–42)","noteIndex":0},"citationItems":[{"id":3864,"uris":["http://zotero.</vt:lpwstr>
  </property>
  <property fmtid="{D5CDD505-2E9C-101B-9397-08002B2CF9AE}" pid="190" name="ZOTERO_BREF_FRZ6yMSvuq59_2">
    <vt:lpwstr>org/groups/2413518/items/LKGWGZX9"],"uri":["http://zotero.org/groups/2413518/items/LKGWGZX9"],"itemData":{"id":3864,"type":"book","abstract":"\"A crucial new big-picture framework that answers the question of how liberty flourishes in some states but fall</vt:lpwstr>
  </property>
  <property fmtid="{D5CDD505-2E9C-101B-9397-08002B2CF9AE}" pid="191" name="ZOTERO_BREF_FRZ6yMSvuq59_3">
    <vt:lpwstr>s to authoritarianism or anarchy in others--and explains how it can continue to thrive despite new threats\"--","call-number":"JC585","event-place":"New York","ISBN":"978-0-7352-2439-1","number-of-pages":"1","publisher":"Penguin Press","publisher-place":"</vt:lpwstr>
  </property>
  <property fmtid="{D5CDD505-2E9C-101B-9397-08002B2CF9AE}" pid="192" name="ZOTERO_BREF_FRZ6yMSvuq59_4">
    <vt:lpwstr>New York","source":"catalog.loc.gov Library Catalog","title":"The narrow corridor: states, societies, and the fate of liberty","title-short":"The narrow corridor","author":[{"family":"Acemoglu","given":"Daron"},{"family":"Robinson","given":"James A."}],"i</vt:lpwstr>
  </property>
  <property fmtid="{D5CDD505-2E9C-101B-9397-08002B2CF9AE}" pid="193" name="ZOTERO_BREF_FRZ6yMSvuq59_5">
    <vt:lpwstr>ssued":{"date-parts":[["2019"]]}},"locator":"40-42"}],"schema":"https://github.com/citation-style-language/schema/raw/master/csl-citation.json"}</vt:lpwstr>
  </property>
  <property fmtid="{D5CDD505-2E9C-101B-9397-08002B2CF9AE}" pid="194" name="ZOTERO_BREF_FSz7V5kPrl4h_1">
    <vt:lpwstr>ZOTERO_ITEM CSL_CITATION {"citationID":"nMTDBUJI","properties":{"formattedCitation":"(Bloch 1964, 452)","plainCitation":"(Bloch 1964, 452)","noteIndex":0},"citationItems":[{"id":4550,"uris":["http://zotero.org/groups/2413518/items/LYV6CZBV"],"uri":["http:</vt:lpwstr>
  </property>
  <property fmtid="{D5CDD505-2E9C-101B-9397-08002B2CF9AE}" pid="195" name="ZOTERO_BREF_FSz7V5kPrl4h_2">
    <vt:lpwstr>//zotero.org/groups/2413518/items/LYV6CZBV"],"itemData":{"id":4550,"type":"book","call-number":"D131 .B513 1964","collection-number":"P156-P157","collection-title":"Phoenix books","event-place":"Chicago","language":"eng","number-of-pages":"499","number-of</vt:lpwstr>
  </property>
  <property fmtid="{D5CDD505-2E9C-101B-9397-08002B2CF9AE}" pid="196" name="ZOTERO_BREF_FSz7V5kPrl4h_3">
    <vt:lpwstr>-volumes":"2","publisher":"University of Chicago Press","publisher-place":"Chicago","source":"catalog.loc.gov Library Catalog","title":"Feudal society","author":[{"family":"Bloch","given":"Marc"}],"issued":{"date-parts":[["1964"]]}},"locator":"452"}],"sch</vt:lpwstr>
  </property>
  <property fmtid="{D5CDD505-2E9C-101B-9397-08002B2CF9AE}" pid="197" name="ZOTERO_BREF_FSz7V5kPrl4h_4">
    <vt:lpwstr>ema":"https://github.com/citation-style-language/schema/raw/master/csl-citation.json"}</vt:lpwstr>
  </property>
  <property fmtid="{D5CDD505-2E9C-101B-9397-08002B2CF9AE}" pid="198" name="ZOTERO_BREF_GzC8JZbIDp8a_1">
    <vt:lpwstr>ZOTERO_ITEM CSL_CITATION {"citationID":"srefZRaH","properties":{"formattedCitation":"(Wickham 2016, 83)","plainCitation":"(Wickham 2016, 83)","noteIndex":0},"citationItems":[{"id":4054,"uris":["http://zotero.org/groups/2413518/items/ERNMLWNL"],"uri":["htt</vt:lpwstr>
  </property>
  <property fmtid="{D5CDD505-2E9C-101B-9397-08002B2CF9AE}" pid="199" name="ZOTERO_BREF_GzC8JZbIDp8a_2">
    <vt:lpwstr>p://zotero.org/groups/2413518/items/ERNMLWNL"],"itemData":{"id":4054,"type":"book","abstract":"A spirited and thought-provoking history of the vast changes that transformed Europe during the 1,000-year span of the Middle Ages  The millennium between the b</vt:lpwstr>
  </property>
  <property fmtid="{D5CDD505-2E9C-101B-9397-08002B2CF9AE}" pid="200" name="ZOTERO_BREF_GzC8JZbIDp8a_3">
    <vt:lpwstr>reakup of the western Roman Empire and the Reformation was a long and hugely transformative period--one not easily chronicled within the scope of a few hundred pages. Yet distinguished historian Chris Wickham has taken up the challenge in this landmark bo</vt:lpwstr>
  </property>
  <property fmtid="{D5CDD505-2E9C-101B-9397-08002B2CF9AE}" pid="201" name="ZOTERO_BREF_GzC8JZbIDp8a_4">
    <vt:lpwstr>ok, and he succeeds in producing the most riveting account of medieval Europe in a generation.  Tracking the entire sweep of the Middle Ages across Europe, Wickham focuses on important changes century by century, including such pivotal crises and moments </vt:lpwstr>
  </property>
  <property fmtid="{D5CDD505-2E9C-101B-9397-08002B2CF9AE}" pid="202" name="ZOTERO_BREF_GzC8JZbIDp8a_5">
    <vt:lpwstr>as the fall of the western Roman Empire, Charlemagne's reforms, the feudal revolution, the challenge of heresy, the destruction of the Byzantine Empire, the rebuilding of late medieval states, and the appalling devastation of the Black Death. He provides </vt:lpwstr>
  </property>
  <property fmtid="{D5CDD505-2E9C-101B-9397-08002B2CF9AE}" pid="203" name="ZOTERO_BREF_GzC8JZbIDp8a_6">
    <vt:lpwstr>illuminating vignettes that underscore how shifting social, economic, and political circumstances affected individual lives and international events. Wickham offers both a new conception of Europe's medieval period and a provocative revision of exactly ho</vt:lpwstr>
  </property>
  <property fmtid="{D5CDD505-2E9C-101B-9397-08002B2CF9AE}" pid="204" name="ZOTERO_BREF_GzC8JZbIDp8a_7">
    <vt:lpwstr>w and why the Middle Ages matter.","ISBN":"978-0-300-20834-4","language":"en","note":"Google-Books-ID: gxCMDAEACAAJ","number-of-pages":"377","publisher":"Yale University Press","source":"Google Books","title":"Medieval Europe","author":[{"family":"Wickham</vt:lpwstr>
  </property>
  <property fmtid="{D5CDD505-2E9C-101B-9397-08002B2CF9AE}" pid="205" name="ZOTERO_BREF_GzC8JZbIDp8a_8">
    <vt:lpwstr>","given":"Chris"}],"issued":{"date-parts":[["2016"]]}},"locator":"83"}],"schema":"https://github.com/citation-style-language/schema/raw/master/csl-citation.json"}</vt:lpwstr>
  </property>
  <property fmtid="{D5CDD505-2E9C-101B-9397-08002B2CF9AE}" pid="206" name="ZOTERO_BREF_HOmlnbXCxu7X_1">
    <vt:lpwstr>ZOTERO_ITEM CSL_CITATION {"citationID":"uhPD7M9H","properties":{"formattedCitation":"(Tarrow 1996)","plainCitation":"(Tarrow 1996)","noteIndex":0},"citationItems":[{"id":4566,"uris":["http://zotero.org/groups/2413518/items/BU49LSJY"],"uri":["http://zotero</vt:lpwstr>
  </property>
  <property fmtid="{D5CDD505-2E9C-101B-9397-08002B2CF9AE}" pid="207" name="ZOTERO_BREF_HOmlnbXCxu7X_2">
    <vt:lpwstr>.org/groups/2413518/items/BU49LSJY"],"itemData":{"id":4566,"type":"article-journal","abstract":"Political scientists are becoming more self-conscious about how they connect quantitative and qualitative data in social science and about the role of systemat</vt:lpwstr>
  </property>
  <property fmtid="{D5CDD505-2E9C-101B-9397-08002B2CF9AE}" pid="208" name="ZOTERO_BREF_HOmlnbXCxu7X_3">
    <vt:lpwstr>ic country studies in comparative research. As the most striking example of both practices in recent years, Robert Putnam and his collaborators' Making Democracy Work deserves more serious criticism than it has received. While Putnam's original project ai</vt:lpwstr>
  </property>
  <property fmtid="{D5CDD505-2E9C-101B-9397-08002B2CF9AE}" pid="209" name="ZOTERO_BREF_HOmlnbXCxu7X_4">
    <vt:lpwstr>med at a precise goal--studying how a new administrative reform is institutionalized--his ultimate project aimed at nothing less than examining how differently democracy works in different sociopolitical contexts, operationalized cross-sectionally in sout</vt:lpwstr>
  </property>
  <property fmtid="{D5CDD505-2E9C-101B-9397-08002B2CF9AE}" pid="210" name="ZOTERO_BREF_HOmlnbXCxu7X_5">
    <vt:lpwstr>hern and northern Italy. The sources of these differences he found in the two regions' histories, which led him to employ the quantitative interregional data he had collected for one purpose to support a model of historical development of North and South.</vt:lpwstr>
  </property>
  <property fmtid="{D5CDD505-2E9C-101B-9397-08002B2CF9AE}" pid="211" name="ZOTERO_BREF_HOmlnbXCxu7X_6">
    <vt:lpwstr> This historical reconstruction rests largely on qualitative data; but it also rests on a set of comparative inferences about individual values and community cohesiveness in the two regions that is of questionable historical validity and innocent of struc</vt:lpwstr>
  </property>
  <property fmtid="{D5CDD505-2E9C-101B-9397-08002B2CF9AE}" pid="212" name="ZOTERO_BREF_HOmlnbXCxu7X_7">
    <vt:lpwstr>tural grounding. This article applauds Putnam's joining qualitative and quantitative data but attacks his reconstruction of Italian history to fit his model of social capital.","archive":"JSTOR","container-title":"The American Political Science Review","D</vt:lpwstr>
  </property>
  <property fmtid="{D5CDD505-2E9C-101B-9397-08002B2CF9AE}" pid="213" name="ZOTERO_BREF_HOmlnbXCxu7X_8">
    <vt:lpwstr>OI":"10.2307/2082892","ISSN":"0003-0554","issue":"2","page":"389-397","source":"JSTOR","title":"Making Social Science Work Across Space and Time: A Critical Reflection on Robert Putnam's Making Democracy Work","title-short":"Making Social Science Work Acr</vt:lpwstr>
  </property>
  <property fmtid="{D5CDD505-2E9C-101B-9397-08002B2CF9AE}" pid="214" name="ZOTERO_BREF_HOmlnbXCxu7X_9">
    <vt:lpwstr>oss Space and Time","volume":"90","author":[{"family":"Tarrow","given":"Sidney"}],"issued":{"date-parts":[["1996"]]}}}],"schema":"https://github.com/citation-style-language/schema/raw/master/csl-citation.json"}</vt:lpwstr>
  </property>
  <property fmtid="{D5CDD505-2E9C-101B-9397-08002B2CF9AE}" pid="215" name="ZOTERO_BREF_KOrZz1U7VkYf_1">
    <vt:lpwstr>ZOTERO_ITEM CSL_CITATION {"citationID":"uciDfzZO","properties":{"formattedCitation":"(North, Wallis, and Weingast 2009, 12)","plainCitation":"(North, Wallis, and Weingast 2009, 12)","noteIndex":0},"citationItems":[{"id":3949,"uris":["http://zotero.org/gro</vt:lpwstr>
  </property>
  <property fmtid="{D5CDD505-2E9C-101B-9397-08002B2CF9AE}" pid="216" name="ZOTERO_BREF_KOrZz1U7VkYf_2">
    <vt:lpwstr>ups/2413518/items/VYP8GI6V"],"uri":["http://zotero.org/groups/2413518/items/VYP8GI6V"],"itemData":{"id":3949,"type":"book","call-number":"HM886 .N67 2009","event-place":"Cambridge ; New York","ISBN":"978-0-521-76173-4","note":"OCLC: 256766215","number-of-</vt:lpwstr>
  </property>
  <property fmtid="{D5CDD505-2E9C-101B-9397-08002B2CF9AE}" pid="217" name="ZOTERO_BREF_KOrZz1U7VkYf_3">
    <vt:lpwstr>pages":"308","publisher":"Cambridge University Press","publisher-place":"Cambridge ; New York","source":"catalog.loc.gov Library Catalog","title":"Violence and social orders: a conceptual framework for interpreting recorded human history","title-short":"V</vt:lpwstr>
  </property>
  <property fmtid="{D5CDD505-2E9C-101B-9397-08002B2CF9AE}" pid="218" name="ZOTERO_BREF_KOrZz1U7VkYf_4">
    <vt:lpwstr>iolence and social orders","author":[{"family":"North","given":"Douglass C."},{"family":"Wallis","given":"John Joseph"},{"family":"Weingast","given":"Barry R."}],"issued":{"date-parts":[["2009"]]}},"locator":"12"}],"schema":"https://github.com/citation-st</vt:lpwstr>
  </property>
  <property fmtid="{D5CDD505-2E9C-101B-9397-08002B2CF9AE}" pid="219" name="ZOTERO_BREF_KOrZz1U7VkYf_5">
    <vt:lpwstr>yle-language/schema/raw/master/csl-citation.json"}</vt:lpwstr>
  </property>
  <property fmtid="{D5CDD505-2E9C-101B-9397-08002B2CF9AE}" pid="220" name="ZOTERO_BREF_LjgtfYOyrMBV_1">
    <vt:lpwstr>ZOTERO_ITEM CSL_CITATION {"citationID":"RyEUzd3Z","properties":{"formattedCitation":"(Root Forthcoming, 97\\uc0\\u8211{}100)","plainCitation":"(Root Forthcoming, 97–100)","noteIndex":0},"citationItems":[{"id":3945,"uris":["http://zotero.org/groups/2413518</vt:lpwstr>
  </property>
  <property fmtid="{D5CDD505-2E9C-101B-9397-08002B2CF9AE}" pid="221" name="ZOTERO_BREF_LjgtfYOyrMBV_2">
    <vt:lpwstr>/items/DXJ4Q7F6"],"uri":["http://zotero.org/groups/2413518/items/DXJ4Q7F6"],"itemData":{"id":3945,"type":"book","publisher":"Cambridge University Press","title":"Network Origins of the Global Economy: East vs. West in a Complex System's Perspective","auth</vt:lpwstr>
  </property>
  <property fmtid="{D5CDD505-2E9C-101B-9397-08002B2CF9AE}" pid="222" name="ZOTERO_BREF_LjgtfYOyrMBV_3">
    <vt:lpwstr>or":[{"family":"Root","given":"Hilton"}],"issued":{"literal":"Forthcoming"}},"locator":"97-100"}],"schema":"https://github.com/citation-style-language/schema/raw/master/csl-citation.json"}</vt:lpwstr>
  </property>
  <property fmtid="{D5CDD505-2E9C-101B-9397-08002B2CF9AE}" pid="223" name="ZOTERO_BREF_MN5USNzu18en_1">
    <vt:lpwstr>ZOTERO_ITEM CSL_CITATION {"citationID":"WinAaGYg","properties":{"formattedCitation":"(Acemoglu, Johnson, and Robinson 2004, 79)","plainCitation":"(Acemoglu, Johnson, and Robinson 2004, 79)","noteIndex":0},"citationItems":[{"id":4552,"uris":["http://zotero</vt:lpwstr>
  </property>
  <property fmtid="{D5CDD505-2E9C-101B-9397-08002B2CF9AE}" pid="224" name="ZOTERO_BREF_MN5USNzu18en_10">
    <vt:lpwstr> create effective constraints on power-holders, and when there are relatively few rents to be captured by power-holders. We illustrate the assumptions, the workings and the implications of this framework using a number of historical examples.","container-</vt:lpwstr>
  </property>
  <property fmtid="{D5CDD505-2E9C-101B-9397-08002B2CF9AE}" pid="225" name="ZOTERO_BREF_MN5USNzu18en_11">
    <vt:lpwstr>title":"NBER Working Papers 10481","language":"English","source":"ProQuest","title":"Institutions as the Fundamental Cause of Long-Run Growth","URL":"http://search.proquest.com/docview/1698232628?rfr_id=info%3Axri%2Fsid%3Aprimo","author":[{"family":"Acemo</vt:lpwstr>
  </property>
  <property fmtid="{D5CDD505-2E9C-101B-9397-08002B2CF9AE}" pid="226" name="ZOTERO_BREF_MN5USNzu18en_12">
    <vt:lpwstr>glu","given":"Daron"},{"family":"Johnson","given":"Simon"},{"family":"Robinson","given":"James A."}],"accessed":{"date-parts":[["2019",12,25]]},"issued":{"date-parts":[["2004"]]}},"locator":"79"}],"schema":"https://github.com/citation-style-language/schem</vt:lpwstr>
  </property>
  <property fmtid="{D5CDD505-2E9C-101B-9397-08002B2CF9AE}" pid="227" name="ZOTERO_BREF_MN5USNzu18en_13">
    <vt:lpwstr>a/raw/master/csl-citation.json"}</vt:lpwstr>
  </property>
  <property fmtid="{D5CDD505-2E9C-101B-9397-08002B2CF9AE}" pid="228" name="ZOTERO_BREF_MN5USNzu18en_2">
    <vt:lpwstr>.org/groups/2413518/items/6J2H372H"],"uri":["http://zotero.org/groups/2413518/items/6J2H372H"],"itemData":{"id":4552,"type":"article-journal","abstract":"This Paper develops the empirical and theoretical case that differences in economic institutions are </vt:lpwstr>
  </property>
  <property fmtid="{D5CDD505-2E9C-101B-9397-08002B2CF9AE}" pid="229" name="ZOTERO_BREF_MN5USNzu18en_3">
    <vt:lpwstr>the fundamental cause of differences in economic development. We first document the empirical importance of institutions by focusing on two 'quasi-natural experiments' in history, the division of Korea into two parts with very different economic instituti</vt:lpwstr>
  </property>
  <property fmtid="{D5CDD505-2E9C-101B-9397-08002B2CF9AE}" pid="230" name="ZOTERO_BREF_MN5USNzu18en_4">
    <vt:lpwstr>ons and the colonization of much of the world by European powers starting in the fifteenth century. We then develop the basic outline of a framework for thinking about why economic institutions differ across countries. Economic institutions determine the </vt:lpwstr>
  </property>
  <property fmtid="{D5CDD505-2E9C-101B-9397-08002B2CF9AE}" pid="231" name="ZOTERO_BREF_MN5USNzu18en_5">
    <vt:lpwstr>incentives of and the constraints on economic actors, and shape economic outcomes. As such, they are social decisions, chosen for their consequences. Because different groups and individuals typically benefit from different economic institutions, there is</vt:lpwstr>
  </property>
  <property fmtid="{D5CDD505-2E9C-101B-9397-08002B2CF9AE}" pid="232" name="ZOTERO_BREF_MN5USNzu18en_6">
    <vt:lpwstr> generally a conflict over these social choices, ultimately resolved in favour of groups with greater political power. The distribution of political power in society is in turn determined by political institutions and the distribution of resources. Politi</vt:lpwstr>
  </property>
  <property fmtid="{D5CDD505-2E9C-101B-9397-08002B2CF9AE}" pid="233" name="ZOTERO_BREF_MN5USNzu18en_7">
    <vt:lpwstr>cal institutions allocate de jure political power, while groups with greater economic might typically possess greater de facto political power. We therefore view the appropriate theoretical framework as a dynamic one with political institutions and the di</vt:lpwstr>
  </property>
  <property fmtid="{D5CDD505-2E9C-101B-9397-08002B2CF9AE}" pid="234" name="ZOTERO_BREF_MN5USNzu18en_8">
    <vt:lpwstr>stribution of resources as the state variables. These variables themselves change over time because prevailing economic institutions affect the distribution of resources, and because groups with de facto political power today strive to change political in</vt:lpwstr>
  </property>
  <property fmtid="{D5CDD505-2E9C-101B-9397-08002B2CF9AE}" pid="235" name="ZOTERO_BREF_MN5USNzu18en_9">
    <vt:lpwstr>stitutions in order to increase their de jure political power in the future. Economic institutions encouraging economic growth emerge when political institutions allocate power to groups with interests in broad-based property rights enforcement, when they</vt:lpwstr>
  </property>
  <property fmtid="{D5CDD505-2E9C-101B-9397-08002B2CF9AE}" pid="236" name="ZOTERO_BREF_MYdB53PVwIHe_1">
    <vt:lpwstr>ZOTERO_ITEM CSL_CITATION {"citationID":"XndIKNoE","properties":{"formattedCitation":"(North, Wallis, and Weingast 2009, 46)","plainCitation":"(North, Wallis, and Weingast 2009, 46)","noteIndex":0},"citationItems":[{"id":3949,"uris":["http://zotero.org/gro</vt:lpwstr>
  </property>
  <property fmtid="{D5CDD505-2E9C-101B-9397-08002B2CF9AE}" pid="237" name="ZOTERO_BREF_MYdB53PVwIHe_2">
    <vt:lpwstr>ups/2413518/items/VYP8GI6V"],"uri":["http://zotero.org/groups/2413518/items/VYP8GI6V"],"itemData":{"id":3949,"type":"book","call-number":"HM886 .N67 2009","event-place":"Cambridge ; New York","ISBN":"978-0-521-76173-4","note":"OCLC: 256766215","number-of-</vt:lpwstr>
  </property>
  <property fmtid="{D5CDD505-2E9C-101B-9397-08002B2CF9AE}" pid="238" name="ZOTERO_BREF_MYdB53PVwIHe_3">
    <vt:lpwstr>pages":"308","publisher":"Cambridge University Press","publisher-place":"Cambridge ; New York","source":"catalog.loc.gov Library Catalog","title":"Violence and social orders: a conceptual framework for interpreting recorded human history","title-short":"V</vt:lpwstr>
  </property>
  <property fmtid="{D5CDD505-2E9C-101B-9397-08002B2CF9AE}" pid="239" name="ZOTERO_BREF_MYdB53PVwIHe_4">
    <vt:lpwstr>iolence and social orders","author":[{"family":"North","given":"Douglass C."},{"family":"Wallis","given":"John Joseph"},{"family":"Weingast","given":"Barry R."}],"issued":{"date-parts":[["2009"]]}},"locator":"46"}],"schema":"https://github.com/citation-st</vt:lpwstr>
  </property>
  <property fmtid="{D5CDD505-2E9C-101B-9397-08002B2CF9AE}" pid="240" name="ZOTERO_BREF_MYdB53PVwIHe_5">
    <vt:lpwstr>yle-language/schema/raw/master/csl-citation.json"}</vt:lpwstr>
  </property>
  <property fmtid="{D5CDD505-2E9C-101B-9397-08002B2CF9AE}" pid="241" name="ZOTERO_BREF_NvBp9tRKsYvr_1">
    <vt:lpwstr>ZOTERO_ITEM CSL_CITATION {"citationID":"w4rRjrhz","properties":{"formattedCitation":"(Adler 2019, 38)","plainCitation":"(Adler 2019, 38)","noteIndex":0},"citationItems":[{"id":4615,"uris":["http://zotero.org/groups/2413518/items/NU4VRCBD"],"uri":["http://</vt:lpwstr>
  </property>
  <property fmtid="{D5CDD505-2E9C-101B-9397-08002B2CF9AE}" pid="242" name="ZOTERO_BREF_NvBp9tRKsYvr_2">
    <vt:lpwstr>zotero.org/groups/2413518/items/NU4VRCBD"],"itemData":{"id":4615,"type":"book","call-number":"JZ1251 .A26 2019","collection-title":"Cambridge studies in international relations","event-place":"Cambridge","ISBN":"978-1-108-41995-6","number-of-pages":"378",</vt:lpwstr>
  </property>
  <property fmtid="{D5CDD505-2E9C-101B-9397-08002B2CF9AE}" pid="243" name="ZOTERO_BREF_NvBp9tRKsYvr_3">
    <vt:lpwstr>"publisher":"Cambridge University Press","publisher-place":"Cambridge","source":"catalog.loc.gov Library Catalog","title":"World ordering: a social theory of cognitive evolution","title-short":"World ordering","author":[{"family":"Adler","given":"Emanuel"</vt:lpwstr>
  </property>
  <property fmtid="{D5CDD505-2E9C-101B-9397-08002B2CF9AE}" pid="244" name="ZOTERO_BREF_NvBp9tRKsYvr_4">
    <vt:lpwstr>}],"issued":{"date-parts":[["2019"]]}},"locator":"38"}],"schema":"https://github.com/citation-style-language/schema/raw/master/csl-citation.json"}</vt:lpwstr>
  </property>
  <property fmtid="{D5CDD505-2E9C-101B-9397-08002B2CF9AE}" pid="245" name="ZOTERO_BREF_ORvMLguyLpSu_1">
    <vt:lpwstr>ZOTERO_ITEM CSL_CITATION {"citationID":"kFPZmX8F","properties":{"formattedCitation":"(Acemoglu and Robinson 2019, 500)","plainCitation":"(Acemoglu and Robinson 2019, 500)","dontUpdate":true,"noteIndex":0},"citationItems":[{"id":3864,"uris":["http://zotero</vt:lpwstr>
  </property>
  <property fmtid="{D5CDD505-2E9C-101B-9397-08002B2CF9AE}" pid="246" name="ZOTERO_BREF_ORvMLguyLpSu_2">
    <vt:lpwstr>.org/groups/2413518/items/LKGWGZX9"],"uri":["http://zotero.org/groups/2413518/items/LKGWGZX9"],"itemData":{"id":3864,"type":"book","abstract":"\"A crucial new big-picture framework that answers the question of how liberty flourishes in some states but fal</vt:lpwstr>
  </property>
  <property fmtid="{D5CDD505-2E9C-101B-9397-08002B2CF9AE}" pid="247" name="ZOTERO_BREF_ORvMLguyLpSu_3">
    <vt:lpwstr>ls to authoritarianism or anarchy in others--and explains how it can continue to thrive despite new threats\"--","call-number":"JC585","event-place":"New York","ISBN":"978-0-7352-2439-1","number-of-pages":"1","publisher":"Penguin Press","publisher-place":</vt:lpwstr>
  </property>
  <property fmtid="{D5CDD505-2E9C-101B-9397-08002B2CF9AE}" pid="248" name="ZOTERO_BREF_ORvMLguyLpSu_4">
    <vt:lpwstr>"New York","source":"catalog.loc.gov Library Catalog","title":"The narrow corridor: states, societies, and the fate of liberty","title-short":"The narrow corridor","author":[{"family":"Acemoglu","given":"Daron"},{"family":"Robinson","given":"James A."}],"</vt:lpwstr>
  </property>
  <property fmtid="{D5CDD505-2E9C-101B-9397-08002B2CF9AE}" pid="249" name="ZOTERO_BREF_ORvMLguyLpSu_5">
    <vt:lpwstr>issued":{"date-parts":[["2019"]]}},"locator":"500"}],"schema":"https://github.com/citation-style-language/schema/raw/master/csl-citation.json"}</vt:lpwstr>
  </property>
  <property fmtid="{D5CDD505-2E9C-101B-9397-08002B2CF9AE}" pid="250" name="ZOTERO_BREF_OWlZRl30YmPP_1">
    <vt:lpwstr>ZOTERO_ITEM CSL_CITATION {"citationID":"JnulLWMq","properties":{"formattedCitation":"({\\i{}Niall Ferguson\\uc0\\u8217{}s \\uc0\\u8220{}The Square and the Tower\\uc0\\u8221{}} 2018)","plainCitation":"(Niall Ferguson’s “The Square and the Tower” 2018)","no</vt:lpwstr>
  </property>
  <property fmtid="{D5CDD505-2E9C-101B-9397-08002B2CF9AE}" pid="251" name="ZOTERO_BREF_OWlZRl30YmPP_10">
    <vt:lpwstr>ence A. Tisch Professor of History. He is also a visiting professor at Tsinghua University, Beijing, and the Diller-von Furstenberg Family Foundation Distinguished Scholar at the Nitze School of Advanced International Studies in Washington, DC. He is the </vt:lpwstr>
  </property>
  <property fmtid="{D5CDD505-2E9C-101B-9397-08002B2CF9AE}" pid="252" name="ZOTERO_BREF_OWlZRl30YmPP_11">
    <vt:lpwstr>author of fifteen books, most recently The Square and the Tower. \n\nRelated Articles: \n\n• The Square and the Tower: https://www.hoover.org/research/squar...\n• The Square and the Tower: (33:01): https://www.youtube.com/watch?time_co...\n• 'The Square a</vt:lpwstr>
  </property>
  <property fmtid="{D5CDD505-2E9C-101B-9397-08002B2CF9AE}" pid="253" name="ZOTERO_BREF_OWlZRl30YmPP_12">
    <vt:lpwstr>nd the Tower' considers the staggering power of networks: https://www.csmonitor.com/Books/Book-...\n• Network Concerns: https://www.hoover.org/research/netwo...","dimensions":"51:19","source":"YouTube","title":"Niall Ferguson’s “The Square and the Tower”"</vt:lpwstr>
  </property>
  <property fmtid="{D5CDD505-2E9C-101B-9397-08002B2CF9AE}" pid="254" name="ZOTERO_BREF_OWlZRl30YmPP_13">
    <vt:lpwstr>,"URL":"https://www.youtube.com/watch?v=iAWmWBm2TkY&amp;t=212s","accessed":{"date-parts":[["2019",12,25]]},"issued":{"date-parts":[["2018",1,25]]}}}],"schema":"https://github.com/citation-style-language/schema/raw/master/csl-citation.json"}</vt:lpwstr>
  </property>
  <property fmtid="{D5CDD505-2E9C-101B-9397-08002B2CF9AE}" pid="255" name="ZOTERO_BREF_OWlZRl30YmPP_2">
    <vt:lpwstr>teIndex":0},"citationItems":[{"id":4554,"uris":["http://zotero.org/groups/2413518/items/R3N3GK8B"],"uri":["http://zotero.org/groups/2413518/items/R3N3GK8B"],"itemData":{"id":4554,"type":"motion_picture","abstract":"Recorded on November 9, 2017\n\nWith soc</vt:lpwstr>
  </property>
  <property fmtid="{D5CDD505-2E9C-101B-9397-08002B2CF9AE}" pid="256" name="ZOTERO_BREF_OWlZRl30YmPP_3">
    <vt:lpwstr>ial networks like Facebook and Twitter in abundance, the effects of networks on society in the twenty-first century are inarguable. However, Niall Ferguson, author of The Square and the Tower, argues that networks are not a new phenomenon and have been im</vt:lpwstr>
  </property>
  <property fmtid="{D5CDD505-2E9C-101B-9397-08002B2CF9AE}" pid="257" name="ZOTERO_BREF_OWlZRl30YmPP_4">
    <vt:lpwstr>pacting human culture from the beginning of history. \n\nNiall Ferguson and Peter Robinson discuss networks and hierarchies throughout history in this episode of Uncommon Knowledge. Ferguson breaks down what he means by networks and hierarchies using the </vt:lpwstr>
  </property>
  <property fmtid="{D5CDD505-2E9C-101B-9397-08002B2CF9AE}" pid="258" name="ZOTERO_BREF_OWlZRl30YmPP_5">
    <vt:lpwstr>imagery of the Piazza Del Campo in Siena, where the Torre del Mangia, representing the hierarchy, casts a long shadow over the Piazza Del Campo, representing the network. Ferguson argues that this powerful imagery invokes the essence of his book and the i</vt:lpwstr>
  </property>
  <property fmtid="{D5CDD505-2E9C-101B-9397-08002B2CF9AE}" pid="259" name="ZOTERO_BREF_OWlZRl30YmPP_6">
    <vt:lpwstr>ntertwined nature of networks and hierarchies within society. \n\nFerguson goes on to discuss the importance of networks in social movements throughout history, including Martin Luther and the Reformation, Paul Revere and the American Revolution, Joseph S</vt:lpwstr>
  </property>
  <property fmtid="{D5CDD505-2E9C-101B-9397-08002B2CF9AE}" pid="260" name="ZOTERO_BREF_OWlZRl30YmPP_7">
    <vt:lpwstr>talin and the Soviet Union, and social media and Donald Trump. He argues that a networked world is a dangerous world, in that it allows movements and societies to advance in unexpected ways.\n\nFor the full transcript go to\nhttps://www.hoover.org/researc</vt:lpwstr>
  </property>
  <property fmtid="{D5CDD505-2E9C-101B-9397-08002B2CF9AE}" pid="261" name="ZOTERO_BREF_OWlZRl30YmPP_8">
    <vt:lpwstr>h/niall...\n\nInterested in exclusive Uncommon Knowledge content? Check out Uncommon Knowledge on social media!\n\nFacebook: https://www.facebook.com/UncKnowledge/\nTwitter: https://www.twitter.com/UncKnowledge/\nInstagram: https://instagram.com/uncommon_</vt:lpwstr>
  </property>
  <property fmtid="{D5CDD505-2E9C-101B-9397-08002B2CF9AE}" pid="262" name="ZOTERO_BREF_OWlZRl30YmPP_9">
    <vt:lpwstr>knowle...\n\nAbout the Guest: \n\nNiall Ferguson, MA, DPhil., is the Milbank Family Senior Fellow at the Hoover Institution, Stanford University, and a senior fellow of the Center for European Studies, Harvard, where he served for twelve years as the Laur</vt:lpwstr>
  </property>
  <property fmtid="{D5CDD505-2E9C-101B-9397-08002B2CF9AE}" pid="263" name="ZOTERO_BREF_Oc4d5hNhmcXR_1">
    <vt:lpwstr>ZOTERO_ITEM CSL_CITATION {"citationID":"k4Cj5YiS","properties":{"formattedCitation":"(Acemoglu and Robinson 2019, 65)","plainCitation":"(Acemoglu and Robinson 2019, 65)","noteIndex":0},"citationItems":[{"id":3864,"uris":["http://zotero.org/groups/2413518/</vt:lpwstr>
  </property>
  <property fmtid="{D5CDD505-2E9C-101B-9397-08002B2CF9AE}" pid="264" name="ZOTERO_BREF_Oc4d5hNhmcXR_2">
    <vt:lpwstr>items/LKGWGZX9"],"uri":["http://zotero.org/groups/2413518/items/LKGWGZX9"],"itemData":{"id":3864,"type":"book","abstract":"\"A crucial new big-picture framework that answers the question of how liberty flourishes in some states but falls to authoritariani</vt:lpwstr>
  </property>
  <property fmtid="{D5CDD505-2E9C-101B-9397-08002B2CF9AE}" pid="265" name="ZOTERO_BREF_Oc4d5hNhmcXR_3">
    <vt:lpwstr>sm or anarchy in others--and explains how it can continue to thrive despite new threats\"--","call-number":"JC585","event-place":"New York","ISBN":"978-0-7352-2439-1","number-of-pages":"1","publisher":"Penguin Press","publisher-place":"New York","source":</vt:lpwstr>
  </property>
  <property fmtid="{D5CDD505-2E9C-101B-9397-08002B2CF9AE}" pid="266" name="ZOTERO_BREF_Oc4d5hNhmcXR_4">
    <vt:lpwstr>"catalog.loc.gov Library Catalog","title":"The narrow corridor: states, societies, and the fate of liberty","title-short":"The narrow corridor","author":[{"family":"Acemoglu","given":"Daron"},{"family":"Robinson","given":"James A."}],"issued":{"date-parts</vt:lpwstr>
  </property>
  <property fmtid="{D5CDD505-2E9C-101B-9397-08002B2CF9AE}" pid="267" name="ZOTERO_BREF_Oc4d5hNhmcXR_5">
    <vt:lpwstr>":[["2019"]]}},"locator":"65"}],"schema":"https://github.com/citation-style-language/schema/raw/master/csl-citation.json"}</vt:lpwstr>
  </property>
  <property fmtid="{D5CDD505-2E9C-101B-9397-08002B2CF9AE}" pid="268" name="ZOTERO_BREF_PZFQszMzI7Y7_1">
    <vt:lpwstr>ZOTERO_ITEM CSL_CITATION {"citationID":"ZNN2D58L","properties":{"formattedCitation":"(Kwok 2019)","plainCitation":"(Kwok 2019)","noteIndex":0},"citationItems":[{"id":4545,"uris":["http://zotero.org/groups/2413518/items/G5FP54P2"],"uri":["http://zotero.org</vt:lpwstr>
  </property>
  <property fmtid="{D5CDD505-2E9C-101B-9397-08002B2CF9AE}" pid="269" name="ZOTERO_BREF_PZFQszMzI7Y7_2">
    <vt:lpwstr>/groups/2413518/items/G5FP54P2"],"itemData":{"id":4545,"type":"webpage","abstract":"A cautionary tale about the unintended consequences of credit expansion.","container-title":"Kellogg Insight","language":"en","title":"China Weathered the Global Recession</vt:lpwstr>
  </property>
  <property fmtid="{D5CDD505-2E9C-101B-9397-08002B2CF9AE}" pid="270" name="ZOTERO_BREF_PZFQszMzI7Y7_3">
    <vt:lpwstr> with an Aggressive Stimulus Package. But Did It Prop Up the Wrong Firms?","URL":"https://insight.kellogg.northwestern.edu/article/china-credit-expansion-unintended-consequences","author":[{"family":"Kwok","given":"Roberta"}],"accessed":{"date-parts":[["2</vt:lpwstr>
  </property>
  <property fmtid="{D5CDD505-2E9C-101B-9397-08002B2CF9AE}" pid="271" name="ZOTERO_BREF_PZFQszMzI7Y7_4">
    <vt:lpwstr>019",12,25]]},"issued":{"date-parts":[["2019",8,1]]}}}],"schema":"https://github.com/citation-style-language/schema/raw/master/csl-citation.json"}</vt:lpwstr>
  </property>
  <property fmtid="{D5CDD505-2E9C-101B-9397-08002B2CF9AE}" pid="272" name="ZOTERO_BREF_QY6tYBI0OyAL_1">
    <vt:lpwstr>ZOTERO_ITEM CSL_CITATION {"citationID":"5DHVFRgt","properties":{"formattedCitation":"(Adler 2019, 26\\uc0\\u8211{}27)","plainCitation":"(Adler 2019, 26–27)","noteIndex":0},"citationItems":[{"id":4615,"uris":["http://zotero.org/groups/2413518/items/NU4VRCB</vt:lpwstr>
  </property>
  <property fmtid="{D5CDD505-2E9C-101B-9397-08002B2CF9AE}" pid="273" name="ZOTERO_BREF_QY6tYBI0OyAL_2">
    <vt:lpwstr>D"],"uri":["http://zotero.org/groups/2413518/items/NU4VRCBD"],"itemData":{"id":4615,"type":"book","call-number":"JZ1251 .A26 2019","collection-title":"Cambridge studies in international relations","event-place":"Cambridge","ISBN":"978-1-108-41995-6","numb</vt:lpwstr>
  </property>
  <property fmtid="{D5CDD505-2E9C-101B-9397-08002B2CF9AE}" pid="274" name="ZOTERO_BREF_QY6tYBI0OyAL_3">
    <vt:lpwstr>er-of-pages":"378","publisher":"Cambridge University Press","publisher-place":"Cambridge","source":"catalog.loc.gov Library Catalog","title":"World ordering: a social theory of cognitive evolution","title-short":"World ordering","author":[{"family":"Adler</vt:lpwstr>
  </property>
  <property fmtid="{D5CDD505-2E9C-101B-9397-08002B2CF9AE}" pid="275" name="ZOTERO_BREF_QY6tYBI0OyAL_4">
    <vt:lpwstr>","given":"Emanuel"}],"issued":{"date-parts":[["2019"]]}},"locator":"26-27"}],"schema":"https://github.com/citation-style-language/schema/raw/master/csl-citation.json"}</vt:lpwstr>
  </property>
  <property fmtid="{D5CDD505-2E9C-101B-9397-08002B2CF9AE}" pid="276" name="ZOTERO_BREF_RulbxvtVt3Ja_1">
    <vt:lpwstr>ZOTERO_ITEM CSL_CITATION {"citationID":"S4oChdro","properties":{"formattedCitation":"(Acemoglu and Robinson 2019, 63)","plainCitation":"(Acemoglu and Robinson 2019, 63)","noteIndex":0},"citationItems":[{"id":3864,"uris":["http://zotero.org/groups/2413518/</vt:lpwstr>
  </property>
  <property fmtid="{D5CDD505-2E9C-101B-9397-08002B2CF9AE}" pid="277" name="ZOTERO_BREF_RulbxvtVt3Ja_2">
    <vt:lpwstr>items/LKGWGZX9"],"uri":["http://zotero.org/groups/2413518/items/LKGWGZX9"],"itemData":{"id":3864,"type":"book","abstract":"\"A crucial new big-picture framework that answers the question of how liberty flourishes in some states but falls to authoritariani</vt:lpwstr>
  </property>
  <property fmtid="{D5CDD505-2E9C-101B-9397-08002B2CF9AE}" pid="278" name="ZOTERO_BREF_RulbxvtVt3Ja_3">
    <vt:lpwstr>sm or anarchy in others--and explains how it can continue to thrive despite new threats\"--","call-number":"JC585","event-place":"New York","ISBN":"978-0-7352-2439-1","number-of-pages":"1","publisher":"Penguin Press","publisher-place":"New York","source":</vt:lpwstr>
  </property>
  <property fmtid="{D5CDD505-2E9C-101B-9397-08002B2CF9AE}" pid="279" name="ZOTERO_BREF_RulbxvtVt3Ja_4">
    <vt:lpwstr>"catalog.loc.gov Library Catalog","title":"The narrow corridor: states, societies, and the fate of liberty","title-short":"The narrow corridor","author":[{"family":"Acemoglu","given":"Daron"},{"family":"Robinson","given":"James A."}],"issued":{"date-parts</vt:lpwstr>
  </property>
  <property fmtid="{D5CDD505-2E9C-101B-9397-08002B2CF9AE}" pid="280" name="ZOTERO_BREF_RulbxvtVt3Ja_5">
    <vt:lpwstr>":[["2019"]]}},"locator":"63"}],"schema":"https://github.com/citation-style-language/schema/raw/master/csl-citation.json"}</vt:lpwstr>
  </property>
  <property fmtid="{D5CDD505-2E9C-101B-9397-08002B2CF9AE}" pid="281" name="ZOTERO_BREF_SrjYxdgdN3TD_1">
    <vt:lpwstr>ZOTERO_ITEM CSL_CITATION {"citationID":"7e2YhkJD","properties":{"formattedCitation":"(Fukuyama 1989, 3)","plainCitation":"(Fukuyama 1989, 3)","noteIndex":0},"citationItems":[{"id":3954,"uris":["http://zotero.org/groups/2413518/items/YZ7U6IR8"],"uri":["htt</vt:lpwstr>
  </property>
  <property fmtid="{D5CDD505-2E9C-101B-9397-08002B2CF9AE}" pid="282" name="ZOTERO_BREF_SrjYxdgdN3TD_2">
    <vt:lpwstr>p://zotero.org/groups/2413518/items/YZ7U6IR8"],"itemData":{"id":3954,"type":"article-journal","archive":"JSTOR","container-title":"The National Interest","ISSN":"0884-9382","issue":"16","page":"3-18","source":"JSTOR","title":"The End of History?","author"</vt:lpwstr>
  </property>
  <property fmtid="{D5CDD505-2E9C-101B-9397-08002B2CF9AE}" pid="283" name="ZOTERO_BREF_SrjYxdgdN3TD_3">
    <vt:lpwstr>:[{"family":"Fukuyama","given":"Francis"}],"issued":{"date-parts":[["1989"]]}},"locator":"3"}],"schema":"https://github.com/citation-style-language/schema/raw/master/csl-citation.json"}</vt:lpwstr>
  </property>
  <property fmtid="{D5CDD505-2E9C-101B-9397-08002B2CF9AE}" pid="284" name="ZOTERO_BREF_UbDI8hGkcDNV_1">
    <vt:lpwstr>ZOTERO_ITEM CSL_CITATION {"citationID":"hIBg7Nom","properties":{"formattedCitation":"(North, Wallis, and Weingast 2009, 106)","plainCitation":"(North, Wallis, and Weingast 2009, 106)","noteIndex":0},"citationItems":[{"id":3949,"uris":["http://zotero.org/g</vt:lpwstr>
  </property>
  <property fmtid="{D5CDD505-2E9C-101B-9397-08002B2CF9AE}" pid="285" name="ZOTERO_BREF_UbDI8hGkcDNV_2">
    <vt:lpwstr>roups/2413518/items/VYP8GI6V"],"uri":["http://zotero.org/groups/2413518/items/VYP8GI6V"],"itemData":{"id":3949,"type":"book","call-number":"HM886 .N67 2009","event-place":"Cambridge ; New York","ISBN":"978-0-521-76173-4","note":"OCLC: 256766215","number-o</vt:lpwstr>
  </property>
  <property fmtid="{D5CDD505-2E9C-101B-9397-08002B2CF9AE}" pid="286" name="ZOTERO_BREF_UbDI8hGkcDNV_3">
    <vt:lpwstr>f-pages":"308","publisher":"Cambridge University Press","publisher-place":"Cambridge ; New York","source":"catalog.loc.gov Library Catalog","title":"Violence and social orders: a conceptual framework for interpreting recorded human history","title-short":</vt:lpwstr>
  </property>
  <property fmtid="{D5CDD505-2E9C-101B-9397-08002B2CF9AE}" pid="287" name="ZOTERO_BREF_UbDI8hGkcDNV_4">
    <vt:lpwstr>"Violence and social orders","author":[{"family":"North","given":"Douglass C."},{"family":"Wallis","given":"John Joseph"},{"family":"Weingast","given":"Barry R."}],"issued":{"date-parts":[["2009"]]}},"locator":"106"}],"schema":"https://github.com/citation</vt:lpwstr>
  </property>
  <property fmtid="{D5CDD505-2E9C-101B-9397-08002B2CF9AE}" pid="288" name="ZOTERO_BREF_UbDI8hGkcDNV_5">
    <vt:lpwstr>-style-language/schema/raw/master/csl-citation.json"}</vt:lpwstr>
  </property>
  <property fmtid="{D5CDD505-2E9C-101B-9397-08002B2CF9AE}" pid="289" name="ZOTERO_BREF_VBwuN4Mi1U21_1">
    <vt:lpwstr>ZOTERO_ITEM CSL_CITATION {"citationID":"mUQjxzK4","properties":{"formattedCitation":"(Kotkin and Gross 2009)","plainCitation":"(Kotkin and Gross 2009)","noteIndex":0},"citationItems":[{"id":4630,"uris":["http://zotero.org/groups/2413518/items/VGFMHEGK"],"</vt:lpwstr>
  </property>
  <property fmtid="{D5CDD505-2E9C-101B-9397-08002B2CF9AE}" pid="290" name="ZOTERO_BREF_VBwuN4Mi1U21_2">
    <vt:lpwstr>uri":["http://zotero.org/groups/2413518/items/VGFMHEGK"],"itemData":{"id":4630,"type":"book","call-number":"DK288 .K68 2009","collection-number":"32","collection-title":"Modern Library chronicles","edition":"Modern Library ed., 1st ed","event-place":"New </vt:lpwstr>
  </property>
  <property fmtid="{D5CDD505-2E9C-101B-9397-08002B2CF9AE}" pid="291" name="ZOTERO_BREF_VBwuN4Mi1U21_3">
    <vt:lpwstr>York","ISBN":"978-0-679-64276-3","note":"OCLC: ocn299707923","number-of-pages":"197","publisher":"Modern Library","publisher-place":"New York","source":"catalog.loc.gov Library Catalog","title":"Uncivil society: 1989 and the implosion of the communist est</vt:lpwstr>
  </property>
  <property fmtid="{D5CDD505-2E9C-101B-9397-08002B2CF9AE}" pid="292" name="ZOTERO_BREF_VBwuN4Mi1U21_4">
    <vt:lpwstr>ablishment","title-short":"Uncivil society","author":[{"family":"Kotkin","given":"Stephen"},{"family":"Gross","given":"Jan Tomasz"}],"issued":{"date-parts":[["2009"]]}}}],"schema":"https://github.com/citation-style-language/schema/raw/master/csl-citation.</vt:lpwstr>
  </property>
  <property fmtid="{D5CDD505-2E9C-101B-9397-08002B2CF9AE}" pid="293" name="ZOTERO_BREF_VBwuN4Mi1U21_5">
    <vt:lpwstr>json"}</vt:lpwstr>
  </property>
  <property fmtid="{D5CDD505-2E9C-101B-9397-08002B2CF9AE}" pid="294" name="ZOTERO_BREF_VHT1lmmmwKXL_1">
    <vt:lpwstr>ZOTERO_ITEM CSL_CITATION {"citationID":"RAKH5D4v","properties":{"formattedCitation":"(Fukuyama 1989, 3)","plainCitation":"(Fukuyama 1989, 3)","noteIndex":0},"citationItems":[{"id":3954,"uris":["http://zotero.org/groups/2413518/items/YZ7U6IR8"],"uri":["htt</vt:lpwstr>
  </property>
  <property fmtid="{D5CDD505-2E9C-101B-9397-08002B2CF9AE}" pid="295" name="ZOTERO_BREF_VHT1lmmmwKXL_2">
    <vt:lpwstr>p://zotero.org/groups/2413518/items/YZ7U6IR8"],"itemData":{"id":3954,"type":"article-journal","archive":"JSTOR","container-title":"The National Interest","ISSN":"0884-9382","issue":"16","page":"3-18","source":"JSTOR","title":"The End of History?","author"</vt:lpwstr>
  </property>
  <property fmtid="{D5CDD505-2E9C-101B-9397-08002B2CF9AE}" pid="296" name="ZOTERO_BREF_VHT1lmmmwKXL_3">
    <vt:lpwstr>:[{"family":"Fukuyama","given":"Francis"}],"issued":{"date-parts":[["1989"]]}},"locator":"3"}],"schema":"https://github.com/citation-style-language/schema/raw/master/csl-citation.json"}</vt:lpwstr>
  </property>
  <property fmtid="{D5CDD505-2E9C-101B-9397-08002B2CF9AE}" pid="297" name="ZOTERO_BREF_WIqi44gApG0q_1">
    <vt:lpwstr>ZOTERO_ITEM CSL_CITATION {"citationID":"aQjjwKVf","properties":{"formattedCitation":"(North, Wallis, and Weingast 2009, 35)","plainCitation":"(North, Wallis, and Weingast 2009, 35)","noteIndex":0},"citationItems":[{"id":3949,"uris":["http://zotero.org/gro</vt:lpwstr>
  </property>
  <property fmtid="{D5CDD505-2E9C-101B-9397-08002B2CF9AE}" pid="298" name="ZOTERO_BREF_WIqi44gApG0q_2">
    <vt:lpwstr>ups/2413518/items/VYP8GI6V"],"uri":["http://zotero.org/groups/2413518/items/VYP8GI6V"],"itemData":{"id":3949,"type":"book","call-number":"HM886 .N67 2009","event-place":"Cambridge ; New York","ISBN":"978-0-521-76173-4","note":"OCLC: 256766215","number-of-</vt:lpwstr>
  </property>
  <property fmtid="{D5CDD505-2E9C-101B-9397-08002B2CF9AE}" pid="299" name="ZOTERO_BREF_WIqi44gApG0q_3">
    <vt:lpwstr>pages":"308","publisher":"Cambridge University Press","publisher-place":"Cambridge ; New York","source":"catalog.loc.gov Library Catalog","title":"Violence and social orders: a conceptual framework for interpreting recorded human history","title-short":"V</vt:lpwstr>
  </property>
  <property fmtid="{D5CDD505-2E9C-101B-9397-08002B2CF9AE}" pid="300" name="ZOTERO_BREF_WIqi44gApG0q_4">
    <vt:lpwstr>iolence and social orders","author":[{"family":"North","given":"Douglass C."},{"family":"Wallis","given":"John Joseph"},{"family":"Weingast","given":"Barry R."}],"issued":{"date-parts":[["2009"]]}},"locator":"35"}],"schema":"https://github.com/citation-st</vt:lpwstr>
  </property>
  <property fmtid="{D5CDD505-2E9C-101B-9397-08002B2CF9AE}" pid="301" name="ZOTERO_BREF_WIqi44gApG0q_5">
    <vt:lpwstr>yle-language/schema/raw/master/csl-citation.json"}</vt:lpwstr>
  </property>
  <property fmtid="{D5CDD505-2E9C-101B-9397-08002B2CF9AE}" pid="302" name="ZOTERO_BREF_WpsiE0eUbma0_1">
    <vt:lpwstr>ZOTERO_ITEM CSL_CITATION {"citationID":"Kngc0A33","properties":{"formattedCitation":"(Acemoglu and Robinson 2012)","plainCitation":"(Acemoglu and Robinson 2012)","noteIndex":0},"citationItems":[{"id":4116,"uris":["http://zotero.org/groups/2413518/items/KX</vt:lpwstr>
  </property>
  <property fmtid="{D5CDD505-2E9C-101B-9397-08002B2CF9AE}" pid="303" name="ZOTERO_BREF_WpsiE0eUbma0_2">
    <vt:lpwstr>2ERBAP"],"uri":["http://zotero.org/groups/2413518/items/KX2ERBAP"],"itemData":{"id":4116,"type":"book","call-number":"HB74.P65 A28 2012","edition":"1st ed","event-place":"New York","ISBN":"978-0-307-71921-8","number-of-pages":"529","publisher":"Crown Publ</vt:lpwstr>
  </property>
  <property fmtid="{D5CDD505-2E9C-101B-9397-08002B2CF9AE}" pid="304" name="ZOTERO_BREF_WpsiE0eUbma0_3">
    <vt:lpwstr>ishers","publisher-place":"New York","source":"Library of Congress ISBN","title":"Why nations fail: the origins of power, prosperity and poverty","title-short":"Why nations fail","author":[{"family":"Acemoglu","given":"Daron"},{"family":"Robinson","given"</vt:lpwstr>
  </property>
  <property fmtid="{D5CDD505-2E9C-101B-9397-08002B2CF9AE}" pid="305" name="ZOTERO_BREF_WpsiE0eUbma0_4">
    <vt:lpwstr>:"James A."}],"issued":{"date-parts":[["2012"]]}}}],"schema":"https://github.com/citation-style-language/schema/raw/master/csl-citation.json"}</vt:lpwstr>
  </property>
  <property fmtid="{D5CDD505-2E9C-101B-9397-08002B2CF9AE}" pid="306" name="ZOTERO_BREF_XSSMhQoH01Vv_1">
    <vt:lpwstr>ZOTERO_ITEM CSL_CITATION {"citationID":"iGnMPmOG","properties":{"formattedCitation":"(Acemoglu and Robinson 2019, 278)","plainCitation":"(Acemoglu and Robinson 2019, 278)","noteIndex":0},"citationItems":[{"id":3864,"uris":["http://zotero.org/groups/241351</vt:lpwstr>
  </property>
  <property fmtid="{D5CDD505-2E9C-101B-9397-08002B2CF9AE}" pid="307" name="ZOTERO_BREF_XSSMhQoH01Vv_2">
    <vt:lpwstr>8/items/LKGWGZX9"],"uri":["http://zotero.org/groups/2413518/items/LKGWGZX9"],"itemData":{"id":3864,"type":"book","abstract":"\"A crucial new big-picture framework that answers the question of how liberty flourishes in some states but falls to authoritaria</vt:lpwstr>
  </property>
  <property fmtid="{D5CDD505-2E9C-101B-9397-08002B2CF9AE}" pid="308" name="ZOTERO_BREF_XSSMhQoH01Vv_3">
    <vt:lpwstr>nism or anarchy in others--and explains how it can continue to thrive despite new threats\"--","call-number":"JC585","event-place":"New York","ISBN":"978-0-7352-2439-1","number-of-pages":"1","publisher":"Penguin Press","publisher-place":"New York","source</vt:lpwstr>
  </property>
  <property fmtid="{D5CDD505-2E9C-101B-9397-08002B2CF9AE}" pid="309" name="ZOTERO_BREF_XSSMhQoH01Vv_4">
    <vt:lpwstr>":"catalog.loc.gov Library Catalog","title":"The narrow corridor: states, societies, and the fate of liberty","title-short":"The narrow corridor","author":[{"family":"Acemoglu","given":"Daron"},{"family":"Robinson","given":"James A."}],"issued":{"date-par</vt:lpwstr>
  </property>
  <property fmtid="{D5CDD505-2E9C-101B-9397-08002B2CF9AE}" pid="310" name="ZOTERO_BREF_XSSMhQoH01Vv_5">
    <vt:lpwstr>ts":[["2019"]]}},"locator":"278"}],"schema":"https://github.com/citation-style-language/schema/raw/master/csl-citation.json"}</vt:lpwstr>
  </property>
  <property fmtid="{D5CDD505-2E9C-101B-9397-08002B2CF9AE}" pid="311" name="ZOTERO_BREF_XZeSQMHsVfjY_1">
    <vt:lpwstr>ZOTERO_ITEM CSL_CITATION {"citationID":"Kx7BbWpI","properties":{"formattedCitation":"(Hirst 2009, 69)","plainCitation":"(Hirst 2009, 69)","noteIndex":0},"citationItems":[{"id":4052,"uris":["http://zotero.org/groups/2413518/items/XZBJ6LUE"],"uri":["http://</vt:lpwstr>
  </property>
  <property fmtid="{D5CDD505-2E9C-101B-9397-08002B2CF9AE}" pid="312" name="ZOTERO_BREF_XZeSQMHsVfjY_2">
    <vt:lpwstr>zotero.org/groups/2413518/items/XZBJ6LUE"],"itemData":{"id":4052,"type":"book","abstract":"Chinese civilisation was for a long period more advanced than European. From China, Europe acquired printing, paper-making, the compass, gunpowder and locks for can</vt:lpwstr>
  </property>
  <property fmtid="{D5CDD505-2E9C-101B-9397-08002B2CF9AE}" pid="313" name="ZOTERO_BREF_XZeSQMHsVfjY_3">
    <vt:lpwstr>als. Yet it was in Europe that steady economic growth first occurred and then the Industrial Revolution. And it was in Europe that representative government and individual rights, those other hallmarks of modernity, first developed. What is it about Europ</vt:lpwstr>
  </property>
  <property fmtid="{D5CDD505-2E9C-101B-9397-08002B2CF9AE}" pid="314" name="ZOTERO_BREF_XZeSQMHsVfjY_4">
    <vt:lpwstr>e? Celebrated historian John Hirst offers a fascinating exploration of the qualities that made Europe a world-changing civilisation. The Shortest History of Europe begins with a rapid overview of European civilisation, describing its birth from an unlikel</vt:lpwstr>
  </property>
  <property fmtid="{D5CDD505-2E9C-101B-9397-08002B2CF9AE}" pid="315" name="ZOTERO_BREF_XZeSQMHsVfjY_5">
    <vt:lpwstr>y mixture of three elements: classical learning, Christianity and German warrior culture. Over the centuries, this unstable blend produced highly distinctive characters - pious knights and belligerent popes, romantics spouting folklore and revolutionaries</vt:lpwstr>
  </property>
  <property fmtid="{D5CDD505-2E9C-101B-9397-08002B2CF9AE}" pid="316" name="ZOTERO_BREF_XZeSQMHsVfjY_6">
    <vt:lpwstr> imitating Rome - and its coming apart provided the dynamic of European history in modern times. Meanwhile the common people were tilling the soil, until they became the first to enjoy the prosperity of an industrialised urban society. The Shortest Histor</vt:lpwstr>
  </property>
  <property fmtid="{D5CDD505-2E9C-101B-9397-08002B2CF9AE}" pid="317" name="ZOTERO_BREF_XZeSQMHsVfjY_7">
    <vt:lpwstr>y of Europe is a clear, humorous and thought-provoking account of a remarkable civilisation.","ISBN":"978-1-86395-439-6","language":"en","note":"Google-Books-ID: 1U_PHaIRArMC","number-of-pages":"162","publisher":"Black Inc.","source":"Google Books","title</vt:lpwstr>
  </property>
  <property fmtid="{D5CDD505-2E9C-101B-9397-08002B2CF9AE}" pid="318" name="ZOTERO_BREF_XZeSQMHsVfjY_8">
    <vt:lpwstr>":"The Shortest History of Europe","author":[{"family":"Hirst","given":"John"}],"issued":{"date-parts":[["2009"]]}},"locator":"69"}],"schema":"https://github.com/citation-style-language/schema/raw/master/csl-citation.json"}</vt:lpwstr>
  </property>
  <property fmtid="{D5CDD505-2E9C-101B-9397-08002B2CF9AE}" pid="319" name="ZOTERO_BREF_XZvQVUqdbfix_1">
    <vt:lpwstr/>
  </property>
  <property fmtid="{D5CDD505-2E9C-101B-9397-08002B2CF9AE}" pid="320" name="ZOTERO_BREF_XludnQtcWBNL_1">
    <vt:lpwstr>ZOTERO_ITEM CSL_CITATION {"citationID":"I3bBC5Vr","properties":{"formattedCitation":"(Kopeck\\uc0\\u253{} and Mudde 2003)","plainCitation":"(Kopecký and Mudde 2003)","noteIndex":0},"citationItems":[{"id":4629,"uris":["http://zotero.org/groups/2413518/item</vt:lpwstr>
  </property>
  <property fmtid="{D5CDD505-2E9C-101B-9397-08002B2CF9AE}" pid="321" name="ZOTERO_BREF_XludnQtcWBNL_2">
    <vt:lpwstr>s/AV4SEAS4"],"uri":["http://zotero.org/groups/2413518/items/AV4SEAS4"],"itemData":{"id":4629,"type":"book","collection-title":"Routledge studies in extremism &amp; democracy","event-place":"London ;","ISBN":"978-0-415-26585-0","language":"eng","publisher":"Ro</vt:lpwstr>
  </property>
  <property fmtid="{D5CDD505-2E9C-101B-9397-08002B2CF9AE}" pid="322" name="ZOTERO_BREF_XludnQtcWBNL_3">
    <vt:lpwstr>utledge","publisher-place":"London ;","source":"wrlc-gm.primo.exlibrisgroup.com","title":"Uncivil society?: contentious politics in post-communist Europe","title-short":"Uncivil society?","author":[{"family":"Kopecký","given":"Petr"},{"family":"Mudde","gi</vt:lpwstr>
  </property>
  <property fmtid="{D5CDD505-2E9C-101B-9397-08002B2CF9AE}" pid="323" name="ZOTERO_BREF_XludnQtcWBNL_4">
    <vt:lpwstr>ven":"Cas"}],"issued":{"date-parts":[["2003"]]}}}],"schema":"https://github.com/citation-style-language/schema/raw/master/csl-citation.json"}</vt:lpwstr>
  </property>
  <property fmtid="{D5CDD505-2E9C-101B-9397-08002B2CF9AE}" pid="324" name="ZOTERO_BREF_YgxENoyNbd57_1">
    <vt:lpwstr>ZOTERO_ITEM CSL_CITATION {"citationID":"Ig5jdMv6","properties":{"formattedCitation":"(Tocqueville 1969)","plainCitation":"(Tocqueville 1969)","noteIndex":0},"citationItems":[{"id":4560,"uris":["http://zotero.org/groups/2413518/items/FS2B4W3F"],"uri":["htt</vt:lpwstr>
  </property>
  <property fmtid="{D5CDD505-2E9C-101B-9397-08002B2CF9AE}" pid="325" name="ZOTERO_BREF_YgxENoyNbd57_2">
    <vt:lpwstr>p://zotero.org/groups/2413518/items/FS2B4W3F"],"itemData":{"id":4560,"type":"book","call-number":"JK216 .T7 1969","event-place":"Garden City, N.Y","language":"engfre","number-of-pages":"2","publisher":"Doubleday","publisher-place":"Garden City, N.Y","sour</vt:lpwstr>
  </property>
  <property fmtid="{D5CDD505-2E9C-101B-9397-08002B2CF9AE}" pid="326" name="ZOTERO_BREF_YgxENoyNbd57_3">
    <vt:lpwstr>ce":"catalog.loc.gov Library Catalog","title":"Democracy in America","author":[{"family":"Tocqueville","given":"Alexis","dropping-particle":"de"}],"editor":[{"family":"Mayer","given":"J. P."}],"translator":[{"family":"Lawrence","given":"George"}],"issued"</vt:lpwstr>
  </property>
  <property fmtid="{D5CDD505-2E9C-101B-9397-08002B2CF9AE}" pid="327" name="ZOTERO_BREF_YgxENoyNbd57_4">
    <vt:lpwstr>:{"date-parts":[["1969"]]}}}],"schema":"https://github.com/citation-style-language/schema/raw/master/csl-citation.json"}</vt:lpwstr>
  </property>
  <property fmtid="{D5CDD505-2E9C-101B-9397-08002B2CF9AE}" pid="328" name="ZOTERO_BREF_bLxk1sY7FrBY_1">
    <vt:lpwstr>ZOTERO_ITEM CSL_CITATION {"citationID":"1dvMmeDh","properties":{"formattedCitation":"(Acemoglu, Johnson, and Robinson 2004)","plainCitation":"(Acemoglu, Johnson, and Robinson 2004)","noteIndex":0},"citationItems":[{"id":4552,"uris":["http://zotero.org/gro</vt:lpwstr>
  </property>
  <property fmtid="{D5CDD505-2E9C-101B-9397-08002B2CF9AE}" pid="329" name="ZOTERO_BREF_bLxk1sY7FrBY_10">
    <vt:lpwstr>effective constraints on power-holders, and when there are relatively few rents to be captured by power-holders. We illustrate the assumptions, the workings and the implications of this framework using a number of historical examples.","container-title":"</vt:lpwstr>
  </property>
  <property fmtid="{D5CDD505-2E9C-101B-9397-08002B2CF9AE}" pid="330" name="ZOTERO_BREF_bLxk1sY7FrBY_11">
    <vt:lpwstr>NBER Working Papers 10481","language":"English","source":"ProQuest","title":"Institutions as the Fundamental Cause of Long-Run Growth","URL":"http://search.proquest.com/docview/1698232628?rfr_id=info%3Axri%2Fsid%3Aprimo","author":[{"family":"Acemoglu","gi</vt:lpwstr>
  </property>
  <property fmtid="{D5CDD505-2E9C-101B-9397-08002B2CF9AE}" pid="331" name="ZOTERO_BREF_bLxk1sY7FrBY_12">
    <vt:lpwstr>ven":"Daron"},{"family":"Johnson","given":"Simon"},{"family":"Robinson","given":"James A."}],"accessed":{"date-parts":[["2019",12,25]]},"issued":{"date-parts":[["2004"]]}}}],"schema":"https://github.com/citation-style-language/schema/raw/master/csl-citati</vt:lpwstr>
  </property>
  <property fmtid="{D5CDD505-2E9C-101B-9397-08002B2CF9AE}" pid="332" name="ZOTERO_BREF_bLxk1sY7FrBY_13">
    <vt:lpwstr>on.json"}</vt:lpwstr>
  </property>
  <property fmtid="{D5CDD505-2E9C-101B-9397-08002B2CF9AE}" pid="333" name="ZOTERO_BREF_bLxk1sY7FrBY_2">
    <vt:lpwstr>ups/2413518/items/6J2H372H"],"uri":["http://zotero.org/groups/2413518/items/6J2H372H"],"itemData":{"id":4552,"type":"article-journal","abstract":"This Paper develops the empirical and theoretical case that differences in economic institutions are the fund</vt:lpwstr>
  </property>
  <property fmtid="{D5CDD505-2E9C-101B-9397-08002B2CF9AE}" pid="334" name="ZOTERO_BREF_bLxk1sY7FrBY_3">
    <vt:lpwstr>amental cause of differences in economic development. We first document the empirical importance of institutions by focusing on two 'quasi-natural experiments' in history, the division of Korea into two parts with very different economic institutions and </vt:lpwstr>
  </property>
  <property fmtid="{D5CDD505-2E9C-101B-9397-08002B2CF9AE}" pid="335" name="ZOTERO_BREF_bLxk1sY7FrBY_4">
    <vt:lpwstr>the colonization of much of the world by European powers starting in the fifteenth century. We then develop the basic outline of a framework for thinking about why economic institutions differ across countries. Economic institutions determine the incentiv</vt:lpwstr>
  </property>
  <property fmtid="{D5CDD505-2E9C-101B-9397-08002B2CF9AE}" pid="336" name="ZOTERO_BREF_bLxk1sY7FrBY_5">
    <vt:lpwstr>es of and the constraints on economic actors, and shape economic outcomes. As such, they are social decisions, chosen for their consequences. Because different groups and individuals typically benefit from different economic institutions, there is general</vt:lpwstr>
  </property>
  <property fmtid="{D5CDD505-2E9C-101B-9397-08002B2CF9AE}" pid="337" name="ZOTERO_BREF_bLxk1sY7FrBY_6">
    <vt:lpwstr>ly a conflict over these social choices, ultimately resolved in favour of groups with greater political power. The distribution of political power in society is in turn determined by political institutions and the distribution of resources. Political inst</vt:lpwstr>
  </property>
  <property fmtid="{D5CDD505-2E9C-101B-9397-08002B2CF9AE}" pid="338" name="ZOTERO_BREF_bLxk1sY7FrBY_7">
    <vt:lpwstr>itutions allocate de jure political power, while groups with greater economic might typically possess greater de facto political power. We therefore view the appropriate theoretical framework as a dynamic one with political institutions and the distributi</vt:lpwstr>
  </property>
  <property fmtid="{D5CDD505-2E9C-101B-9397-08002B2CF9AE}" pid="339" name="ZOTERO_BREF_bLxk1sY7FrBY_8">
    <vt:lpwstr>on of resources as the state variables. These variables themselves change over time because prevailing economic institutions affect the distribution of resources, and because groups with de facto political power today strive to change political institutio</vt:lpwstr>
  </property>
  <property fmtid="{D5CDD505-2E9C-101B-9397-08002B2CF9AE}" pid="340" name="ZOTERO_BREF_bLxk1sY7FrBY_9">
    <vt:lpwstr>ns in order to increase their de jure political power in the future. Economic institutions encouraging economic growth emerge when political institutions allocate power to groups with interests in broad-based property rights enforcement, when they create </vt:lpwstr>
  </property>
  <property fmtid="{D5CDD505-2E9C-101B-9397-08002B2CF9AE}" pid="341" name="ZOTERO_BREF_bTy8w4kqQ9ZS_1">
    <vt:lpwstr>ZOTERO_ITEM CSL_CITATION {"citationID":"dE5pQ3JA","properties":{"formattedCitation":"(Putnam 2001; Putnam, Leonardi, and Nanetti 1994)","plainCitation":"(Putnam 2001; Putnam, Leonardi, and Nanetti 1994)","noteIndex":0},"citationItems":[{"id":4561,"uris":[</vt:lpwstr>
  </property>
  <property fmtid="{D5CDD505-2E9C-101B-9397-08002B2CF9AE}" pid="342" name="ZOTERO_BREF_bTy8w4kqQ9ZS_2">
    <vt:lpwstr>"http://zotero.org/groups/2413518/items/89D9XSVP"],"uri":["http://zotero.org/groups/2413518/items/89D9XSVP"],"itemData":{"id":4561,"type":"book","edition":"1. touchstone ed","event-place":"New York, NY","ISBN":"978-0-7432-0304-3","language":"eng","note":"</vt:lpwstr>
  </property>
  <property fmtid="{D5CDD505-2E9C-101B-9397-08002B2CF9AE}" pid="343" name="ZOTERO_BREF_bTy8w4kqQ9ZS_3">
    <vt:lpwstr>OCLC: 248630671","number-of-pages":"541","publisher":"Simon &amp; Schuster","publisher-place":"New York, NY","source":"Gemeinsamer Bibliotheksverbund ISBN","title":"Bowling alone: the collapse and revival of American community","title-short":"Bowling alone","</vt:lpwstr>
  </property>
  <property fmtid="{D5CDD505-2E9C-101B-9397-08002B2CF9AE}" pid="344" name="ZOTERO_BREF_bTy8w4kqQ9ZS_4">
    <vt:lpwstr>author":[{"family":"Putnam","given":"Robert D."}],"issued":{"date-parts":[["2001"]]}}},{"id":4563,"uris":["http://zotero.org/groups/2413518/items/S2GQEQWP"],"uri":["http://zotero.org/groups/2413518/items/S2GQEQWP"],"itemData":{"id":4563,"type":"book","edi</vt:lpwstr>
  </property>
  <property fmtid="{D5CDD505-2E9C-101B-9397-08002B2CF9AE}" pid="345" name="ZOTERO_BREF_bTy8w4kqQ9ZS_5">
    <vt:lpwstr>tion":"5. print., 1. Princeton paperback print","event-place":"Princeton, NJ","ISBN":"978-0-691-03738-7","language":"eng","note":"OCLC: 35294152","number-of-pages":"258","publisher":"Princeton Univ. Press","publisher-place":"Princeton, NJ","source":"Gemei</vt:lpwstr>
  </property>
  <property fmtid="{D5CDD505-2E9C-101B-9397-08002B2CF9AE}" pid="346" name="ZOTERO_BREF_bTy8w4kqQ9ZS_6">
    <vt:lpwstr>nsamer Bibliotheksverbund ISBN","title":"Making democracy work: civic traditions in modern Italy","title-short":"Making democracy work","author":[{"family":"Putnam","given":"Robert D."},{"family":"Leonardi","given":"Robert"},{"family":"Nanetti","given":"R</vt:lpwstr>
  </property>
  <property fmtid="{D5CDD505-2E9C-101B-9397-08002B2CF9AE}" pid="347" name="ZOTERO_BREF_bTy8w4kqQ9ZS_7">
    <vt:lpwstr>affaella"}],"issued":{"date-parts":[["1994"]]}}}],"schema":"https://github.com/citation-style-language/schema/raw/master/csl-citation.json"}</vt:lpwstr>
  </property>
  <property fmtid="{D5CDD505-2E9C-101B-9397-08002B2CF9AE}" pid="348" name="ZOTERO_BREF_chzWc8NEPVP3_1">
    <vt:lpwstr>ZOTERO_ITEM CSL_CITATION {"citationID":"0eA6PyUv","properties":{"formattedCitation":"(Heydemann 2007)","plainCitation":"(Heydemann 2007)","noteIndex":0},"citationItems":[{"id":4626,"uris":["http://zotero.org/groups/2413518/items/H9REP5SW"],"uri":["http://</vt:lpwstr>
  </property>
  <property fmtid="{D5CDD505-2E9C-101B-9397-08002B2CF9AE}" pid="349" name="ZOTERO_BREF_chzWc8NEPVP3_2">
    <vt:lpwstr>zotero.org/groups/2413518/items/H9REP5SW"],"itemData":{"id":4626,"type":"report","language":"English","publisher":"The Brookings Institution","source":"ProQuest","title":"Upgrading Authoritarianism in the Arab World","URL":"http://search.proquest.com/docv</vt:lpwstr>
  </property>
  <property fmtid="{D5CDD505-2E9C-101B-9397-08002B2CF9AE}" pid="350" name="ZOTERO_BREF_chzWc8NEPVP3_3">
    <vt:lpwstr>iew/1820750805?pq-origsite=primo","author":[{"family":"Heydemann","given":"Steven"}],"accessed":{"date-parts":[["2019",12,29]]},"issued":{"date-parts":[["2007",10]]}}}],"schema":"https://github.com/citation-style-language/schema/raw/master/csl-citation.js</vt:lpwstr>
  </property>
  <property fmtid="{D5CDD505-2E9C-101B-9397-08002B2CF9AE}" pid="351" name="ZOTERO_BREF_chzWc8NEPVP3_4">
    <vt:lpwstr>on"}</vt:lpwstr>
  </property>
  <property fmtid="{D5CDD505-2E9C-101B-9397-08002B2CF9AE}" pid="352" name="ZOTERO_BREF_d5bSp0IypHAA_1">
    <vt:lpwstr>ZOTERO_ITEM CSL_CITATION {"citationID":"TWTszttF","properties":{"formattedCitation":"(Root Forthcoming, 109\\uc0\\u8211{}12)","plainCitation":"(Root Forthcoming, 109–12)","noteIndex":0},"citationItems":[{"id":3945,"uris":["http://zotero.org/groups/2413518</vt:lpwstr>
  </property>
  <property fmtid="{D5CDD505-2E9C-101B-9397-08002B2CF9AE}" pid="353" name="ZOTERO_BREF_d5bSp0IypHAA_2">
    <vt:lpwstr>/items/DXJ4Q7F6"],"uri":["http://zotero.org/groups/2413518/items/DXJ4Q7F6"],"itemData":{"id":3945,"type":"book","publisher":"Cambridge University Press","title":"Network Origins of the Global Economy: East vs. West in a Complex System's Perspective","auth</vt:lpwstr>
  </property>
  <property fmtid="{D5CDD505-2E9C-101B-9397-08002B2CF9AE}" pid="354" name="ZOTERO_BREF_d5bSp0IypHAA_3">
    <vt:lpwstr>or":[{"family":"Root","given":"Hilton"}],"issued":{"literal":"Forthcoming"}},"locator":"109-112"}],"schema":"https://github.com/citation-style-language/schema/raw/master/csl-citation.json"}</vt:lpwstr>
  </property>
  <property fmtid="{D5CDD505-2E9C-101B-9397-08002B2CF9AE}" pid="355" name="ZOTERO_BREF_dOaHyWKnUk0O_1">
    <vt:lpwstr>ZOTERO_ITEM CSL_CITATION {"citationID":"C7kg3x62","properties":{"formattedCitation":"(Ferguson 2018)","plainCitation":"(Ferguson 2018)","dontUpdate":true,"noteIndex":0},"citationItems":[{"id":4156,"uris":["http://zotero.org/groups/2413518/items/7VHI9QNC"]</vt:lpwstr>
  </property>
  <property fmtid="{D5CDD505-2E9C-101B-9397-08002B2CF9AE}" pid="356" name="ZOTERO_BREF_dOaHyWKnUk0O_10">
    <vt:lpwstr> contagions and phase transitions--can transform our understanding of both the past and the present.Just as The Ascent of Money put Wall Street into historical perspective, so The Square and the Tower does the same for Silicon Valley. And it offers a bold</vt:lpwstr>
  </property>
  <property fmtid="{D5CDD505-2E9C-101B-9397-08002B2CF9AE}" pid="357" name="ZOTERO_BREF_dOaHyWKnUk0O_11">
    <vt:lpwstr> prediction about which hierarchies will withstand this latest wave of network disruption--and which will be toppled.","ISBN":"978-0-7352-2292-2","language":"en","note":"Google-Books-ID: QIYqDwAAQBAJ","number-of-pages":"594","publisher":"Penguin","source"</vt:lpwstr>
  </property>
  <property fmtid="{D5CDD505-2E9C-101B-9397-08002B2CF9AE}" pid="358" name="ZOTERO_BREF_dOaHyWKnUk0O_12">
    <vt:lpwstr>:"Google Books","title":"The Square and the Tower: Networks and Power, from the Freemasons to Facebook","title-short":"The Square and the Tower","author":[{"family":"Ferguson","given":"Niall"}],"issued":{"date-parts":[["2018",1,16]]}}}],"schema":"https://</vt:lpwstr>
  </property>
  <property fmtid="{D5CDD505-2E9C-101B-9397-08002B2CF9AE}" pid="359" name="ZOTERO_BREF_dOaHyWKnUk0O_13">
    <vt:lpwstr>github.com/citation-style-language/schema/raw/master/csl-citation.json"}</vt:lpwstr>
  </property>
  <property fmtid="{D5CDD505-2E9C-101B-9397-08002B2CF9AE}" pid="360" name="ZOTERO_BREF_dOaHyWKnUk0O_2">
    <vt:lpwstr>,"uri":["http://zotero.org/groups/2413518/items/7VHI9QNC"],"itemData":{"id":4156,"type":"book","abstract":"The instant New York Times bestseller. A brilliant recasting of the turning points in world history, including the one we're living through, as a co</vt:lpwstr>
  </property>
  <property fmtid="{D5CDD505-2E9C-101B-9397-08002B2CF9AE}" pid="361" name="ZOTERO_BREF_dOaHyWKnUk0O_3">
    <vt:lpwstr>llision between old power hierarchies and new social networks.“Captivating and compelling.” —The New York Times\"Niall Ferguson has again written a brilliant book...In 400 pages you will have restocked your mind. Do it.\" —The Wall Street Journal“The Squa</vt:lpwstr>
  </property>
  <property fmtid="{D5CDD505-2E9C-101B-9397-08002B2CF9AE}" pid="362" name="ZOTERO_BREF_dOaHyWKnUk0O_4">
    <vt:lpwstr>re and the Tower, in addition to being provocative history, may prove to be a bellwether work of the Internet Age.” —Christian Science MonitorMost history is hierarchical: it's about emperors, presidents, prime ministers and field marshals. It's about sta</vt:lpwstr>
  </property>
  <property fmtid="{D5CDD505-2E9C-101B-9397-08002B2CF9AE}" pid="363" name="ZOTERO_BREF_dOaHyWKnUk0O_5">
    <vt:lpwstr>tes, armies and corporations. It's about orders from on high. Even history \"from below\" is often about trade unions and workers' parties. But what if that's simply because hierarchical institutions create the archives that historians rely on? What if we</vt:lpwstr>
  </property>
  <property fmtid="{D5CDD505-2E9C-101B-9397-08002B2CF9AE}" pid="364" name="ZOTERO_BREF_dOaHyWKnUk0O_6">
    <vt:lpwstr> are missing the informal, less well documented social networks that are the true sources of power and drivers of change?The 21st century has been hailed as the Age of Networks. However, in The Square and the Tower, Niall Ferguson argues that networks hav</vt:lpwstr>
  </property>
  <property fmtid="{D5CDD505-2E9C-101B-9397-08002B2CF9AE}" pid="365" name="ZOTERO_BREF_dOaHyWKnUk0O_7">
    <vt:lpwstr>e always been with us, from the structure of the brain to the food chain, from the family tree to freemasonry. Throughout history, hierarchies housed in high towers have claimed to rule, but often real power has resided in the networks in the town square </vt:lpwstr>
  </property>
  <property fmtid="{D5CDD505-2E9C-101B-9397-08002B2CF9AE}" pid="366" name="ZOTERO_BREF_dOaHyWKnUk0O_8">
    <vt:lpwstr>below. For it is networks that tend to innovate. And it is through networks that revolutionary ideas can contagiously spread. Just because conspiracy theorists like to fantasize about such networks doesn't mean they are not real. From the cults of ancient</vt:lpwstr>
  </property>
  <property fmtid="{D5CDD505-2E9C-101B-9397-08002B2CF9AE}" pid="367" name="ZOTERO_BREF_dOaHyWKnUk0O_9">
    <vt:lpwstr> Rome to the dynasties of the Renaissance, from the founding fathers to Facebook, The Square and the Tower tells the story of the rise, fall and rise of networks, and shows how network theory--concepts such as clustering, degrees of separation, weak ties,</vt:lpwstr>
  </property>
  <property fmtid="{D5CDD505-2E9C-101B-9397-08002B2CF9AE}" pid="368" name="ZOTERO_BREF_eP56AqhRBsG7_1">
    <vt:lpwstr>ZOTERO_BIBL {"uncited":[],"omitted":[],"custom":[]} CSL_BIBLIOGRAPHY</vt:lpwstr>
  </property>
  <property fmtid="{D5CDD505-2E9C-101B-9397-08002B2CF9AE}" pid="369" name="ZOTERO_BREF_fc7dteYFqIB3_1">
    <vt:lpwstr>ZOTERO_ITEM CSL_CITATION {"citationID":"SRKLcPoQ","properties":{"formattedCitation":"(Berman 1997)","plainCitation":"(Berman 1997)","dontUpdate":true,"noteIndex":0},"citationItems":[{"id":4565,"uris":["http://zotero.org/groups/2413518/items/7MLCMNLQ"],"ur</vt:lpwstr>
  </property>
  <property fmtid="{D5CDD505-2E9C-101B-9397-08002B2CF9AE}" pid="370" name="ZOTERO_BREF_fc7dteYFqIB3_2">
    <vt:lpwstr>i":["http://zotero.org/groups/2413518/items/7MLCMNLQ"],"itemData":{"id":4565,"type":"article-journal","abstract":"Practically everywhere one looks these days the concept of \"civil society\" is in vogue. Neo-Tocquevillean scholars argue that civil society</vt:lpwstr>
  </property>
  <property fmtid="{D5CDD505-2E9C-101B-9397-08002B2CF9AE}" pid="371" name="ZOTERO_BREF_fc7dteYFqIB3_3">
    <vt:lpwstr> plays a role in driving political, social, and even economic outcomes. This new conventional wisdom, however, is flawed. It is simply not true that democratic government is always strengthened, not weakened, when it faces a vigorous civil society. This e</vt:lpwstr>
  </property>
  <property fmtid="{D5CDD505-2E9C-101B-9397-08002B2CF9AE}" pid="372" name="ZOTERO_BREF_fc7dteYFqIB3_4">
    <vt:lpwstr>ssay shows how a robust civil society helped scuttle the twentieth century's most critical democratic experiment, Weimar Germany. An important implication of this analysis is that under certain circumstances associationism and the prospects for democratic</vt:lpwstr>
  </property>
  <property fmtid="{D5CDD505-2E9C-101B-9397-08002B2CF9AE}" pid="373" name="ZOTERO_BREF_fc7dteYFqIB3_5">
    <vt:lpwstr> stability can actually be inversely related. To know when civil society activity will take on oppositional or even antidemocratic tendencies, one needs to ground one's analyses in concrete examinations of political reality. Political scientists should re</vt:lpwstr>
  </property>
  <property fmtid="{D5CDD505-2E9C-101B-9397-08002B2CF9AE}" pid="374" name="ZOTERO_BREF_fc7dteYFqIB3_6">
    <vt:lpwstr>member that Tocqueville considered Americans' political associations to be as important as their nonpolitical ones, and they should therefore examine more closely the connections between the two under various conditions.","archive":"JSTOR","container-titl</vt:lpwstr>
  </property>
  <property fmtid="{D5CDD505-2E9C-101B-9397-08002B2CF9AE}" pid="375" name="ZOTERO_BREF_fc7dteYFqIB3_7">
    <vt:lpwstr>e":"World Politics","ISSN":"0043-8871","issue":"3","page":"401-429","source":"JSTOR","title":"Civil Society and the Collapse of the Weimar Republic","volume":"49","author":[{"family":"Berman","given":"Sheri"}],"issued":{"date-parts":[["1997"]]}}}],"schema</vt:lpwstr>
  </property>
  <property fmtid="{D5CDD505-2E9C-101B-9397-08002B2CF9AE}" pid="376" name="ZOTERO_BREF_fc7dteYFqIB3_8">
    <vt:lpwstr>":"https://github.com/citation-style-language/schema/raw/master/csl-citation.json"}</vt:lpwstr>
  </property>
  <property fmtid="{D5CDD505-2E9C-101B-9397-08002B2CF9AE}" pid="377" name="ZOTERO_BREF_gJgPYWI0fCMA_1">
    <vt:lpwstr>ZOTERO_ITEM CSL_CITATION {"citationID":"c2O7k9Cu","properties":{"formattedCitation":"(Acemoglu and Robinson 2019)","plainCitation":"(Acemoglu and Robinson 2019)","dontUpdate":true,"noteIndex":0},"citationItems":[{"id":3864,"uris":["http://zotero.org/group</vt:lpwstr>
  </property>
  <property fmtid="{D5CDD505-2E9C-101B-9397-08002B2CF9AE}" pid="378" name="ZOTERO_BREF_gJgPYWI0fCMA_2">
    <vt:lpwstr>s/2413518/items/LKGWGZX9"],"uri":["http://zotero.org/groups/2413518/items/LKGWGZX9"],"itemData":{"id":3864,"type":"book","abstract":"\"A crucial new big-picture framework that answers the question of how liberty flourishes in some states but falls to auth</vt:lpwstr>
  </property>
  <property fmtid="{D5CDD505-2E9C-101B-9397-08002B2CF9AE}" pid="379" name="ZOTERO_BREF_gJgPYWI0fCMA_3">
    <vt:lpwstr>oritarianism or anarchy in others--and explains how it can continue to thrive despite new threats\"--","call-number":"JC585","event-place":"New York","ISBN":"978-0-7352-2439-1","number-of-pages":"1","publisher":"Penguin Press","publisher-place":"New York"</vt:lpwstr>
  </property>
  <property fmtid="{D5CDD505-2E9C-101B-9397-08002B2CF9AE}" pid="380" name="ZOTERO_BREF_gJgPYWI0fCMA_4">
    <vt:lpwstr>,"source":"catalog.loc.gov Library Catalog","title":"The narrow corridor: states, societies, and the fate of liberty","title-short":"The narrow corridor","author":[{"family":"Acemoglu","given":"Daron"},{"family":"Robinson","given":"James A."}],"issued":{"</vt:lpwstr>
  </property>
  <property fmtid="{D5CDD505-2E9C-101B-9397-08002B2CF9AE}" pid="381" name="ZOTERO_BREF_gJgPYWI0fCMA_5">
    <vt:lpwstr>date-parts":[["2019"]]}}}],"schema":"https://github.com/citation-style-language/schema/raw/master/csl-citation.json"}</vt:lpwstr>
  </property>
  <property fmtid="{D5CDD505-2E9C-101B-9397-08002B2CF9AE}" pid="382" name="ZOTERO_BREF_iQXz9DlJvD13_1">
    <vt:lpwstr/>
  </property>
  <property fmtid="{D5CDD505-2E9C-101B-9397-08002B2CF9AE}" pid="383" name="ZOTERO_BREF_j1GKwgvgpdYp_1">
    <vt:lpwstr>ZOTERO_ITEM CSL_CITATION {"citationID":"ZLlGd4h7","properties":{"formattedCitation":"(North, Wallis, and Weingast 2009, 23)","plainCitation":"(North, Wallis, and Weingast 2009, 23)","noteIndex":0},"citationItems":[{"id":3949,"uris":["http://zotero.org/gro</vt:lpwstr>
  </property>
  <property fmtid="{D5CDD505-2E9C-101B-9397-08002B2CF9AE}" pid="384" name="ZOTERO_BREF_j1GKwgvgpdYp_2">
    <vt:lpwstr>ups/2413518/items/VYP8GI6V"],"uri":["http://zotero.org/groups/2413518/items/VYP8GI6V"],"itemData":{"id":3949,"type":"book","call-number":"HM886 .N67 2009","event-place":"Cambridge ; New York","ISBN":"978-0-521-76173-4","note":"OCLC: 256766215","number-of-</vt:lpwstr>
  </property>
  <property fmtid="{D5CDD505-2E9C-101B-9397-08002B2CF9AE}" pid="385" name="ZOTERO_BREF_j1GKwgvgpdYp_3">
    <vt:lpwstr>pages":"308","publisher":"Cambridge University Press","publisher-place":"Cambridge ; New York","source":"catalog.loc.gov Library Catalog","title":"Violence and social orders: a conceptual framework for interpreting recorded human history","title-short":"V</vt:lpwstr>
  </property>
  <property fmtid="{D5CDD505-2E9C-101B-9397-08002B2CF9AE}" pid="386" name="ZOTERO_BREF_j1GKwgvgpdYp_4">
    <vt:lpwstr>iolence and social orders","author":[{"family":"North","given":"Douglass C."},{"family":"Wallis","given":"John Joseph"},{"family":"Weingast","given":"Barry R."}],"issued":{"date-parts":[["2009"]]}},"locator":"23"}],"schema":"https://github.com/citation-st</vt:lpwstr>
  </property>
  <property fmtid="{D5CDD505-2E9C-101B-9397-08002B2CF9AE}" pid="387" name="ZOTERO_BREF_j1GKwgvgpdYp_5">
    <vt:lpwstr>yle-language/schema/raw/master/csl-citation.json"}</vt:lpwstr>
  </property>
  <property fmtid="{D5CDD505-2E9C-101B-9397-08002B2CF9AE}" pid="388" name="ZOTERO_BREF_jkwZJoes5Gte_1">
    <vt:lpwstr>ZOTERO_ITEM CSL_CITATION {"citationID":"mnsheOcL","properties":{"formattedCitation":"(Ferguson 2012)","plainCitation":"(Ferguson 2012)","noteIndex":0},"citationItems":[{"id":4123,"uris":["http://zotero.org/groups/2413518/items/8GAXMRLY"],"uri":["http://zo</vt:lpwstr>
  </property>
  <property fmtid="{D5CDD505-2E9C-101B-9397-08002B2CF9AE}" pid="389" name="ZOTERO_BREF_jkwZJoes5Gte_2">
    <vt:lpwstr>tero.org/groups/2413518/items/8GAXMRLY"],"itemData":{"id":4123,"type":"post-weblog","abstract":"The debate about whether America or China will ultimately triumph is a red herring that distracts us from the real contest of our time.","container-title":"For</vt:lpwstr>
  </property>
  <property fmtid="{D5CDD505-2E9C-101B-9397-08002B2CF9AE}" pid="390" name="ZOTERO_BREF_jkwZJoes5Gte_3">
    <vt:lpwstr>eign Policy","language":"en-US","title":"We're All State Capitalists Now","URL":"https://foreignpolicy.com/2012/02/09/were-all-state-capitalists-now/","author":[{"family":"Ferguson","given":"Niall"}],"accessed":{"date-parts":[["2019",12,10]]},"issued":{"d</vt:lpwstr>
  </property>
  <property fmtid="{D5CDD505-2E9C-101B-9397-08002B2CF9AE}" pid="391" name="ZOTERO_BREF_jkwZJoes5Gte_4">
    <vt:lpwstr>ate-parts":[["2012",2,9]]}}}],"schema":"https://github.com/citation-style-language/schema/raw/master/csl-citation.json"}</vt:lpwstr>
  </property>
  <property fmtid="{D5CDD505-2E9C-101B-9397-08002B2CF9AE}" pid="392" name="ZOTERO_BREF_kJ5eKImoPoxa_1">
    <vt:lpwstr>ZOTERO_ITEM CSL_CITATION {"citationID":"UXJcHy5T","properties":{"formattedCitation":"(Acemoglu and Robinson 2019)","plainCitation":"(Acemoglu and Robinson 2019)","dontUpdate":true,"noteIndex":0},"citationItems":[{"id":3864,"uris":["http://zotero.org/group</vt:lpwstr>
  </property>
  <property fmtid="{D5CDD505-2E9C-101B-9397-08002B2CF9AE}" pid="393" name="ZOTERO_BREF_kJ5eKImoPoxa_2">
    <vt:lpwstr>s/2413518/items/LKGWGZX9"],"uri":["http://zotero.org/groups/2413518/items/LKGWGZX9"],"itemData":{"id":3864,"type":"book","abstract":"\"A crucial new big-picture framework that answers the question of how liberty flourishes in some states but falls to auth</vt:lpwstr>
  </property>
  <property fmtid="{D5CDD505-2E9C-101B-9397-08002B2CF9AE}" pid="394" name="ZOTERO_BREF_kJ5eKImoPoxa_3">
    <vt:lpwstr>oritarianism or anarchy in others--and explains how it can continue to thrive despite new threats\"--","call-number":"JC585","event-place":"New York","ISBN":"978-0-7352-2439-1","number-of-pages":"1","publisher":"Penguin Press","publisher-place":"New York"</vt:lpwstr>
  </property>
  <property fmtid="{D5CDD505-2E9C-101B-9397-08002B2CF9AE}" pid="395" name="ZOTERO_BREF_kJ5eKImoPoxa_4">
    <vt:lpwstr>,"source":"catalog.loc.gov Library Catalog","title":"The narrow corridor: states, societies, and the fate of liberty","title-short":"The narrow corridor","author":[{"family":"Acemoglu","given":"Daron"},{"family":"Robinson","given":"James A."}],"issued":{"</vt:lpwstr>
  </property>
  <property fmtid="{D5CDD505-2E9C-101B-9397-08002B2CF9AE}" pid="396" name="ZOTERO_BREF_kJ5eKImoPoxa_5">
    <vt:lpwstr>date-parts":[["2019"]]}}}],"schema":"https://github.com/citation-style-language/schema/raw/master/csl-citation.json"}</vt:lpwstr>
  </property>
  <property fmtid="{D5CDD505-2E9C-101B-9397-08002B2CF9AE}" pid="397" name="ZOTERO_BREF_kZHz5PHE4TRz_1">
    <vt:lpwstr>ZOTERO_ITEM CSL_CITATION {"citationID":"PiXA7Af2","properties":{"formattedCitation":"(Farrell and Newman 2019, 43)","plainCitation":"(Farrell and Newman 2019, 43)","noteIndex":0},"citationItems":[{"id":4618,"uris":["http://zotero.org/groups/2413518/items/</vt:lpwstr>
  </property>
  <property fmtid="{D5CDD505-2E9C-101B-9397-08002B2CF9AE}" pid="398" name="ZOTERO_BREF_kZHz5PHE4TRz_10">
    <vt:lpwstr>":"Farrell","given":"Henry"},{"family":"Newman","given":"Abraham L."}],"issued":{"date-parts":[["2019",7,1]]}},"locator":"43"}],"schema":"https://github.com/citation-style-language/schema/raw/master/csl-citation.json"}</vt:lpwstr>
  </property>
  <property fmtid="{D5CDD505-2E9C-101B-9397-08002B2CF9AE}" pid="399" name="ZOTERO_BREF_kZHz5PHE4TRz_2">
    <vt:lpwstr>HG7BBBE6"],"uri":["http://zotero.org/groups/2413518/items/HG7BBBE6"],"itemData":{"id":4618,"type":"article-journal","abstract":"Liberals claim that globalization has led to fragmentation and decentralized networks of power relations. This does not explain</vt:lpwstr>
  </property>
  <property fmtid="{D5CDD505-2E9C-101B-9397-08002B2CF9AE}" pid="400" name="ZOTERO_BREF_kZHz5PHE4TRz_3">
    <vt:lpwstr> how states increasingly “weaponize interdependence” by leveraging global networks of informational and financial exchange for strategic advantage. The theoretical literature on network topography shows how standard models predict that many networks grow </vt:lpwstr>
  </property>
  <property fmtid="{D5CDD505-2E9C-101B-9397-08002B2CF9AE}" pid="401" name="ZOTERO_BREF_kZHz5PHE4TRz_4">
    <vt:lpwstr>asymmetrically so that some nodes are far more connected than others. This model nicely describes several key global economic networks, centering on the United States and a few other states. Highly asymmetric networks allow states with (1) effective juris</vt:lpwstr>
  </property>
  <property fmtid="{D5CDD505-2E9C-101B-9397-08002B2CF9AE}" pid="402" name="ZOTERO_BREF_kZHz5PHE4TRz_5">
    <vt:lpwstr>diction over the central economic nodes and (2) appropriate domestic institutions and norms to weaponize these structural advantages for coercive ends. In particular, two mechanisms can be identified. First, states can employ the “panopticon effect” to ga</vt:lpwstr>
  </property>
  <property fmtid="{D5CDD505-2E9C-101B-9397-08002B2CF9AE}" pid="403" name="ZOTERO_BREF_kZHz5PHE4TRz_6">
    <vt:lpwstr>ther strategically valuable information. Second, they can employ the “chokepoint effect” to deny network access to adversaries. Tests of the plausibility of these arguments across two extended case studies that provide variation both in the extent of U.S.</vt:lpwstr>
  </property>
  <property fmtid="{D5CDD505-2E9C-101B-9397-08002B2CF9AE}" pid="404" name="ZOTERO_BREF_kZHz5PHE4TRz_7">
    <vt:lpwstr> jurisdiction and in the presence of domestic institutions—the SWIFT financial messaging system and the internet—confirm the framework's expectations. A better understanding of the policy implications of the use and potential overuse of these tools, as we</vt:lpwstr>
  </property>
  <property fmtid="{D5CDD505-2E9C-101B-9397-08002B2CF9AE}" pid="405" name="ZOTERO_BREF_kZHz5PHE4TRz_8">
    <vt:lpwstr>ll as the response strategies of targeted states, will recast scholarly debates on the relationship between economic globalization and state coercion.","container-title":"International Security","DOI":"10.1162/isec_a_00351","ISSN":"0162-2889","issue":"1",</vt:lpwstr>
  </property>
  <property fmtid="{D5CDD505-2E9C-101B-9397-08002B2CF9AE}" pid="406" name="ZOTERO_BREF_kZHz5PHE4TRz_9">
    <vt:lpwstr>"journalAbbreviation":"International Security","page":"42-79","source":"MIT Press Journals","title":"Weaponized Interdependence: How Global Economic Networks Shape State Coercion","title-short":"Weaponized Interdependence","volume":"44","author":[{"family</vt:lpwstr>
  </property>
  <property fmtid="{D5CDD505-2E9C-101B-9397-08002B2CF9AE}" pid="407" name="ZOTERO_BREF_lBVcSaVVS0iy_1">
    <vt:lpwstr/>
  </property>
  <property fmtid="{D5CDD505-2E9C-101B-9397-08002B2CF9AE}" pid="408" name="ZOTERO_BREF_lYHYmzKHjBsl_1">
    <vt:lpwstr>ZOTERO_ITEM CSL_CITATION {"citationID":"fSgnPzeE","properties":{"formattedCitation":"(Wickham 2016, 82)","plainCitation":"(Wickham 2016, 82)","noteIndex":0},"citationItems":[{"id":4054,"uris":["http://zotero.org/groups/2413518/items/ERNMLWNL"],"uri":["htt</vt:lpwstr>
  </property>
  <property fmtid="{D5CDD505-2E9C-101B-9397-08002B2CF9AE}" pid="409" name="ZOTERO_BREF_lYHYmzKHjBsl_2">
    <vt:lpwstr>p://zotero.org/groups/2413518/items/ERNMLWNL"],"itemData":{"id":4054,"type":"book","abstract":"A spirited and thought-provoking history of the vast changes that transformed Europe during the 1,000-year span of the Middle Ages  The millennium between the b</vt:lpwstr>
  </property>
  <property fmtid="{D5CDD505-2E9C-101B-9397-08002B2CF9AE}" pid="410" name="ZOTERO_BREF_lYHYmzKHjBsl_3">
    <vt:lpwstr>reakup of the western Roman Empire and the Reformation was a long and hugely transformative period--one not easily chronicled within the scope of a few hundred pages. Yet distinguished historian Chris Wickham has taken up the challenge in this landmark bo</vt:lpwstr>
  </property>
  <property fmtid="{D5CDD505-2E9C-101B-9397-08002B2CF9AE}" pid="411" name="ZOTERO_BREF_lYHYmzKHjBsl_4">
    <vt:lpwstr>ok, and he succeeds in producing the most riveting account of medieval Europe in a generation.  Tracking the entire sweep of the Middle Ages across Europe, Wickham focuses on important changes century by century, including such pivotal crises and moments </vt:lpwstr>
  </property>
  <property fmtid="{D5CDD505-2E9C-101B-9397-08002B2CF9AE}" pid="412" name="ZOTERO_BREF_lYHYmzKHjBsl_5">
    <vt:lpwstr>as the fall of the western Roman Empire, Charlemagne's reforms, the feudal revolution, the challenge of heresy, the destruction of the Byzantine Empire, the rebuilding of late medieval states, and the appalling devastation of the Black Death. He provides </vt:lpwstr>
  </property>
  <property fmtid="{D5CDD505-2E9C-101B-9397-08002B2CF9AE}" pid="413" name="ZOTERO_BREF_lYHYmzKHjBsl_6">
    <vt:lpwstr>illuminating vignettes that underscore how shifting social, economic, and political circumstances affected individual lives and international events. Wickham offers both a new conception of Europe's medieval period and a provocative revision of exactly ho</vt:lpwstr>
  </property>
  <property fmtid="{D5CDD505-2E9C-101B-9397-08002B2CF9AE}" pid="414" name="ZOTERO_BREF_lYHYmzKHjBsl_7">
    <vt:lpwstr>w and why the Middle Ages matter.","ISBN":"978-0-300-20834-4","language":"en","note":"Google-Books-ID: gxCMDAEACAAJ","number-of-pages":"377","publisher":"Yale University Press","source":"Google Books","title":"Medieval Europe","author":[{"family":"Wickham</vt:lpwstr>
  </property>
  <property fmtid="{D5CDD505-2E9C-101B-9397-08002B2CF9AE}" pid="415" name="ZOTERO_BREF_lYHYmzKHjBsl_8">
    <vt:lpwstr>","given":"Chris"}],"issued":{"date-parts":[["2016"]]}},"locator":"82"}],"schema":"https://github.com/citation-style-language/schema/raw/master/csl-citation.json"}</vt:lpwstr>
  </property>
  <property fmtid="{D5CDD505-2E9C-101B-9397-08002B2CF9AE}" pid="416" name="ZOTERO_BREF_mLlafmoEPCwW_1">
    <vt:lpwstr>ZOTERO_ITEM CSL_CITATION {"citationID":"yC0wInaF","properties":{"formattedCitation":"(Fukuyama 2006)","plainCitation":"(Fukuyama 2006)","noteIndex":0},"citationItems":[{"id":4078,"uris":["http://zotero.org/groups/2413518/items/V9R5ASZL"],"uri":["http://zo</vt:lpwstr>
  </property>
  <property fmtid="{D5CDD505-2E9C-101B-9397-08002B2CF9AE}" pid="417" name="ZOTERO_BREF_mLlafmoEPCwW_2">
    <vt:lpwstr>tero.org/groups/2413518/items/V9R5ASZL"],"itemData":{"id":4078,"type":"book","call-number":"D16.8 .F85 2006","edition":"1st Free Press trade pbk. ed","event-place":"New York","ISBN":"978-0-7432-8455-4","number-of-pages":"432","publisher":"Free Press","pub</vt:lpwstr>
  </property>
  <property fmtid="{D5CDD505-2E9C-101B-9397-08002B2CF9AE}" pid="418" name="ZOTERO_BREF_mLlafmoEPCwW_3">
    <vt:lpwstr>lisher-place":"New York","source":"Library of Congress ISBN","title":"The end of history and the last man","author":[{"family":"Fukuyama","given":"Francis"}],"issued":{"date-parts":[["2006"]]}}}],"schema":"https://github.com/citation-style-language/schema</vt:lpwstr>
  </property>
  <property fmtid="{D5CDD505-2E9C-101B-9397-08002B2CF9AE}" pid="419" name="ZOTERO_BREF_mLlafmoEPCwW_4">
    <vt:lpwstr>/raw/master/csl-citation.json"}</vt:lpwstr>
  </property>
  <property fmtid="{D5CDD505-2E9C-101B-9397-08002B2CF9AE}" pid="420" name="ZOTERO_BREF_pu5FZzottaBE_1">
    <vt:lpwstr>ZOTERO_ITEM CSL_CITATION {"citationID":"UCi36kxg","properties":{"formattedCitation":"(Hirst 2009, 69)","plainCitation":"(Hirst 2009, 69)","noteIndex":0},"citationItems":[{"id":4052,"uris":["http://zotero.org/groups/2413518/items/XZBJ6LUE"],"uri":["http://</vt:lpwstr>
  </property>
  <property fmtid="{D5CDD505-2E9C-101B-9397-08002B2CF9AE}" pid="421" name="ZOTERO_BREF_pu5FZzottaBE_2">
    <vt:lpwstr>zotero.org/groups/2413518/items/XZBJ6LUE"],"itemData":{"id":4052,"type":"book","abstract":"Chinese civilisation was for a long period more advanced than European. From China, Europe acquired printing, paper-making, the compass, gunpowder and locks for can</vt:lpwstr>
  </property>
  <property fmtid="{D5CDD505-2E9C-101B-9397-08002B2CF9AE}" pid="422" name="ZOTERO_BREF_pu5FZzottaBE_3">
    <vt:lpwstr>als. Yet it was in Europe that steady economic growth first occurred and then the Industrial Revolution. And it was in Europe that representative government and individual rights, those other hallmarks of modernity, first developed. What is it about Europ</vt:lpwstr>
  </property>
  <property fmtid="{D5CDD505-2E9C-101B-9397-08002B2CF9AE}" pid="423" name="ZOTERO_BREF_pu5FZzottaBE_4">
    <vt:lpwstr>e? Celebrated historian John Hirst offers a fascinating exploration of the qualities that made Europe a world-changing civilisation. The Shortest History of Europe begins with a rapid overview of European civilisation, describing its birth from an unlikel</vt:lpwstr>
  </property>
  <property fmtid="{D5CDD505-2E9C-101B-9397-08002B2CF9AE}" pid="424" name="ZOTERO_BREF_pu5FZzottaBE_5">
    <vt:lpwstr>y mixture of three elements: classical learning, Christianity and German warrior culture. Over the centuries, this unstable blend produced highly distinctive characters - pious knights and belligerent popes, romantics spouting folklore and revolutionaries</vt:lpwstr>
  </property>
  <property fmtid="{D5CDD505-2E9C-101B-9397-08002B2CF9AE}" pid="425" name="ZOTERO_BREF_pu5FZzottaBE_6">
    <vt:lpwstr> imitating Rome - and its coming apart provided the dynamic of European history in modern times. Meanwhile the common people were tilling the soil, until they became the first to enjoy the prosperity of an industrialised urban society. The Shortest Histor</vt:lpwstr>
  </property>
  <property fmtid="{D5CDD505-2E9C-101B-9397-08002B2CF9AE}" pid="426" name="ZOTERO_BREF_pu5FZzottaBE_7">
    <vt:lpwstr>y of Europe is a clear, humorous and thought-provoking account of a remarkable civilisation.","ISBN":"978-1-86395-439-6","language":"en","note":"Google-Books-ID: 1U_PHaIRArMC","number-of-pages":"162","publisher":"Black Inc.","source":"Google Books","title</vt:lpwstr>
  </property>
  <property fmtid="{D5CDD505-2E9C-101B-9397-08002B2CF9AE}" pid="427" name="ZOTERO_BREF_pu5FZzottaBE_8">
    <vt:lpwstr>":"The Shortest History of Europe","author":[{"family":"Hirst","given":"John"}],"issued":{"date-parts":[["2009"]]}},"locator":"69"}],"schema":"https://github.com/citation-style-language/schema/raw/master/csl-citation.json"}</vt:lpwstr>
  </property>
  <property fmtid="{D5CDD505-2E9C-101B-9397-08002B2CF9AE}" pid="428" name="ZOTERO_BREF_pyvMxDdhokHK_1">
    <vt:lpwstr>ZOTERO_ITEM CSL_CITATION {"citationID":"dPBsK108","properties":{"formattedCitation":"(Root Forthcoming, 68\\uc0\\u8211{}69)","plainCitation":"(Root Forthcoming, 68–69)","noteIndex":0},"citationItems":[{"id":3945,"uris":["http://zotero.org/groups/2413518/i</vt:lpwstr>
  </property>
  <property fmtid="{D5CDD505-2E9C-101B-9397-08002B2CF9AE}" pid="429" name="ZOTERO_BREF_pyvMxDdhokHK_2">
    <vt:lpwstr>tems/DXJ4Q7F6"],"uri":["http://zotero.org/groups/2413518/items/DXJ4Q7F6"],"itemData":{"id":3945,"type":"book","publisher":"Cambridge University Press","title":"Network Origins of the Global Economy: East vs. West in a Complex System's Perspective","author</vt:lpwstr>
  </property>
  <property fmtid="{D5CDD505-2E9C-101B-9397-08002B2CF9AE}" pid="430" name="ZOTERO_BREF_pyvMxDdhokHK_3">
    <vt:lpwstr>":[{"family":"Root","given":"Hilton"}],"issued":{"literal":"Forthcoming"}},"locator":"68-69"}],"schema":"https://github.com/citation-style-language/schema/raw/master/csl-citation.json"}</vt:lpwstr>
  </property>
  <property fmtid="{D5CDD505-2E9C-101B-9397-08002B2CF9AE}" pid="431" name="ZOTERO_BREF_q76j4UhHfhIF_1">
    <vt:lpwstr>ZOTERO_ITEM CSL_CITATION {"citationID":"rXbunEAJ","properties":{"formattedCitation":"(Root Forthcoming)","plainCitation":"(Root Forthcoming)","noteIndex":0},"citationItems":[{"id":3945,"uris":["http://zotero.org/groups/2413518/items/DXJ4Q7F6"],"uri":["htt</vt:lpwstr>
  </property>
  <property fmtid="{D5CDD505-2E9C-101B-9397-08002B2CF9AE}" pid="432" name="ZOTERO_BREF_q76j4UhHfhIF_2">
    <vt:lpwstr>p://zotero.org/groups/2413518/items/DXJ4Q7F6"],"itemData":{"id":3945,"type":"book","publisher":"Cambridge University Press","title":"Network Origins of the Global Economy: East vs. West in a Complex System's Perspective","author":[{"family":"Root","given"</vt:lpwstr>
  </property>
  <property fmtid="{D5CDD505-2E9C-101B-9397-08002B2CF9AE}" pid="433" name="ZOTERO_BREF_q76j4UhHfhIF_3">
    <vt:lpwstr>:"Hilton"}],"issued":{"literal":"Forthcoming"}}}],"schema":"https://github.com/citation-style-language/schema/raw/master/csl-citation.json"}</vt:lpwstr>
  </property>
  <property fmtid="{D5CDD505-2E9C-101B-9397-08002B2CF9AE}" pid="434" name="ZOTERO_BREF_sF2WyJ6fKv7T_1">
    <vt:lpwstr>ZOTERO_ITEM CSL_CITATION {"citationID":"y7LfcLcz","properties":{"formattedCitation":"(Herbst 1990; Smith 1991)","plainCitation":"(Herbst 1990; Smith 1991)","dontUpdate":true,"noteIndex":0},"citationItems":[{"id":4555,"uris":["http://zotero.org/groups/2413</vt:lpwstr>
  </property>
  <property fmtid="{D5CDD505-2E9C-101B-9397-08002B2CF9AE}" pid="435" name="ZOTERO_BREF_sF2WyJ6fKv7T_2">
    <vt:lpwstr>518/items/DJ6SPKTQ"],"uri":["http://zotero.org/groups/2413518/items/DJ6SPKTQ"],"itemData":{"id":4555,"type":"article-journal","archive":"JSTOR","container-title":"International Security","DOI":"10.2307/2538753","ISSN":"0162-2889","issue":"4","page":"117-1</vt:lpwstr>
  </property>
  <property fmtid="{D5CDD505-2E9C-101B-9397-08002B2CF9AE}" pid="436" name="ZOTERO_BREF_sF2WyJ6fKv7T_3">
    <vt:lpwstr>39","source":"JSTOR","title":"War and the State in Africa","volume":"14","author":[{"family":"Herbst","given":"Jeffrey"}],"issued":{"date-parts":[["1990"]]}}},{"id":4556,"uris":["http://zotero.org/groups/2413518/items/N7S2AW7T"],"uri":["http://zotero.org/</vt:lpwstr>
  </property>
  <property fmtid="{D5CDD505-2E9C-101B-9397-08002B2CF9AE}" pid="437" name="ZOTERO_BREF_sF2WyJ6fKv7T_4">
    <vt:lpwstr>groups/2413518/items/N7S2AW7T"],"itemData":{"id":4556,"type":"book","call-number":"JC311 .S538 1991","collection-title":"Ethnonationalism in comparative perspective","event-place":"Reno","ISBN":"978-0-87417-203-4","number-of-pages":"226","publisher":"Univ</vt:lpwstr>
  </property>
  <property fmtid="{D5CDD505-2E9C-101B-9397-08002B2CF9AE}" pid="438" name="ZOTERO_BREF_sF2WyJ6fKv7T_5">
    <vt:lpwstr>ersity of Nevada Press","publisher-place":"Reno","source":"catalog.loc.gov Library Catalog","title":"National identity","author":[{"family":"Smith","given":"Anthony D."}],"issued":{"date-parts":[["1991"]]}}}],"schema":"https://github.com/citation-style-la</vt:lpwstr>
  </property>
  <property fmtid="{D5CDD505-2E9C-101B-9397-08002B2CF9AE}" pid="439" name="ZOTERO_BREF_sF2WyJ6fKv7T_6">
    <vt:lpwstr>nguage/schema/raw/master/csl-citation.json"}</vt:lpwstr>
  </property>
  <property fmtid="{D5CDD505-2E9C-101B-9397-08002B2CF9AE}" pid="440" name="ZOTERO_BREF_sr4xhcZY5oPW_1">
    <vt:lpwstr>ZOTERO_ITEM CSL_CITATION {"citationID":"g71Gdk3z","properties":{"formattedCitation":"(Acemoglu and Robinson 2019, 11)","plainCitation":"(Acemoglu and Robinson 2019, 11)","noteIndex":0},"citationItems":[{"id":3864,"uris":["http://zotero.org/groups/2413518/</vt:lpwstr>
  </property>
  <property fmtid="{D5CDD505-2E9C-101B-9397-08002B2CF9AE}" pid="441" name="ZOTERO_BREF_sr4xhcZY5oPW_2">
    <vt:lpwstr>items/LKGWGZX9"],"uri":["http://zotero.org/groups/2413518/items/LKGWGZX9"],"itemData":{"id":3864,"type":"book","abstract":"\"A crucial new big-picture framework that answers the question of how liberty flourishes in some states but falls to authoritariani</vt:lpwstr>
  </property>
  <property fmtid="{D5CDD505-2E9C-101B-9397-08002B2CF9AE}" pid="442" name="ZOTERO_BREF_sr4xhcZY5oPW_3">
    <vt:lpwstr>sm or anarchy in others--and explains how it can continue to thrive despite new threats\"--","call-number":"JC585","event-place":"New York","ISBN":"978-0-7352-2439-1","number-of-pages":"1","publisher":"Penguin Press","publisher-place":"New York","source":</vt:lpwstr>
  </property>
  <property fmtid="{D5CDD505-2E9C-101B-9397-08002B2CF9AE}" pid="443" name="ZOTERO_BREF_sr4xhcZY5oPW_4">
    <vt:lpwstr>"catalog.loc.gov Library Catalog","title":"The narrow corridor: states, societies, and the fate of liberty","title-short":"The narrow corridor","author":[{"family":"Acemoglu","given":"Daron"},{"family":"Robinson","given":"James A."}],"issued":{"date-parts</vt:lpwstr>
  </property>
  <property fmtid="{D5CDD505-2E9C-101B-9397-08002B2CF9AE}" pid="444" name="ZOTERO_BREF_sr4xhcZY5oPW_5">
    <vt:lpwstr>":[["2019"]]}},"locator":"11"}],"schema":"https://github.com/citation-style-language/schema/raw/master/csl-citation.json"}</vt:lpwstr>
  </property>
  <property fmtid="{D5CDD505-2E9C-101B-9397-08002B2CF9AE}" pid="445" name="ZOTERO_BREF_tBPAodPmK1Km_1">
    <vt:lpwstr>ZOTERO_ITEM CSL_CITATION {"citationID":"Hb8XElS7","properties":{"formattedCitation":"(North, Wallis, and Weingast 2009, 18\\uc0\\u8211{}25)","plainCitation":"(North, Wallis, and Weingast 2009, 18–25)","noteIndex":0},"citationItems":[{"id":3949,"uris":["ht</vt:lpwstr>
  </property>
  <property fmtid="{D5CDD505-2E9C-101B-9397-08002B2CF9AE}" pid="446" name="ZOTERO_BREF_tBPAodPmK1Km_2">
    <vt:lpwstr>tp://zotero.org/groups/2413518/items/VYP8GI6V"],"uri":["http://zotero.org/groups/2413518/items/VYP8GI6V"],"itemData":{"id":3949,"type":"book","call-number":"HM886 .N67 2009","event-place":"Cambridge ; New York","ISBN":"978-0-521-76173-4","note":"OCLC: 256</vt:lpwstr>
  </property>
  <property fmtid="{D5CDD505-2E9C-101B-9397-08002B2CF9AE}" pid="447" name="ZOTERO_BREF_tBPAodPmK1Km_3">
    <vt:lpwstr>766215","number-of-pages":"308","publisher":"Cambridge University Press","publisher-place":"Cambridge ; New York","source":"catalog.loc.gov Library Catalog","title":"Violence and social orders: a conceptual framework for interpreting recorded human histor</vt:lpwstr>
  </property>
  <property fmtid="{D5CDD505-2E9C-101B-9397-08002B2CF9AE}" pid="448" name="ZOTERO_BREF_tBPAodPmK1Km_4">
    <vt:lpwstr>y","title-short":"Violence and social orders","author":[{"family":"North","given":"Douglass C."},{"family":"Wallis","given":"John Joseph"},{"family":"Weingast","given":"Barry R."}],"issued":{"date-parts":[["2009"]]}},"locator":"18-25"}],"schema":"https://</vt:lpwstr>
  </property>
  <property fmtid="{D5CDD505-2E9C-101B-9397-08002B2CF9AE}" pid="449" name="ZOTERO_BREF_tBPAodPmK1Km_5">
    <vt:lpwstr>github.com/citation-style-language/schema/raw/master/csl-citation.json"}</vt:lpwstr>
  </property>
  <property fmtid="{D5CDD505-2E9C-101B-9397-08002B2CF9AE}" pid="450" name="ZOTERO_BREF_tdwSlKB4sYCF_1">
    <vt:lpwstr>ZOTERO_ITEM CSL_CITATION {"citationID":"WbQphZUt","properties":{"formattedCitation":"(North, Wallis, and Weingast 2009, 11\\uc0\\u8211{}12)","plainCitation":"(North, Wallis, and Weingast 2009, 11–12)","noteIndex":0},"citationItems":[{"id":3949,"uris":["ht</vt:lpwstr>
  </property>
  <property fmtid="{D5CDD505-2E9C-101B-9397-08002B2CF9AE}" pid="451" name="ZOTERO_BREF_tdwSlKB4sYCF_2">
    <vt:lpwstr>tp://zotero.org/groups/2413518/items/VYP8GI6V"],"uri":["http://zotero.org/groups/2413518/items/VYP8GI6V"],"itemData":{"id":3949,"type":"book","call-number":"HM886 .N67 2009","event-place":"Cambridge ; New York","ISBN":"978-0-521-76173-4","note":"OCLC: 256</vt:lpwstr>
  </property>
  <property fmtid="{D5CDD505-2E9C-101B-9397-08002B2CF9AE}" pid="452" name="ZOTERO_BREF_tdwSlKB4sYCF_3">
    <vt:lpwstr>766215","number-of-pages":"308","publisher":"Cambridge University Press","publisher-place":"Cambridge ; New York","source":"catalog.loc.gov Library Catalog","title":"Violence and social orders: a conceptual framework for interpreting recorded human histor</vt:lpwstr>
  </property>
  <property fmtid="{D5CDD505-2E9C-101B-9397-08002B2CF9AE}" pid="453" name="ZOTERO_BREF_tdwSlKB4sYCF_4">
    <vt:lpwstr>y","title-short":"Violence and social orders","author":[{"family":"North","given":"Douglass C."},{"family":"Wallis","given":"John Joseph"},{"family":"Weingast","given":"Barry R."}],"issued":{"date-parts":[["2009"]]}},"locator":"11-12"}],"schema":"https://</vt:lpwstr>
  </property>
  <property fmtid="{D5CDD505-2E9C-101B-9397-08002B2CF9AE}" pid="454" name="ZOTERO_BREF_tdwSlKB4sYCF_5">
    <vt:lpwstr>github.com/citation-style-language/schema/raw/master/csl-citation.json"}</vt:lpwstr>
  </property>
  <property fmtid="{D5CDD505-2E9C-101B-9397-08002B2CF9AE}" pid="455" name="ZOTERO_BREF_uTTRKORHTA4I_1">
    <vt:lpwstr>ZOTERO_ITEM CSL_CITATION {"citationID":"rKcdrnEN","properties":{"formattedCitation":"(Fukuyama 1989)","plainCitation":"(Fukuyama 1989)","noteIndex":0},"citationItems":[{"id":3954,"uris":["http://zotero.org/groups/2413518/items/YZ7U6IR8"],"uri":["http://zo</vt:lpwstr>
  </property>
  <property fmtid="{D5CDD505-2E9C-101B-9397-08002B2CF9AE}" pid="456" name="ZOTERO_BREF_uTTRKORHTA4I_2">
    <vt:lpwstr>tero.org/groups/2413518/items/YZ7U6IR8"],"itemData":{"id":3954,"type":"article-journal","archive":"JSTOR","container-title":"The National Interest","ISSN":"0884-9382","issue":"16","page":"3-18","source":"JSTOR","title":"The End of History?","author":[{"fa</vt:lpwstr>
  </property>
  <property fmtid="{D5CDD505-2E9C-101B-9397-08002B2CF9AE}" pid="457" name="ZOTERO_BREF_uTTRKORHTA4I_3">
    <vt:lpwstr>mily":"Fukuyama","given":"Francis"}],"issued":{"date-parts":[["1989"]]}}}],"schema":"https://github.com/citation-style-language/schema/raw/master/csl-citation.json"}</vt:lpwstr>
  </property>
  <property fmtid="{D5CDD505-2E9C-101B-9397-08002B2CF9AE}" pid="458" name="ZOTERO_BREF_uzYjaBWxy3wa_1">
    <vt:lpwstr>ZOTERO_ITEM CSL_CITATION {"citationID":"EbrfRJMu","properties":{"formattedCitation":"(Acemoglu and Robinson 2019, 436)","plainCitation":"(Acemoglu and Robinson 2019, 436)","noteIndex":0},"citationItems":[{"id":3864,"uris":["http://zotero.org/groups/241351</vt:lpwstr>
  </property>
  <property fmtid="{D5CDD505-2E9C-101B-9397-08002B2CF9AE}" pid="459" name="ZOTERO_BREF_uzYjaBWxy3wa_2">
    <vt:lpwstr>8/items/LKGWGZX9"],"uri":["http://zotero.org/groups/2413518/items/LKGWGZX9"],"itemData":{"id":3864,"type":"book","abstract":"\"A crucial new big-picture framework that answers the question of how liberty flourishes in some states but falls to authoritaria</vt:lpwstr>
  </property>
  <property fmtid="{D5CDD505-2E9C-101B-9397-08002B2CF9AE}" pid="460" name="ZOTERO_BREF_uzYjaBWxy3wa_3">
    <vt:lpwstr>nism or anarchy in others--and explains how it can continue to thrive despite new threats\"--","call-number":"JC585","event-place":"New York","ISBN":"978-0-7352-2439-1","number-of-pages":"1","publisher":"Penguin Press","publisher-place":"New York","source</vt:lpwstr>
  </property>
  <property fmtid="{D5CDD505-2E9C-101B-9397-08002B2CF9AE}" pid="461" name="ZOTERO_BREF_uzYjaBWxy3wa_4">
    <vt:lpwstr>":"catalog.loc.gov Library Catalog","title":"The narrow corridor: states, societies, and the fate of liberty","title-short":"The narrow corridor","author":[{"family":"Acemoglu","given":"Daron"},{"family":"Robinson","given":"James A."}],"issued":{"date-par</vt:lpwstr>
  </property>
  <property fmtid="{D5CDD505-2E9C-101B-9397-08002B2CF9AE}" pid="462" name="ZOTERO_BREF_uzYjaBWxy3wa_5">
    <vt:lpwstr>ts":[["2019"]]}},"locator":"436"}],"schema":"https://github.com/citation-style-language/schema/raw/master/csl-citation.json"}</vt:lpwstr>
  </property>
  <property fmtid="{D5CDD505-2E9C-101B-9397-08002B2CF9AE}" pid="463" name="ZOTERO_BREF_wfJj7xBLb56m_1">
    <vt:lpwstr/>
  </property>
  <property fmtid="{D5CDD505-2E9C-101B-9397-08002B2CF9AE}" pid="464" name="ZOTERO_BREF_wgdVFzhKsdx9_1">
    <vt:lpwstr>ZOTERO_ITEM CSL_CITATION {"citationID":"6yDW28NW","properties":{"formattedCitation":"(Acemoglu and Robinson 2019, 63\\uc0\\u8211{}67)","plainCitation":"(Acemoglu and Robinson 2019, 63–67)","noteIndex":0},"citationItems":[{"id":3864,"uris":["http://zotero.</vt:lpwstr>
  </property>
  <property fmtid="{D5CDD505-2E9C-101B-9397-08002B2CF9AE}" pid="465" name="ZOTERO_BREF_wgdVFzhKsdx9_2">
    <vt:lpwstr>org/groups/2413518/items/LKGWGZX9"],"uri":["http://zotero.org/groups/2413518/items/LKGWGZX9"],"itemData":{"id":3864,"type":"book","abstract":"\"A crucial new big-picture framework that answers the question of how liberty flourishes in some states but fall</vt:lpwstr>
  </property>
  <property fmtid="{D5CDD505-2E9C-101B-9397-08002B2CF9AE}" pid="466" name="ZOTERO_BREF_wgdVFzhKsdx9_3">
    <vt:lpwstr>s to authoritarianism or anarchy in others--and explains how it can continue to thrive despite new threats\"--","call-number":"JC585","event-place":"New York","ISBN":"978-0-7352-2439-1","number-of-pages":"1","publisher":"Penguin Press","publisher-place":"</vt:lpwstr>
  </property>
  <property fmtid="{D5CDD505-2E9C-101B-9397-08002B2CF9AE}" pid="467" name="ZOTERO_BREF_wgdVFzhKsdx9_4">
    <vt:lpwstr>New York","source":"catalog.loc.gov Library Catalog","title":"The narrow corridor: states, societies, and the fate of liberty","title-short":"The narrow corridor","author":[{"family":"Acemoglu","given":"Daron"},{"family":"Robinson","given":"James A."}],"i</vt:lpwstr>
  </property>
  <property fmtid="{D5CDD505-2E9C-101B-9397-08002B2CF9AE}" pid="468" name="ZOTERO_BREF_wgdVFzhKsdx9_5">
    <vt:lpwstr>ssued":{"date-parts":[["2019"]]}},"locator":"63-67"}],"schema":"https://github.com/citation-style-language/schema/raw/master/csl-citation.json"}</vt:lpwstr>
  </property>
  <property fmtid="{D5CDD505-2E9C-101B-9397-08002B2CF9AE}" pid="469" name="ZOTERO_BREF_witMcHmlhVtG_1">
    <vt:lpwstr>ZOTERO_ITEM CSL_CITATION {"citationID":"DFTwERsF","properties":{"formattedCitation":"(Hirst 2009, 83)","plainCitation":"(Hirst 2009, 83)","noteIndex":0},"citationItems":[{"id":4052,"uris":["http://zotero.org/groups/2413518/items/XZBJ6LUE"],"uri":["http://</vt:lpwstr>
  </property>
  <property fmtid="{D5CDD505-2E9C-101B-9397-08002B2CF9AE}" pid="470" name="ZOTERO_BREF_witMcHmlhVtG_2">
    <vt:lpwstr>zotero.org/groups/2413518/items/XZBJ6LUE"],"itemData":{"id":4052,"type":"book","abstract":"Chinese civilisation was for a long period more advanced than European. From China, Europe acquired printing, paper-making, the compass, gunpowder and locks for can</vt:lpwstr>
  </property>
  <property fmtid="{D5CDD505-2E9C-101B-9397-08002B2CF9AE}" pid="471" name="ZOTERO_BREF_witMcHmlhVtG_3">
    <vt:lpwstr>als. Yet it was in Europe that steady economic growth first occurred and then the Industrial Revolution. And it was in Europe that representative government and individual rights, those other hallmarks of modernity, first developed. What is it about Europ</vt:lpwstr>
  </property>
  <property fmtid="{D5CDD505-2E9C-101B-9397-08002B2CF9AE}" pid="472" name="ZOTERO_BREF_witMcHmlhVtG_4">
    <vt:lpwstr>e? Celebrated historian John Hirst offers a fascinating exploration of the qualities that made Europe a world-changing civilisation. The Shortest History of Europe begins with a rapid overview of European civilisation, describing its birth from an unlikel</vt:lpwstr>
  </property>
  <property fmtid="{D5CDD505-2E9C-101B-9397-08002B2CF9AE}" pid="473" name="ZOTERO_BREF_witMcHmlhVtG_5">
    <vt:lpwstr>y mixture of three elements: classical learning, Christianity and German warrior culture. Over the centuries, this unstable blend produced highly distinctive characters - pious knights and belligerent popes, romantics spouting folklore and revolutionaries</vt:lpwstr>
  </property>
  <property fmtid="{D5CDD505-2E9C-101B-9397-08002B2CF9AE}" pid="474" name="ZOTERO_BREF_witMcHmlhVtG_6">
    <vt:lpwstr> imitating Rome - and its coming apart provided the dynamic of European history in modern times. Meanwhile the common people were tilling the soil, until they became the first to enjoy the prosperity of an industrialised urban society. The Shortest Histor</vt:lpwstr>
  </property>
  <property fmtid="{D5CDD505-2E9C-101B-9397-08002B2CF9AE}" pid="475" name="ZOTERO_BREF_witMcHmlhVtG_7">
    <vt:lpwstr>y of Europe is a clear, humorous and thought-provoking account of a remarkable civilisation.","ISBN":"978-1-86395-439-6","language":"en","note":"Google-Books-ID: 1U_PHaIRArMC","number-of-pages":"162","publisher":"Black Inc.","source":"Google Books","title</vt:lpwstr>
  </property>
  <property fmtid="{D5CDD505-2E9C-101B-9397-08002B2CF9AE}" pid="476" name="ZOTERO_BREF_witMcHmlhVtG_8">
    <vt:lpwstr>":"The Shortest History of Europe","author":[{"family":"Hirst","given":"John"}],"issued":{"date-parts":[["2009"]]}},"locator":"83"}],"schema":"https://github.com/citation-style-language/schema/raw/master/csl-citation.json"}</vt:lpwstr>
  </property>
  <property fmtid="{D5CDD505-2E9C-101B-9397-08002B2CF9AE}" pid="477" name="ZOTERO_BREF_yZLPR3cPwlca_1">
    <vt:lpwstr>ZOTERO_ITEM CSL_CITATION {"citationID":"xNeLGGzC","properties":{"formattedCitation":"(Giddens 1984)","plainCitation":"(Giddens 1984)","noteIndex":0},"citationItems":[{"id":4627,"uris":["http://zotero.org/groups/2413518/items/FQFR6YPT"],"uri":["http://zote</vt:lpwstr>
  </property>
  <property fmtid="{D5CDD505-2E9C-101B-9397-08002B2CF9AE}" pid="478" name="ZOTERO_BREF_yZLPR3cPwlca_2">
    <vt:lpwstr>ro.org/groups/2413518/items/FQFR6YPT"],"itemData":{"id":4627,"type":"book","call-number":"HM24 .G4465 1984","event-place":"Berkeley","ISBN":"978-0-520-05292-5","number-of-pages":"402","publisher":"University of California Press","publisher-place":"Berkele</vt:lpwstr>
  </property>
  <property fmtid="{D5CDD505-2E9C-101B-9397-08002B2CF9AE}" pid="479" name="ZOTERO_BREF_yZLPR3cPwlca_3">
    <vt:lpwstr>y","source":"catalog.loc.gov Library Catalog","title":"The constitution of society: outline of the theory of structuration","title-short":"The constitution of society","author":[{"family":"Giddens","given":"Anthony"}],"issued":{"date-parts":[["1984"]]}}}]</vt:lpwstr>
  </property>
  <property fmtid="{D5CDD505-2E9C-101B-9397-08002B2CF9AE}" pid="480" name="ZOTERO_BREF_yZLPR3cPwlca_4">
    <vt:lpwstr>,"schema":"https://github.com/citation-style-language/schema/raw/master/csl-citation.json"}</vt:lpwstr>
  </property>
  <property fmtid="{D5CDD505-2E9C-101B-9397-08002B2CF9AE}" pid="481" name="ZOTERO_BREF_zOXBmpiROq3g_1">
    <vt:lpwstr>ZOTERO_ITEM CSL_CITATION {"citationID":"WZzUk4fZ","properties":{"formattedCitation":"(Levy 2018)","plainCitation":"(Levy 2018)","noteIndex":0},"citationItems":[{"id":4124,"uris":["http://zotero.org/groups/2413518/items/VN9IYIN6"],"uri":["http://zotero.org</vt:lpwstr>
  </property>
  <property fmtid="{D5CDD505-2E9C-101B-9397-08002B2CF9AE}" pid="482" name="ZOTERO_BREF_zOXBmpiROq3g_2">
    <vt:lpwstr>/groups/2413518/items/VN9IYIN6"],"itemData":{"id":4124,"type":"article-magazine","abstract":"In 2001, the reality was that there was really no better alternative than to let China join the WTO.","ISSN":"0015-7120","language":"en-US","source":"www.foreigna</vt:lpwstr>
  </property>
  <property fmtid="{D5CDD505-2E9C-101B-9397-08002B2CF9AE}" pid="483" name="ZOTERO_BREF_zOXBmpiROq3g_3">
    <vt:lpwstr>ffairs.com","title":"Was Letting China Into the WTO a Mistake?","URL":"https://www.foreignaffairs.com/articles/china/2018-04-02/was-letting-china-wto-mistake","author":[{"family":"Levy","given":"Philip"}],"accessed":{"date-parts":[["2019",12,8]]},"issued"</vt:lpwstr>
  </property>
  <property fmtid="{D5CDD505-2E9C-101B-9397-08002B2CF9AE}" pid="484" name="ZOTERO_BREF_zOXBmpiROq3g_4">
    <vt:lpwstr>:{"date-parts":[["2018",4,2]]}}}],"schema":"https://github.com/citation-style-language/schema/raw/master/csl-citation.json"}</vt:lpwstr>
  </property>
  <property fmtid="{D5CDD505-2E9C-101B-9397-08002B2CF9AE}" pid="485" name="ZOTERO_BREF_zqNpoFxy0IRw_1">
    <vt:lpwstr>ZOTERO_ITEM CSL_CITATION {"citationID":"WWhfLZCI","properties":{"formattedCitation":"(Adler 2019, 48\\uc0\\u8211{}50)","plainCitation":"(Adler 2019, 48–50)","noteIndex":0},"citationItems":[{"id":4615,"uris":["http://zotero.org/groups/2413518/items/NU4VRCB</vt:lpwstr>
  </property>
  <property fmtid="{D5CDD505-2E9C-101B-9397-08002B2CF9AE}" pid="486" name="ZOTERO_BREF_zqNpoFxy0IRw_2">
    <vt:lpwstr>D"],"uri":["http://zotero.org/groups/2413518/items/NU4VRCBD"],"itemData":{"id":4615,"type":"book","call-number":"JZ1251 .A26 2019","collection-title":"Cambridge studies in international relations","event-place":"Cambridge","ISBN":"978-1-108-41995-6","numb</vt:lpwstr>
  </property>
  <property fmtid="{D5CDD505-2E9C-101B-9397-08002B2CF9AE}" pid="487" name="ZOTERO_BREF_zqNpoFxy0IRw_3">
    <vt:lpwstr>er-of-pages":"378","publisher":"Cambridge University Press","publisher-place":"Cambridge","source":"catalog.loc.gov Library Catalog","title":"World ordering: a social theory of cognitive evolution","title-short":"World ordering","author":[{"family":"Adler</vt:lpwstr>
  </property>
  <property fmtid="{D5CDD505-2E9C-101B-9397-08002B2CF9AE}" pid="488" name="ZOTERO_BREF_zqNpoFxy0IRw_4">
    <vt:lpwstr>","given":"Emanuel"}],"issued":{"date-parts":[["2019"]]}},"locator":"48-50"}],"schema":"https://github.com/citation-style-language/schema/raw/master/csl-citation.json"}</vt:lpwstr>
  </property>
  <property fmtid="{D5CDD505-2E9C-101B-9397-08002B2CF9AE}" pid="489" name="ZOTERO_PREF_1">
    <vt:lpwstr>&lt;data data-version="3" zotero-version="5.0.80"&gt;&lt;session id="DqpHt5lc"/&gt;&lt;style id="http://www.zotero.org/styles/chicago-author-date" locale="en-US" hasBibliography="1" bibliographyStyleHasBeenSet="1"/&gt;&lt;prefs&gt;&lt;pref name="fieldType" value="Bookmark"/&gt;&lt;pref n</vt:lpwstr>
  </property>
  <property fmtid="{D5CDD505-2E9C-101B-9397-08002B2CF9AE}" pid="490" name="ZOTERO_PREF_2">
    <vt:lpwstr>ame="automaticJournalAbbreviations" value="true"/&gt;&lt;/prefs&gt;&lt;/data&gt;</vt:lpwstr>
  </property>
</Properties>
</file>