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1C9" w:rsidRDefault="007134F9" w:rsidP="00F51854">
      <w:pPr>
        <w:spacing w:after="120"/>
        <w:jc w:val="center"/>
        <w:rPr>
          <w:b/>
          <w:sz w:val="32"/>
          <w:szCs w:val="32"/>
        </w:rPr>
      </w:pPr>
      <w:r>
        <w:rPr>
          <w:b/>
          <w:sz w:val="32"/>
          <w:szCs w:val="32"/>
          <w:lang w:val="en-CA"/>
        </w:rPr>
        <w:t>GGS 560</w:t>
      </w:r>
      <w:r w:rsidR="00F51854">
        <w:rPr>
          <w:b/>
          <w:sz w:val="32"/>
          <w:szCs w:val="32"/>
          <w:lang w:val="en-CA"/>
        </w:rPr>
        <w:t>:</w:t>
      </w:r>
      <w:r>
        <w:rPr>
          <w:b/>
          <w:sz w:val="32"/>
          <w:szCs w:val="32"/>
          <w:lang w:val="en-CA"/>
        </w:rPr>
        <w:t xml:space="preserve"> </w:t>
      </w:r>
      <w:r>
        <w:rPr>
          <w:b/>
          <w:sz w:val="32"/>
          <w:szCs w:val="32"/>
        </w:rPr>
        <w:t>Quantitative Methods</w:t>
      </w:r>
    </w:p>
    <w:p w:rsidR="005321C9" w:rsidRDefault="007134F9" w:rsidP="00F51854">
      <w:pPr>
        <w:pStyle w:val="NormalWeb"/>
        <w:spacing w:before="0" w:beforeAutospacing="0" w:after="120" w:afterAutospacing="0"/>
        <w:jc w:val="center"/>
      </w:pPr>
      <w:r>
        <w:rPr>
          <w:b/>
          <w:bCs/>
        </w:rPr>
        <w:t xml:space="preserve">Instructor: </w:t>
      </w:r>
      <w:hyperlink r:id="rId8" w:history="1">
        <w:r>
          <w:rPr>
            <w:rStyle w:val="Hyperlink"/>
            <w:b/>
            <w:bCs/>
          </w:rPr>
          <w:t>Ruixin Yang</w:t>
        </w:r>
      </w:hyperlink>
      <w:r>
        <w:t xml:space="preserve"> </w:t>
      </w:r>
    </w:p>
    <w:p w:rsidR="00AB1493" w:rsidRPr="00934A6C" w:rsidRDefault="000D28CA" w:rsidP="00934A6C">
      <w:pPr>
        <w:pStyle w:val="Heading1"/>
        <w:jc w:val="center"/>
        <w:rPr>
          <w:b w:val="0"/>
          <w:sz w:val="24"/>
          <w:szCs w:val="24"/>
        </w:rPr>
      </w:pPr>
      <w:r w:rsidRPr="000D28CA">
        <w:rPr>
          <w:b w:val="0"/>
          <w:sz w:val="24"/>
          <w:szCs w:val="24"/>
        </w:rPr>
        <w:t>Exploratory Hall</w:t>
      </w:r>
      <w:r w:rsidR="009F2196" w:rsidRPr="009F2196">
        <w:rPr>
          <w:sz w:val="24"/>
          <w:szCs w:val="24"/>
          <w:lang w:val="it-IT"/>
        </w:rPr>
        <w:t xml:space="preserve"> </w:t>
      </w:r>
      <w:r w:rsidRPr="0024226E">
        <w:rPr>
          <w:sz w:val="24"/>
          <w:szCs w:val="24"/>
          <w:lang w:val="it-IT"/>
        </w:rPr>
        <w:t>2409</w:t>
      </w:r>
      <w:r w:rsidR="009F2196" w:rsidRPr="009F2196">
        <w:rPr>
          <w:sz w:val="24"/>
          <w:szCs w:val="24"/>
          <w:lang w:val="it-IT"/>
        </w:rPr>
        <w:t xml:space="preserve">, Tel: 993-3615, E-mail: </w:t>
      </w:r>
      <w:r w:rsidR="00AD26DE" w:rsidRPr="009F2196">
        <w:rPr>
          <w:b w:val="0"/>
          <w:sz w:val="24"/>
          <w:szCs w:val="24"/>
        </w:rPr>
        <w:fldChar w:fldCharType="begin"/>
      </w:r>
      <w:r w:rsidR="009F2196" w:rsidRPr="009F2196">
        <w:rPr>
          <w:sz w:val="24"/>
          <w:szCs w:val="24"/>
          <w:lang w:val="it-IT"/>
        </w:rPr>
        <w:instrText xml:space="preserve"> HYPERLINK mailto:ryang@gmu.edu </w:instrText>
      </w:r>
      <w:r w:rsidR="00AD26DE" w:rsidRPr="009F2196">
        <w:rPr>
          <w:b w:val="0"/>
          <w:sz w:val="24"/>
          <w:szCs w:val="24"/>
        </w:rPr>
        <w:fldChar w:fldCharType="separate"/>
      </w:r>
      <w:r w:rsidR="009F2196" w:rsidRPr="009F2196">
        <w:rPr>
          <w:rStyle w:val="Hyperlink"/>
          <w:sz w:val="24"/>
          <w:szCs w:val="24"/>
          <w:lang w:val="it-IT"/>
        </w:rPr>
        <w:t>ryang@gmu.edu</w:t>
      </w:r>
      <w:r w:rsidR="00AD26DE" w:rsidRPr="009F2196">
        <w:rPr>
          <w:b w:val="0"/>
          <w:sz w:val="24"/>
          <w:szCs w:val="24"/>
        </w:rPr>
        <w:fldChar w:fldCharType="end"/>
      </w:r>
    </w:p>
    <w:p w:rsidR="006C77EC" w:rsidRDefault="006C77EC" w:rsidP="006C77EC">
      <w:pPr>
        <w:tabs>
          <w:tab w:val="left" w:pos="5986"/>
        </w:tabs>
      </w:pPr>
      <w:r>
        <w:rPr>
          <w:b/>
          <w:bCs/>
          <w:sz w:val="28"/>
          <w:szCs w:val="28"/>
        </w:rPr>
        <w:t>Time &amp; Place</w:t>
      </w:r>
      <w:r>
        <w:t xml:space="preserve">: Wednesdays, </w:t>
      </w:r>
      <w:r>
        <w:rPr>
          <w:color w:val="000000"/>
          <w:szCs w:val="27"/>
          <w:shd w:val="clear" w:color="auto" w:fill="FFFFFF"/>
        </w:rPr>
        <w:t>7:20pm-10:00</w:t>
      </w:r>
      <w:r w:rsidRPr="005B679F">
        <w:rPr>
          <w:color w:val="000000"/>
          <w:szCs w:val="27"/>
          <w:shd w:val="clear" w:color="auto" w:fill="FFFFFF"/>
        </w:rPr>
        <w:t>pm</w:t>
      </w:r>
      <w:r>
        <w:t xml:space="preserve">, Exploratory Hall 2310 </w:t>
      </w:r>
      <w:r>
        <w:br/>
      </w:r>
      <w:r>
        <w:rPr>
          <w:b/>
          <w:bCs/>
          <w:sz w:val="28"/>
          <w:szCs w:val="28"/>
        </w:rPr>
        <w:t>Office Hours</w:t>
      </w:r>
      <w:r>
        <w:rPr>
          <w:bCs/>
        </w:rPr>
        <w:t>:</w:t>
      </w:r>
      <w:r>
        <w:t xml:space="preserve">  Wednesdays, 2:30 pm-4:30 pm or by appointment.</w:t>
      </w:r>
    </w:p>
    <w:p w:rsidR="005321C9" w:rsidRDefault="005321C9">
      <w:pPr>
        <w:tabs>
          <w:tab w:val="left" w:pos="5986"/>
        </w:tabs>
      </w:pPr>
    </w:p>
    <w:p w:rsidR="005321C9" w:rsidRDefault="007134F9">
      <w:pPr>
        <w:rPr>
          <w:b/>
          <w:sz w:val="28"/>
          <w:szCs w:val="28"/>
        </w:rPr>
      </w:pPr>
      <w:r>
        <w:rPr>
          <w:b/>
          <w:sz w:val="28"/>
          <w:szCs w:val="28"/>
        </w:rPr>
        <w:t>Text Books:</w:t>
      </w:r>
      <w:r>
        <w:rPr>
          <w:sz w:val="28"/>
          <w:szCs w:val="28"/>
        </w:rPr>
        <w:t xml:space="preserve"> </w:t>
      </w:r>
    </w:p>
    <w:p w:rsidR="005321C9" w:rsidRDefault="001803A3" w:rsidP="00407FE1">
      <w:pPr>
        <w:numPr>
          <w:ilvl w:val="0"/>
          <w:numId w:val="1"/>
        </w:numPr>
        <w:ind w:left="576" w:hanging="576"/>
      </w:pPr>
      <w:r w:rsidRPr="00D37263">
        <w:rPr>
          <w:rStyle w:val="small"/>
          <w:b/>
        </w:rPr>
        <w:t xml:space="preserve">Required </w:t>
      </w:r>
      <w:r w:rsidRPr="001717E7">
        <w:rPr>
          <w:rStyle w:val="small"/>
        </w:rPr>
        <w:t>(Primary)</w:t>
      </w:r>
      <w:r w:rsidR="007134F9">
        <w:t xml:space="preserve">: </w:t>
      </w:r>
      <w:r w:rsidR="00407FE1">
        <w:t xml:space="preserve">Burt, </w:t>
      </w:r>
      <w:r w:rsidR="00407FE1" w:rsidRPr="00F17A03">
        <w:t>James E</w:t>
      </w:r>
      <w:proofErr w:type="gramStart"/>
      <w:r w:rsidR="00407FE1" w:rsidRPr="00F17A03">
        <w:t xml:space="preserve">. </w:t>
      </w:r>
      <w:r w:rsidR="00407FE1">
        <w:rPr>
          <w:rStyle w:val="small"/>
        </w:rPr>
        <w:t>,</w:t>
      </w:r>
      <w:proofErr w:type="gramEnd"/>
      <w:r w:rsidR="00407FE1">
        <w:rPr>
          <w:rStyle w:val="small"/>
        </w:rPr>
        <w:t xml:space="preserve"> </w:t>
      </w:r>
      <w:r w:rsidR="00407FE1" w:rsidRPr="00F17A03">
        <w:t>David L. Rigby</w:t>
      </w:r>
      <w:r w:rsidR="00407FE1">
        <w:rPr>
          <w:rStyle w:val="small"/>
        </w:rPr>
        <w:t xml:space="preserve">, </w:t>
      </w:r>
      <w:r w:rsidR="00407FE1" w:rsidRPr="00F17A03">
        <w:t>Gerald M. Barber</w:t>
      </w:r>
      <w:r w:rsidR="00407FE1">
        <w:rPr>
          <w:rStyle w:val="small"/>
        </w:rPr>
        <w:t xml:space="preserve">, </w:t>
      </w:r>
      <w:r w:rsidR="00F17A03" w:rsidRPr="00F17A03">
        <w:rPr>
          <w:szCs w:val="20"/>
          <w:shd w:val="clear" w:color="auto" w:fill="FFFFFF"/>
        </w:rPr>
        <w:t>3 edition,</w:t>
      </w:r>
      <w:r w:rsidR="00F17A03" w:rsidRPr="00F17A03">
        <w:rPr>
          <w:rFonts w:ascii="Arial" w:hAnsi="Arial" w:cs="Arial"/>
          <w:szCs w:val="20"/>
          <w:shd w:val="clear" w:color="auto" w:fill="FFFFFF"/>
        </w:rPr>
        <w:t xml:space="preserve"> </w:t>
      </w:r>
      <w:r w:rsidR="00407FE1">
        <w:rPr>
          <w:rStyle w:val="small"/>
        </w:rPr>
        <w:t xml:space="preserve">2009: </w:t>
      </w:r>
      <w:hyperlink r:id="rId9" w:history="1">
        <w:r w:rsidR="00407FE1" w:rsidRPr="00F17A03">
          <w:rPr>
            <w:rStyle w:val="Hyperlink"/>
            <w:i/>
            <w:iCs/>
          </w:rPr>
          <w:t>Elementary Statisti</w:t>
        </w:r>
        <w:r w:rsidR="00407FE1" w:rsidRPr="00F17A03">
          <w:rPr>
            <w:rStyle w:val="Hyperlink"/>
            <w:i/>
            <w:iCs/>
          </w:rPr>
          <w:t>c</w:t>
        </w:r>
        <w:r w:rsidR="00407FE1" w:rsidRPr="00F17A03">
          <w:rPr>
            <w:rStyle w:val="Hyperlink"/>
            <w:i/>
            <w:iCs/>
          </w:rPr>
          <w:t>s for Geographers</w:t>
        </w:r>
      </w:hyperlink>
      <w:r w:rsidR="00407FE1" w:rsidRPr="00407FE1">
        <w:rPr>
          <w:i/>
          <w:iCs/>
        </w:rPr>
        <w:t>,</w:t>
      </w:r>
      <w:r w:rsidR="00407FE1" w:rsidRPr="00407FE1">
        <w:rPr>
          <w:iCs/>
        </w:rPr>
        <w:t xml:space="preserve"> </w:t>
      </w:r>
      <w:r w:rsidR="00407FE1">
        <w:rPr>
          <w:rStyle w:val="small"/>
        </w:rPr>
        <w:t xml:space="preserve">Guilford Press, New York, New York. </w:t>
      </w:r>
      <w:r w:rsidR="007134F9">
        <w:rPr>
          <w:rStyle w:val="small"/>
        </w:rPr>
        <w:t>(</w:t>
      </w:r>
      <w:r w:rsidR="007134F9">
        <w:rPr>
          <w:rStyle w:val="smallgray"/>
        </w:rPr>
        <w:t>ISBN-10:</w:t>
      </w:r>
      <w:r w:rsidR="007134F9">
        <w:rPr>
          <w:rStyle w:val="small"/>
        </w:rPr>
        <w:t xml:space="preserve"> 1572304847,</w:t>
      </w:r>
      <w:r w:rsidR="007134F9">
        <w:t xml:space="preserve"> </w:t>
      </w:r>
      <w:r w:rsidR="007134F9">
        <w:rPr>
          <w:rStyle w:val="smallgray"/>
        </w:rPr>
        <w:t>ISBN-13:</w:t>
      </w:r>
      <w:r w:rsidR="007134F9">
        <w:rPr>
          <w:rStyle w:val="small"/>
        </w:rPr>
        <w:t xml:space="preserve"> 9781572304840)</w:t>
      </w:r>
      <w:r w:rsidR="00C10FAA">
        <w:rPr>
          <w:rStyle w:val="small"/>
        </w:rPr>
        <w:t>.</w:t>
      </w:r>
      <w:r w:rsidR="007134F9">
        <w:br/>
      </w:r>
    </w:p>
    <w:p w:rsidR="005321C9" w:rsidRDefault="001803A3" w:rsidP="001803A3">
      <w:pPr>
        <w:pStyle w:val="ListParagraph"/>
        <w:numPr>
          <w:ilvl w:val="0"/>
          <w:numId w:val="1"/>
        </w:numPr>
        <w:ind w:left="576" w:hanging="576"/>
      </w:pPr>
      <w:r w:rsidRPr="001717E7">
        <w:rPr>
          <w:rStyle w:val="Strong"/>
        </w:rPr>
        <w:t>Required (</w:t>
      </w:r>
      <w:r w:rsidRPr="001803A3">
        <w:rPr>
          <w:rStyle w:val="Strong"/>
          <w:b w:val="0"/>
        </w:rPr>
        <w:t>Secondary</w:t>
      </w:r>
      <w:r w:rsidRPr="001717E7">
        <w:rPr>
          <w:rStyle w:val="Strong"/>
        </w:rPr>
        <w:t>)</w:t>
      </w:r>
      <w:r w:rsidR="007134F9">
        <w:t xml:space="preserve">: Wong, D. W. S. and J. Lee, 2005: </w:t>
      </w:r>
      <w:hyperlink r:id="rId10" w:history="1">
        <w:r w:rsidR="007134F9" w:rsidRPr="00E73735">
          <w:rPr>
            <w:rStyle w:val="Hyperlink"/>
            <w:i/>
            <w:iCs/>
          </w:rPr>
          <w:t>Statistical Analysis of Ge</w:t>
        </w:r>
        <w:r w:rsidR="007134F9" w:rsidRPr="00E73735">
          <w:rPr>
            <w:rStyle w:val="Hyperlink"/>
            <w:i/>
            <w:iCs/>
          </w:rPr>
          <w:t>o</w:t>
        </w:r>
        <w:r w:rsidR="007134F9" w:rsidRPr="00E73735">
          <w:rPr>
            <w:rStyle w:val="Hyperlink"/>
            <w:i/>
            <w:iCs/>
          </w:rPr>
          <w:t>graphic Information with ArcView GIS and ArcGIS</w:t>
        </w:r>
      </w:hyperlink>
      <w:r w:rsidR="007134F9">
        <w:t>, Wiley, Hoboken, New Jersey. (</w:t>
      </w:r>
      <w:r w:rsidR="007134F9">
        <w:rPr>
          <w:rStyle w:val="smallgray"/>
        </w:rPr>
        <w:t>ISBN-10:</w:t>
      </w:r>
      <w:r w:rsidR="007134F9">
        <w:rPr>
          <w:rStyle w:val="small"/>
        </w:rPr>
        <w:t xml:space="preserve"> 0471468991;</w:t>
      </w:r>
      <w:r w:rsidR="007134F9">
        <w:t xml:space="preserve"> </w:t>
      </w:r>
      <w:r w:rsidR="007134F9">
        <w:rPr>
          <w:rStyle w:val="smallgray"/>
        </w:rPr>
        <w:t>ISBN-13:</w:t>
      </w:r>
      <w:r w:rsidR="007134F9">
        <w:rPr>
          <w:rStyle w:val="small"/>
        </w:rPr>
        <w:t xml:space="preserve"> 9780471468998)</w:t>
      </w:r>
    </w:p>
    <w:p w:rsidR="005321C9" w:rsidRDefault="005321C9">
      <w:pPr>
        <w:pStyle w:val="Heading1"/>
        <w:spacing w:before="0" w:beforeAutospacing="0" w:after="0" w:afterAutospacing="0"/>
        <w:rPr>
          <w:sz w:val="24"/>
          <w:szCs w:val="24"/>
        </w:rPr>
      </w:pPr>
    </w:p>
    <w:p w:rsidR="005321C9" w:rsidRDefault="007134F9">
      <w:pPr>
        <w:rPr>
          <w:rStyle w:val="Strong"/>
        </w:rPr>
      </w:pPr>
      <w:r>
        <w:rPr>
          <w:rStyle w:val="Strong"/>
        </w:rPr>
        <w:t xml:space="preserve">GMU Catalog Entry: </w:t>
      </w:r>
    </w:p>
    <w:p w:rsidR="005321C9" w:rsidRDefault="00AF324D">
      <w:pPr>
        <w:ind w:left="720"/>
      </w:pPr>
      <w:hyperlink r:id="rId11" w:history="1">
        <w:r w:rsidR="007134F9">
          <w:rPr>
            <w:rStyle w:val="Hyperlink"/>
            <w:b/>
            <w:bCs/>
          </w:rPr>
          <w:t>GGS 5</w:t>
        </w:r>
        <w:r w:rsidR="007134F9">
          <w:rPr>
            <w:rStyle w:val="Hyperlink"/>
            <w:b/>
            <w:bCs/>
          </w:rPr>
          <w:t>6</w:t>
        </w:r>
        <w:r w:rsidR="007134F9">
          <w:rPr>
            <w:rStyle w:val="Hyperlink"/>
            <w:b/>
            <w:bCs/>
          </w:rPr>
          <w:t>0</w:t>
        </w:r>
      </w:hyperlink>
      <w:r w:rsidR="007134F9">
        <w:rPr>
          <w:b/>
          <w:bCs/>
        </w:rPr>
        <w:t xml:space="preserve"> - Quantitative Methods (Credits: 3) </w:t>
      </w:r>
    </w:p>
    <w:p w:rsidR="005321C9" w:rsidRDefault="007134F9">
      <w:pPr>
        <w:spacing w:after="120"/>
        <w:ind w:left="720"/>
      </w:pPr>
      <w:r>
        <w:t xml:space="preserve">Survey of quantitative methods commonly used in geographic research. </w:t>
      </w:r>
      <w:proofErr w:type="gramStart"/>
      <w:r>
        <w:t>Emphasizes spatial analysis techniques.</w:t>
      </w:r>
      <w:proofErr w:type="gramEnd"/>
    </w:p>
    <w:p w:rsidR="005321C9" w:rsidRDefault="007134F9">
      <w:pPr>
        <w:spacing w:after="120"/>
        <w:ind w:left="1152" w:hanging="432"/>
        <w:rPr>
          <w:sz w:val="12"/>
          <w:szCs w:val="12"/>
        </w:rPr>
      </w:pPr>
      <w:r>
        <w:rPr>
          <w:b/>
          <w:bCs/>
        </w:rPr>
        <w:t>Prerequisites:</w:t>
      </w:r>
      <w:r>
        <w:t xml:space="preserve"> Previous course work in statistics, </w:t>
      </w:r>
      <w:hyperlink r:id="rId12" w:history="1">
        <w:r>
          <w:rPr>
            <w:rStyle w:val="Hyperlink"/>
            <w:bCs/>
          </w:rPr>
          <w:t xml:space="preserve">GGS </w:t>
        </w:r>
        <w:r>
          <w:rPr>
            <w:rStyle w:val="Hyperlink"/>
            <w:bCs/>
          </w:rPr>
          <w:t>3</w:t>
        </w:r>
        <w:r>
          <w:rPr>
            <w:rStyle w:val="Hyperlink"/>
            <w:bCs/>
          </w:rPr>
          <w:t>10</w:t>
        </w:r>
      </w:hyperlink>
      <w:r>
        <w:rPr>
          <w:bCs/>
        </w:rPr>
        <w:t xml:space="preserve"> or </w:t>
      </w:r>
      <w:hyperlink r:id="rId13" w:history="1">
        <w:r>
          <w:rPr>
            <w:rStyle w:val="Hyperlink"/>
            <w:bCs/>
          </w:rPr>
          <w:t>55</w:t>
        </w:r>
        <w:r>
          <w:rPr>
            <w:rStyle w:val="Hyperlink"/>
            <w:bCs/>
          </w:rPr>
          <w:t>0</w:t>
        </w:r>
      </w:hyperlink>
      <w:r w:rsidR="00CE746E">
        <w:t xml:space="preserve">. </w:t>
      </w:r>
      <w:proofErr w:type="gramStart"/>
      <w:r w:rsidR="00CE746E">
        <w:t xml:space="preserve">Actually, </w:t>
      </w:r>
      <w:hyperlink r:id="rId14" w:history="1">
        <w:r w:rsidR="00CE746E" w:rsidRPr="00A9095C">
          <w:rPr>
            <w:rStyle w:val="Hyperlink"/>
          </w:rPr>
          <w:t xml:space="preserve">GGS </w:t>
        </w:r>
        <w:r w:rsidR="00CE746E" w:rsidRPr="00A9095C">
          <w:rPr>
            <w:rStyle w:val="Hyperlink"/>
          </w:rPr>
          <w:t>3</w:t>
        </w:r>
        <w:r w:rsidR="00CE746E" w:rsidRPr="00A9095C">
          <w:rPr>
            <w:rStyle w:val="Hyperlink"/>
          </w:rPr>
          <w:t>00</w:t>
        </w:r>
      </w:hyperlink>
      <w:r w:rsidR="00CE746E">
        <w:t>.</w:t>
      </w:r>
      <w:proofErr w:type="gramEnd"/>
      <w:r w:rsidR="00CE746E">
        <w:t xml:space="preserve"> </w:t>
      </w:r>
      <w:r>
        <w:br/>
      </w:r>
    </w:p>
    <w:p w:rsidR="005321C9" w:rsidRDefault="00713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Goals and Objectives:</w:t>
      </w:r>
    </w:p>
    <w:p w:rsidR="005321C9" w:rsidRDefault="00713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rPr>
      </w:pPr>
      <w:proofErr w:type="gramStart"/>
      <w:r>
        <w:t>To introduce basic descriptive statistics, inferential statistics, and specially the statistical analysis of spatial data.</w:t>
      </w:r>
      <w:proofErr w:type="gramEnd"/>
      <w:r>
        <w:t xml:space="preserve"> Both understanding and the implementation of the corresponding analysis methods will be covered. </w:t>
      </w:r>
    </w:p>
    <w:p w:rsidR="005321C9" w:rsidRDefault="00532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5321C9" w:rsidRDefault="00713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Learning Outcomes:</w:t>
      </w:r>
    </w:p>
    <w:p w:rsidR="005321C9" w:rsidRDefault="007134F9">
      <w:pPr>
        <w:spacing w:before="120"/>
        <w:ind w:left="720"/>
        <w:jc w:val="both"/>
      </w:pPr>
      <w:r>
        <w:t>After successful completion of this course,</w:t>
      </w:r>
    </w:p>
    <w:p w:rsidR="005321C9" w:rsidRDefault="007134F9" w:rsidP="00E526B6">
      <w:pPr>
        <w:numPr>
          <w:ilvl w:val="0"/>
          <w:numId w:val="2"/>
        </w:numPr>
        <w:tabs>
          <w:tab w:val="clear" w:pos="720"/>
          <w:tab w:val="num" w:pos="1080"/>
          <w:tab w:val="num" w:pos="1800"/>
        </w:tabs>
        <w:ind w:left="1440"/>
      </w:pPr>
      <w:r>
        <w:t xml:space="preserve">Students will understand basic spatial data analysis methods; </w:t>
      </w:r>
    </w:p>
    <w:p w:rsidR="005321C9" w:rsidRDefault="007134F9">
      <w:pPr>
        <w:numPr>
          <w:ilvl w:val="0"/>
          <w:numId w:val="2"/>
        </w:numPr>
        <w:tabs>
          <w:tab w:val="num" w:pos="1800"/>
        </w:tabs>
        <w:ind w:left="1440"/>
      </w:pPr>
      <w:r>
        <w:t>Students will be able to analyze given general data sets and to compute descriptive measures;</w:t>
      </w:r>
    </w:p>
    <w:p w:rsidR="005321C9" w:rsidRDefault="007134F9">
      <w:pPr>
        <w:numPr>
          <w:ilvl w:val="0"/>
          <w:numId w:val="2"/>
        </w:numPr>
        <w:tabs>
          <w:tab w:val="num" w:pos="1800"/>
        </w:tabs>
        <w:ind w:left="1440"/>
      </w:pPr>
      <w:r>
        <w:t>Students will be able to draw conclusions based on data and inferential statistics.</w:t>
      </w:r>
    </w:p>
    <w:p w:rsidR="005321C9" w:rsidRDefault="00532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5321C9" w:rsidRDefault="007134F9">
      <w:pPr>
        <w:pStyle w:val="NormalWeb"/>
        <w:spacing w:before="0" w:beforeAutospacing="0" w:after="0" w:afterAutospacing="0"/>
      </w:pPr>
      <w:r>
        <w:rPr>
          <w:b/>
        </w:rPr>
        <w:t>Course Web Site</w:t>
      </w:r>
      <w:r>
        <w:t xml:space="preserve">: </w:t>
      </w:r>
      <w:r w:rsidRPr="00036160">
        <w:rPr>
          <w:rFonts w:eastAsia="Times New Roman"/>
        </w:rPr>
        <w:t xml:space="preserve">Mason </w:t>
      </w:r>
      <w:r w:rsidRPr="00036160">
        <w:t>Blackboard System</w:t>
      </w:r>
      <w:r w:rsidR="00036160">
        <w:t xml:space="preserve"> at </w:t>
      </w:r>
      <w:hyperlink r:id="rId15" w:history="1">
        <w:r w:rsidR="00036160">
          <w:rPr>
            <w:rStyle w:val="Hyperlink"/>
          </w:rPr>
          <w:t>mymason.gmu.edu</w:t>
        </w:r>
      </w:hyperlink>
    </w:p>
    <w:p w:rsidR="005321C9" w:rsidRDefault="005321C9">
      <w:pPr>
        <w:ind w:left="360"/>
        <w:rPr>
          <w:b/>
          <w:sz w:val="28"/>
          <w:szCs w:val="28"/>
        </w:rPr>
      </w:pPr>
    </w:p>
    <w:p w:rsidR="005321C9" w:rsidRDefault="007134F9">
      <w:pPr>
        <w:pStyle w:val="NormalWeb"/>
        <w:spacing w:before="0" w:beforeAutospacing="0" w:after="120" w:afterAutospacing="0"/>
        <w:ind w:left="432" w:hanging="432"/>
        <w:rPr>
          <w:color w:val="333333"/>
        </w:rPr>
      </w:pPr>
      <w:r>
        <w:rPr>
          <w:b/>
        </w:rPr>
        <w:t>Computing Requirements:</w:t>
      </w:r>
      <w:r>
        <w:t xml:space="preserve"> No specific statistical package/tool will be required for assignments in this course. No programming is necessary. A </w:t>
      </w:r>
      <w:r>
        <w:rPr>
          <w:bCs/>
          <w:iCs/>
        </w:rPr>
        <w:t>hand calculator</w:t>
      </w:r>
      <w:r>
        <w:t xml:space="preserve"> with standard algebraic functions (not statistical functions) may be useful. Microsoft Excel </w:t>
      </w:r>
      <w:r w:rsidR="00D54F7B" w:rsidRPr="00D54F7B">
        <w:t xml:space="preserve">with Excel Analysis </w:t>
      </w:r>
      <w:proofErr w:type="spellStart"/>
      <w:r w:rsidR="00D54F7B" w:rsidRPr="00D54F7B">
        <w:t>ToolPak</w:t>
      </w:r>
      <w:proofErr w:type="spellEnd"/>
      <w:r w:rsidR="00D54F7B">
        <w:rPr>
          <w:rFonts w:hint="eastAsia"/>
        </w:rPr>
        <w:t xml:space="preserve"> </w:t>
      </w:r>
      <w:r>
        <w:t>will be heavily used for instruction purpose and assignments.</w:t>
      </w:r>
      <w:r w:rsidR="00036160">
        <w:t xml:space="preserve"> GIS (ArcGIS) </w:t>
      </w:r>
      <w:r w:rsidR="00627C21">
        <w:t>is</w:t>
      </w:r>
      <w:r w:rsidR="00036160">
        <w:t xml:space="preserve"> also needed for some of assignments</w:t>
      </w:r>
      <w:r w:rsidR="001E2A50">
        <w:t>.</w:t>
      </w:r>
      <w:r w:rsidR="00D54F7B">
        <w:t xml:space="preserve"> However, it is open for students to choose other statistical tools.</w:t>
      </w:r>
    </w:p>
    <w:p w:rsidR="005321C9" w:rsidRDefault="007134F9" w:rsidP="00D54F7B">
      <w:pPr>
        <w:pStyle w:val="NormalWeb"/>
        <w:ind w:left="720" w:hanging="720"/>
      </w:pPr>
      <w:r>
        <w:rPr>
          <w:b/>
          <w:bCs/>
        </w:rPr>
        <w:t>Prerequisite Skills:</w:t>
      </w:r>
      <w:r>
        <w:t xml:space="preserve"> A good comprehension of algebra and basic trigonometry and familiar with Microsoft Excel</w:t>
      </w:r>
      <w:r w:rsidR="00627C21">
        <w:t xml:space="preserve"> and ArcGIS</w:t>
      </w:r>
      <w:r>
        <w:t>. Basic calculus is helpful but not required.</w:t>
      </w:r>
      <w:r w:rsidR="00D54F7B">
        <w:rPr>
          <w:rFonts w:hint="eastAsia"/>
        </w:rPr>
        <w:t xml:space="preserve"> </w:t>
      </w:r>
    </w:p>
    <w:p w:rsidR="005321C9" w:rsidRDefault="007134F9">
      <w:pPr>
        <w:rPr>
          <w:b/>
          <w:sz w:val="28"/>
          <w:szCs w:val="28"/>
        </w:rPr>
      </w:pPr>
      <w:r>
        <w:rPr>
          <w:b/>
          <w:sz w:val="28"/>
          <w:szCs w:val="28"/>
        </w:rPr>
        <w:t>Other references:</w:t>
      </w:r>
    </w:p>
    <w:p w:rsidR="005321C9" w:rsidRDefault="007134F9">
      <w:pPr>
        <w:spacing w:before="120"/>
        <w:ind w:left="576" w:hanging="576"/>
      </w:pPr>
      <w:proofErr w:type="gramStart"/>
      <w:r>
        <w:rPr>
          <w:bCs/>
        </w:rPr>
        <w:t>Devore, Jay L., 2004, “</w:t>
      </w:r>
      <w:r>
        <w:rPr>
          <w:bCs/>
          <w:i/>
          <w:iCs/>
        </w:rPr>
        <w:t xml:space="preserve">Probability and Statistics for Engineering and the Sciences,” </w:t>
      </w:r>
      <w:r>
        <w:t>6th Ed. Brooks/Cole Publishing Co.</w:t>
      </w:r>
      <w:proofErr w:type="gramEnd"/>
      <w:r>
        <w:t xml:space="preserve">  </w:t>
      </w:r>
      <w:r>
        <w:rPr>
          <w:bCs/>
        </w:rPr>
        <w:t>(ISBN-10:</w:t>
      </w:r>
      <w:r w:rsidR="00954BBF">
        <w:t xml:space="preserve"> 0006210171;</w:t>
      </w:r>
      <w:r>
        <w:t xml:space="preserve"> </w:t>
      </w:r>
      <w:r>
        <w:rPr>
          <w:bCs/>
        </w:rPr>
        <w:t>ISBN-13:</w:t>
      </w:r>
      <w:r>
        <w:t xml:space="preserve"> 978-0006210177)</w:t>
      </w:r>
      <w:r w:rsidR="001E2A50">
        <w:t>.</w:t>
      </w:r>
    </w:p>
    <w:p w:rsidR="005321C9" w:rsidRDefault="007134F9" w:rsidP="001E2A50">
      <w:pPr>
        <w:ind w:left="576" w:hanging="576"/>
      </w:pPr>
      <w:r>
        <w:rPr>
          <w:lang w:eastAsia="ja-JP"/>
        </w:rPr>
        <w:t xml:space="preserve">Rogerson, Peter A., 2006, “Statistical Methods for Geography: A Student's Guide.” </w:t>
      </w:r>
      <w:proofErr w:type="gramStart"/>
      <w:r>
        <w:rPr>
          <w:lang w:eastAsia="ja-JP"/>
        </w:rPr>
        <w:t>January 2006, Sage Publications, London.</w:t>
      </w:r>
      <w:proofErr w:type="gramEnd"/>
      <w:r>
        <w:rPr>
          <w:lang w:eastAsia="ja-JP"/>
        </w:rPr>
        <w:t xml:space="preserve"> (</w:t>
      </w:r>
      <w:r>
        <w:t>ISBN: 1412907950)</w:t>
      </w:r>
      <w:r w:rsidR="001E2A50">
        <w:t>.</w:t>
      </w:r>
    </w:p>
    <w:p w:rsidR="005321C9" w:rsidRDefault="007134F9" w:rsidP="001E2A50">
      <w:pPr>
        <w:ind w:left="576" w:hanging="576"/>
      </w:pPr>
      <w:r>
        <w:t xml:space="preserve">Jobson, J. D., 1991, “Applied Multivariate Data Analysis,” Springer, New York. </w:t>
      </w:r>
      <w:proofErr w:type="gramStart"/>
      <w:r>
        <w:t>(</w:t>
      </w:r>
      <w:r>
        <w:rPr>
          <w:rStyle w:val="metadataheading"/>
        </w:rPr>
        <w:t>ISBN-10:</w:t>
      </w:r>
      <w:r w:rsidR="00954BBF">
        <w:t xml:space="preserve"> 0387976604;</w:t>
      </w:r>
      <w:r>
        <w:t xml:space="preserve"> </w:t>
      </w:r>
      <w:r>
        <w:rPr>
          <w:rStyle w:val="metadataheading"/>
        </w:rPr>
        <w:t>ISBN-13:</w:t>
      </w:r>
      <w:r>
        <w:t xml:space="preserve"> 9780387976600)</w:t>
      </w:r>
      <w:r w:rsidR="001E2A50">
        <w:t>.</w:t>
      </w:r>
      <w:proofErr w:type="gramEnd"/>
    </w:p>
    <w:p w:rsidR="00627C21" w:rsidRDefault="007134F9" w:rsidP="00627C21">
      <w:pPr>
        <w:ind w:left="720" w:hanging="720"/>
        <w:rPr>
          <w:bCs/>
          <w:kern w:val="36"/>
        </w:rPr>
      </w:pPr>
      <w:proofErr w:type="gramStart"/>
      <w:r>
        <w:t>Goodchild, Michael F., 1986, “</w:t>
      </w:r>
      <w:r>
        <w:rPr>
          <w:bCs/>
          <w:kern w:val="36"/>
        </w:rPr>
        <w:t>Spatial Autocorrelation,” Geo Books, Norwich.</w:t>
      </w:r>
      <w:proofErr w:type="gramEnd"/>
      <w:r>
        <w:rPr>
          <w:bCs/>
          <w:kern w:val="36"/>
        </w:rPr>
        <w:t xml:space="preserve"> </w:t>
      </w:r>
      <w:proofErr w:type="gramStart"/>
      <w:r>
        <w:rPr>
          <w:bCs/>
          <w:kern w:val="36"/>
        </w:rPr>
        <w:t>(</w:t>
      </w:r>
      <w:r>
        <w:rPr>
          <w:rStyle w:val="metadataheading"/>
        </w:rPr>
        <w:t>ISBN-10:</w:t>
      </w:r>
      <w:r>
        <w:t xml:space="preserve"> 0860942236; </w:t>
      </w:r>
      <w:r>
        <w:rPr>
          <w:rStyle w:val="metadataheading"/>
        </w:rPr>
        <w:t>ISBN-13:</w:t>
      </w:r>
      <w:r>
        <w:t xml:space="preserve"> 9780860942238)</w:t>
      </w:r>
      <w:r w:rsidR="001E2A50">
        <w:rPr>
          <w:bCs/>
          <w:kern w:val="36"/>
        </w:rPr>
        <w:t>.</w:t>
      </w:r>
      <w:proofErr w:type="gramEnd"/>
    </w:p>
    <w:p w:rsidR="00627C21" w:rsidRDefault="00627C21" w:rsidP="00D37263">
      <w:pPr>
        <w:spacing w:after="120"/>
        <w:ind w:left="720" w:hanging="720"/>
        <w:rPr>
          <w:bCs/>
          <w:kern w:val="36"/>
        </w:rPr>
      </w:pPr>
      <w:proofErr w:type="gramStart"/>
      <w:r>
        <w:rPr>
          <w:sz w:val="23"/>
          <w:szCs w:val="23"/>
        </w:rPr>
        <w:t>de</w:t>
      </w:r>
      <w:proofErr w:type="gramEnd"/>
      <w:r>
        <w:rPr>
          <w:sz w:val="23"/>
          <w:szCs w:val="23"/>
        </w:rPr>
        <w:t xml:space="preserve"> Smith, M., M. F. Goodchild, and P. Longley 2012. </w:t>
      </w:r>
      <w:r>
        <w:rPr>
          <w:i/>
          <w:iCs/>
          <w:sz w:val="23"/>
          <w:szCs w:val="23"/>
        </w:rPr>
        <w:t>Geospatial Analysis</w:t>
      </w:r>
      <w:r>
        <w:rPr>
          <w:sz w:val="23"/>
          <w:szCs w:val="23"/>
        </w:rPr>
        <w:t>. (</w:t>
      </w:r>
      <w:hyperlink r:id="rId16" w:history="1">
        <w:r w:rsidRPr="006E0D48">
          <w:rPr>
            <w:rStyle w:val="Hyperlink"/>
            <w:sz w:val="23"/>
            <w:szCs w:val="23"/>
          </w:rPr>
          <w:t>http://www.spatialanalysisonline.com/</w:t>
        </w:r>
      </w:hyperlink>
      <w:r>
        <w:rPr>
          <w:sz w:val="23"/>
          <w:szCs w:val="23"/>
        </w:rPr>
        <w:t>).</w:t>
      </w:r>
    </w:p>
    <w:p w:rsidR="005321C9" w:rsidRDefault="007134F9" w:rsidP="00D37263">
      <w:pPr>
        <w:spacing w:after="120"/>
        <w:ind w:left="720" w:hanging="720"/>
      </w:pPr>
      <w:proofErr w:type="gramStart"/>
      <w:r>
        <w:rPr>
          <w:bCs/>
          <w:kern w:val="36"/>
        </w:rPr>
        <w:t>Cliff, A.D. and J. K. Ord, 1973, “Spatial Autocorrelation,” Pion, London.</w:t>
      </w:r>
      <w:proofErr w:type="gramEnd"/>
      <w:r>
        <w:rPr>
          <w:bCs/>
          <w:kern w:val="36"/>
        </w:rPr>
        <w:t xml:space="preserve"> </w:t>
      </w:r>
      <w:proofErr w:type="gramStart"/>
      <w:r>
        <w:rPr>
          <w:bCs/>
          <w:kern w:val="36"/>
        </w:rPr>
        <w:t>(</w:t>
      </w:r>
      <w:r>
        <w:t>ISBN-10: 0850860369</w:t>
      </w:r>
      <w:r w:rsidR="00954BBF">
        <w:t xml:space="preserve">; </w:t>
      </w:r>
      <w:r>
        <w:t>ISBN-13: 9780850860368)</w:t>
      </w:r>
      <w:r w:rsidR="001E2A50">
        <w:t>.</w:t>
      </w:r>
      <w:proofErr w:type="gramEnd"/>
    </w:p>
    <w:p w:rsidR="005321C9" w:rsidRDefault="007134F9" w:rsidP="00D37263">
      <w:pPr>
        <w:spacing w:after="120"/>
        <w:ind w:left="720" w:hanging="720"/>
        <w:outlineLvl w:val="0"/>
        <w:rPr>
          <w:rFonts w:eastAsiaTheme="minorHAnsi"/>
        </w:rPr>
      </w:pPr>
      <w:r>
        <w:t xml:space="preserve">Moran, P. A. P., 1950, “Notes on Continuous Stochastic Phenomena,” </w:t>
      </w:r>
      <w:proofErr w:type="spellStart"/>
      <w:r>
        <w:rPr>
          <w:i/>
        </w:rPr>
        <w:t>Biometrika</w:t>
      </w:r>
      <w:proofErr w:type="spellEnd"/>
      <w:r>
        <w:t>, Vol. 37, No. 1/2 (Jun., 1950), pp. 17-23.</w:t>
      </w:r>
    </w:p>
    <w:p w:rsidR="005321C9" w:rsidRDefault="007134F9" w:rsidP="00D37263">
      <w:pPr>
        <w:spacing w:after="120"/>
      </w:pPr>
      <w:r>
        <w:t>… (</w:t>
      </w:r>
      <w:proofErr w:type="gramStart"/>
      <w:r>
        <w:t>see</w:t>
      </w:r>
      <w:proofErr w:type="gramEnd"/>
      <w:r>
        <w:t xml:space="preserve"> the reference folder of this course on the blackboard system.)</w:t>
      </w:r>
    </w:p>
    <w:p w:rsidR="005321C9" w:rsidRDefault="005321C9"/>
    <w:p w:rsidR="005321C9" w:rsidRDefault="007134F9">
      <w:pPr>
        <w:rPr>
          <w:b/>
          <w:sz w:val="28"/>
          <w:szCs w:val="28"/>
        </w:rPr>
      </w:pPr>
      <w:r>
        <w:rPr>
          <w:b/>
          <w:sz w:val="28"/>
          <w:szCs w:val="28"/>
          <w:u w:val="single"/>
        </w:rPr>
        <w:t>Grading Policy:</w:t>
      </w:r>
    </w:p>
    <w:p w:rsidR="00DD7922" w:rsidRPr="004D65F9" w:rsidRDefault="00DD7922" w:rsidP="00DD7922">
      <w:r w:rsidRPr="004D65F9">
        <w:t>Homework Assignments:</w:t>
      </w:r>
      <w:r w:rsidRPr="004D65F9">
        <w:tab/>
      </w:r>
      <w:r w:rsidRPr="004D65F9">
        <w:tab/>
        <w:t>65%</w:t>
      </w:r>
    </w:p>
    <w:p w:rsidR="00DD7922" w:rsidRPr="004D65F9" w:rsidRDefault="00DD7922" w:rsidP="00DD7922">
      <w:r w:rsidRPr="004D65F9">
        <w:t>Project</w:t>
      </w:r>
      <w:r w:rsidRPr="004D65F9">
        <w:tab/>
        <w:t xml:space="preserve">                                                35% </w:t>
      </w:r>
    </w:p>
    <w:p w:rsidR="00DD7922" w:rsidRPr="004D65F9" w:rsidRDefault="00DD7922" w:rsidP="00DD7922">
      <w:pPr>
        <w:spacing w:line="2" w:lineRule="exact"/>
      </w:pPr>
      <w:r w:rsidRPr="004D65F9">
        <w:rPr>
          <w:noProof/>
          <w:lang w:eastAsia="zh-CN"/>
        </w:rPr>
        <mc:AlternateContent>
          <mc:Choice Requires="wps">
            <w:drawing>
              <wp:anchor distT="0" distB="0" distL="114300" distR="114300" simplePos="0" relativeHeight="251660288" behindDoc="0" locked="0" layoutInCell="0" allowOverlap="1" wp14:anchorId="56342E25" wp14:editId="2ADB295E">
                <wp:simplePos x="0" y="0"/>
                <wp:positionH relativeFrom="margin">
                  <wp:posOffset>0</wp:posOffset>
                </wp:positionH>
                <wp:positionV relativeFrom="paragraph">
                  <wp:posOffset>0</wp:posOffset>
                </wp:positionV>
                <wp:extent cx="0" cy="0"/>
                <wp:effectExtent l="9525" t="9525" r="9525" b="952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" o:allowincell="f" strokecolor="#020000" strokeweight=".96pt">
                <w10:wrap anchorx="margin"/>
              </v:line>
            </w:pict>
          </mc:Fallback>
        </mc:AlternateContent>
      </w:r>
      <w:r w:rsidRPr="004D65F9">
        <w:t>-</w:t>
      </w:r>
    </w:p>
    <w:p w:rsidR="00DD7922" w:rsidRPr="004D65F9" w:rsidRDefault="00DD7922" w:rsidP="00DD7922">
      <w:pPr>
        <w:tabs>
          <w:tab w:val="left" w:pos="720"/>
          <w:tab w:val="left" w:pos="1440"/>
          <w:tab w:val="left" w:pos="2160"/>
          <w:tab w:val="left" w:pos="2880"/>
          <w:tab w:val="left" w:pos="3600"/>
        </w:tabs>
      </w:pPr>
      <w:r w:rsidRPr="004D65F9">
        <w:rPr>
          <w:noProof/>
          <w:lang w:eastAsia="zh-CN"/>
        </w:rPr>
        <mc:AlternateContent>
          <mc:Choice Requires="wps">
            <w:drawing>
              <wp:anchor distT="0" distB="0" distL="114300" distR="114300" simplePos="0" relativeHeight="251661312" behindDoc="0" locked="0" layoutInCell="0" allowOverlap="1" wp14:anchorId="704DB5D9" wp14:editId="70463912">
                <wp:simplePos x="0" y="0"/>
                <wp:positionH relativeFrom="margin">
                  <wp:posOffset>0</wp:posOffset>
                </wp:positionH>
                <wp:positionV relativeFrom="paragraph">
                  <wp:posOffset>4445</wp:posOffset>
                </wp:positionV>
                <wp:extent cx="2867025" cy="0"/>
                <wp:effectExtent l="9525" t="13970" r="9525" b="1460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7025"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35pt" to="225.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" o:allowincell="f" strokecolor="#020000" strokeweight=".96pt">
                <w10:wrap anchorx="margin"/>
              </v:line>
            </w:pict>
          </mc:Fallback>
        </mc:AlternateContent>
      </w:r>
      <w:r w:rsidRPr="004D65F9">
        <w:t>Total</w:t>
      </w:r>
      <w:r w:rsidRPr="004D65F9">
        <w:tab/>
      </w:r>
      <w:r w:rsidRPr="004D65F9">
        <w:tab/>
      </w:r>
      <w:r w:rsidRPr="004D65F9">
        <w:tab/>
      </w:r>
      <w:r w:rsidRPr="004D65F9">
        <w:tab/>
      </w:r>
      <w:r w:rsidRPr="004D65F9">
        <w:tab/>
        <w:t>100% (</w:t>
      </w:r>
      <w:r w:rsidRPr="004D65F9">
        <w:rPr>
          <w:b/>
          <w:bCs/>
        </w:rPr>
        <w:t xml:space="preserve">Letter grades based on </w:t>
      </w:r>
      <w:r w:rsidR="00D37263">
        <w:rPr>
          <w:b/>
          <w:bCs/>
        </w:rPr>
        <w:t>absolute/</w:t>
      </w:r>
      <w:r w:rsidRPr="004D65F9">
        <w:rPr>
          <w:b/>
          <w:bCs/>
        </w:rPr>
        <w:t xml:space="preserve">relative numbers) </w:t>
      </w:r>
    </w:p>
    <w:p w:rsidR="005321C9" w:rsidRDefault="007134F9">
      <w:r>
        <w:tab/>
      </w:r>
      <w:r>
        <w:tab/>
      </w:r>
      <w:r>
        <w:tab/>
      </w:r>
    </w:p>
    <w:p w:rsidR="006639D2" w:rsidRDefault="006639D2" w:rsidP="006639D2">
      <w:pPr>
        <w:spacing w:before="120" w:after="120"/>
        <w:rPr>
          <w:b/>
          <w:bCs/>
        </w:rPr>
      </w:pPr>
      <w:r>
        <w:rPr>
          <w:b/>
          <w:bCs/>
        </w:rPr>
        <w:t>The followings are u</w:t>
      </w:r>
      <w:r w:rsidRPr="001717E7">
        <w:rPr>
          <w:b/>
          <w:bCs/>
        </w:rPr>
        <w:t>niversity</w:t>
      </w:r>
      <w:r>
        <w:rPr>
          <w:b/>
          <w:bCs/>
        </w:rPr>
        <w:t xml:space="preserve"> wide required information</w:t>
      </w:r>
      <w:r w:rsidRPr="001717E7">
        <w:rPr>
          <w:b/>
          <w:bCs/>
        </w:rPr>
        <w:t xml:space="preserve"> </w:t>
      </w:r>
      <w:r>
        <w:rPr>
          <w:b/>
          <w:bCs/>
        </w:rPr>
        <w:t>from Office of the Provost</w:t>
      </w:r>
      <w:r w:rsidRPr="001717E7">
        <w:rPr>
          <w:b/>
          <w:bCs/>
        </w:rPr>
        <w:t>:</w:t>
      </w:r>
    </w:p>
    <w:p w:rsidR="006639D2" w:rsidRPr="000D3CA6" w:rsidRDefault="006639D2" w:rsidP="006639D2">
      <w:pPr>
        <w:ind w:right="432"/>
        <w:rPr>
          <w:b/>
          <w:u w:val="single"/>
        </w:rPr>
      </w:pPr>
      <w:r w:rsidRPr="000D3CA6">
        <w:rPr>
          <w:b/>
          <w:u w:val="single"/>
        </w:rPr>
        <w:t>ACADEMIC INTEGRITY</w:t>
      </w:r>
    </w:p>
    <w:p w:rsidR="00423B9D" w:rsidRDefault="00423B9D" w:rsidP="00423B9D">
      <w:pPr>
        <w:ind w:left="720" w:right="432"/>
      </w:pPr>
      <w:r>
        <w:t>GMU is an Honor Code (</w:t>
      </w:r>
      <w:hyperlink r:id="rId17" w:history="1">
        <w:r w:rsidRPr="002404A8">
          <w:rPr>
            <w:rStyle w:val="Hyperlink"/>
          </w:rPr>
          <w:t>http://oai.gmu.edu/the-maso</w:t>
        </w:r>
        <w:r w:rsidRPr="002404A8">
          <w:rPr>
            <w:rStyle w:val="Hyperlink"/>
          </w:rPr>
          <w:t>n</w:t>
        </w:r>
        <w:r w:rsidRPr="002404A8">
          <w:rPr>
            <w:rStyle w:val="Hyperlink"/>
          </w:rPr>
          <w:t>-honor-code-2/</w:t>
        </w:r>
      </w:hyperlink>
      <w:r>
        <w:t>) university; please see the University Catalog for a full description of the code and the honor committee process. The principle of academic integrity is taken very seriously and violations are treated gravely. What does academic integrity mean in this course? Essentially this: when you are responsible for a task, you will perform that task. When you rely on someone else’s work in an aspect of the performance of that task, you will give full credit in the proper, accepted form. Another aspect of academic integrity is the free play of ideas. Vigorous discussion and debate are encouraged in this course, with the firm expectation that all aspects of the class will be conducted with civility and respect for differing ideas, perspectives, and traditions. When in doubt (of any kind) please ask for guidance and clarification.</w:t>
      </w:r>
    </w:p>
    <w:p w:rsidR="006639D2" w:rsidRPr="000D3CA6" w:rsidRDefault="006639D2" w:rsidP="006639D2">
      <w:pPr>
        <w:ind w:right="432"/>
        <w:rPr>
          <w:b/>
          <w:u w:val="single"/>
        </w:rPr>
      </w:pPr>
      <w:r w:rsidRPr="000D3CA6">
        <w:br/>
      </w:r>
      <w:r w:rsidRPr="000D3CA6">
        <w:rPr>
          <w:b/>
          <w:u w:val="single"/>
        </w:rPr>
        <w:t>GMU EMAIL ACCOUNTS</w:t>
      </w:r>
    </w:p>
    <w:p w:rsidR="001E2A50" w:rsidRDefault="006639D2" w:rsidP="001E2A50">
      <w:pPr>
        <w:ind w:left="720" w:right="432"/>
      </w:pPr>
      <w:r w:rsidRPr="000D3CA6">
        <w:t xml:space="preserve">Students must use their Mason email accounts—either </w:t>
      </w:r>
      <w:r w:rsidR="001E2A50">
        <w:t xml:space="preserve">the existing “MEMO” system or a </w:t>
      </w:r>
      <w:r w:rsidRPr="000D3CA6">
        <w:t>new “MASONLIVE” account to receive important Un</w:t>
      </w:r>
      <w:r w:rsidR="001E2A50">
        <w:t xml:space="preserve">iversity information, including </w:t>
      </w:r>
      <w:r w:rsidRPr="000D3CA6">
        <w:t xml:space="preserve">messages related to this class. See </w:t>
      </w:r>
      <w:hyperlink r:id="rId18" w:tgtFrame="_blank" w:tooltip="This external link will open in a new window" w:history="1">
        <w:r w:rsidRPr="000D3CA6">
          <w:rPr>
            <w:rStyle w:val="Hyperlink"/>
          </w:rPr>
          <w:t>http://masonlive.gmu.edu</w:t>
        </w:r>
      </w:hyperlink>
      <w:r w:rsidRPr="000D3CA6">
        <w:t xml:space="preserve"> for more information.</w:t>
      </w:r>
      <w:r w:rsidR="001E2A50">
        <w:t xml:space="preserve"> </w:t>
      </w:r>
    </w:p>
    <w:p w:rsidR="006639D2" w:rsidRPr="000D3CA6" w:rsidRDefault="006639D2" w:rsidP="001E2A50">
      <w:pPr>
        <w:ind w:right="432"/>
        <w:rPr>
          <w:b/>
          <w:u w:val="single"/>
        </w:rPr>
      </w:pPr>
      <w:r w:rsidRPr="000D3CA6">
        <w:br/>
      </w:r>
      <w:r w:rsidRPr="000D3CA6">
        <w:rPr>
          <w:b/>
          <w:u w:val="single"/>
        </w:rPr>
        <w:t>OFFICE OF DISABILITY SERVICES</w:t>
      </w:r>
    </w:p>
    <w:p w:rsidR="006639D2" w:rsidRPr="000D3CA6" w:rsidRDefault="006639D2" w:rsidP="006639D2">
      <w:pPr>
        <w:ind w:left="720" w:right="432"/>
      </w:pPr>
      <w:r w:rsidRPr="000D3CA6">
        <w:t>If you are a student with a disability and you need academic accommodations, please</w:t>
      </w:r>
      <w:r w:rsidR="001E2A50">
        <w:t xml:space="preserve"> see </w:t>
      </w:r>
      <w:r w:rsidRPr="000D3CA6">
        <w:t xml:space="preserve">me and contact the Office of Disability Services </w:t>
      </w:r>
      <w:r w:rsidR="001E2A50">
        <w:t xml:space="preserve">(ODS) at 993-2474. All academic </w:t>
      </w:r>
      <w:r w:rsidRPr="000D3CA6">
        <w:t xml:space="preserve">accommodations must be arranged through the ODS. </w:t>
      </w:r>
      <w:hyperlink r:id="rId19" w:tgtFrame="_blank" w:tooltip="This external link will open in a new window" w:history="1">
        <w:r w:rsidRPr="000D3CA6">
          <w:rPr>
            <w:rStyle w:val="Hyperlink"/>
          </w:rPr>
          <w:t>http://ods.gmu.edu</w:t>
        </w:r>
      </w:hyperlink>
    </w:p>
    <w:p w:rsidR="006639D2" w:rsidRPr="000D3CA6" w:rsidRDefault="006639D2" w:rsidP="006639D2">
      <w:pPr>
        <w:ind w:right="432"/>
        <w:rPr>
          <w:b/>
          <w:u w:val="single"/>
        </w:rPr>
      </w:pPr>
      <w:r w:rsidRPr="000D3CA6">
        <w:br/>
      </w:r>
      <w:r w:rsidRPr="000D3CA6">
        <w:rPr>
          <w:b/>
          <w:u w:val="single"/>
        </w:rPr>
        <w:t>OTHER USEFUL CAMPUS RESOURCES:</w:t>
      </w:r>
    </w:p>
    <w:p w:rsidR="006639D2" w:rsidRPr="000D3CA6" w:rsidRDefault="006639D2" w:rsidP="006639D2">
      <w:pPr>
        <w:pStyle w:val="ListParagraph"/>
        <w:numPr>
          <w:ilvl w:val="0"/>
          <w:numId w:val="10"/>
        </w:numPr>
        <w:ind w:right="432"/>
      </w:pPr>
      <w:r w:rsidRPr="000D3CA6">
        <w:t xml:space="preserve">WRITING CENTER: A114 Robinson Hall; (703) 993-1200; </w:t>
      </w:r>
      <w:hyperlink r:id="rId20" w:tgtFrame="_blank" w:tooltip="This external link will open in a new window" w:history="1">
        <w:r w:rsidRPr="000D3CA6">
          <w:rPr>
            <w:rStyle w:val="Hyperlink"/>
          </w:rPr>
          <w:t>http://writin</w:t>
        </w:r>
        <w:r w:rsidRPr="000D3CA6">
          <w:rPr>
            <w:rStyle w:val="Hyperlink"/>
          </w:rPr>
          <w:t>g</w:t>
        </w:r>
        <w:r w:rsidRPr="000D3CA6">
          <w:rPr>
            <w:rStyle w:val="Hyperlink"/>
          </w:rPr>
          <w:t>center.gmu.edu</w:t>
        </w:r>
      </w:hyperlink>
    </w:p>
    <w:p w:rsidR="00027B60" w:rsidRDefault="00027B60" w:rsidP="00027B60">
      <w:pPr>
        <w:pStyle w:val="ListParagraph"/>
        <w:numPr>
          <w:ilvl w:val="0"/>
          <w:numId w:val="10"/>
        </w:numPr>
        <w:ind w:right="432"/>
      </w:pPr>
      <w:r>
        <w:t xml:space="preserve">UNIVERSITY LIBRARIES “Ask a Librarian.”  </w:t>
      </w:r>
      <w:hyperlink r:id="rId21" w:history="1">
        <w:r w:rsidRPr="007B6B79">
          <w:rPr>
            <w:rStyle w:val="Hyperlink"/>
          </w:rPr>
          <w:t>http://library.gmu.edu/ask</w:t>
        </w:r>
      </w:hyperlink>
      <w:r>
        <w:t xml:space="preserve"> </w:t>
      </w:r>
    </w:p>
    <w:p w:rsidR="006639D2" w:rsidRPr="000D3CA6" w:rsidRDefault="006639D2" w:rsidP="006639D2">
      <w:pPr>
        <w:pStyle w:val="ListParagraph"/>
        <w:numPr>
          <w:ilvl w:val="0"/>
          <w:numId w:val="10"/>
        </w:numPr>
        <w:ind w:right="432"/>
      </w:pPr>
      <w:r w:rsidRPr="000D3CA6">
        <w:t>COUNSELING AND PSYCHOLOGICAL SERVICES (CAPS): (703) 993-2380;</w:t>
      </w:r>
      <w:r w:rsidRPr="000D3CA6">
        <w:br/>
      </w:r>
      <w:hyperlink r:id="rId22" w:tgtFrame="_blank" w:tooltip="This external link will open in a new window" w:history="1">
        <w:r w:rsidRPr="000D3CA6">
          <w:rPr>
            <w:rStyle w:val="Hyperlink"/>
          </w:rPr>
          <w:t>http://caps.gmu.edu</w:t>
        </w:r>
      </w:hyperlink>
    </w:p>
    <w:p w:rsidR="006639D2" w:rsidRPr="000D3CA6" w:rsidRDefault="006639D2" w:rsidP="006639D2"/>
    <w:p w:rsidR="006639D2" w:rsidRPr="000D3CA6" w:rsidRDefault="006639D2" w:rsidP="006639D2">
      <w:pPr>
        <w:rPr>
          <w:b/>
          <w:u w:val="single"/>
        </w:rPr>
      </w:pPr>
      <w:r w:rsidRPr="000D3CA6">
        <w:rPr>
          <w:b/>
          <w:u w:val="single"/>
        </w:rPr>
        <w:t>UNIVERSITY POLICIES</w:t>
      </w:r>
    </w:p>
    <w:p w:rsidR="006639D2" w:rsidRPr="000D3CA6" w:rsidRDefault="006639D2" w:rsidP="006639D2">
      <w:pPr>
        <w:ind w:left="720"/>
      </w:pPr>
      <w:r w:rsidRPr="000D3CA6">
        <w:t xml:space="preserve">The University Catalog, </w:t>
      </w:r>
      <w:hyperlink r:id="rId23" w:tgtFrame="_blank" w:tooltip="This external link will open in a new window" w:history="1">
        <w:r w:rsidRPr="000D3CA6">
          <w:rPr>
            <w:rStyle w:val="Hyperlink"/>
          </w:rPr>
          <w:t>http://catalog.gmu.edu</w:t>
        </w:r>
      </w:hyperlink>
      <w:r w:rsidRPr="000D3CA6">
        <w:t xml:space="preserve">, is the </w:t>
      </w:r>
      <w:r w:rsidR="001E2A50">
        <w:t xml:space="preserve">central resource for university </w:t>
      </w:r>
      <w:r w:rsidRPr="000D3CA6">
        <w:t>policies affecting student, faculty, and staff conduct in uni</w:t>
      </w:r>
      <w:r w:rsidR="001E2A50">
        <w:t xml:space="preserve">versity academic affairs. Other </w:t>
      </w:r>
      <w:r w:rsidRPr="000D3CA6">
        <w:t xml:space="preserve">policies are available at </w:t>
      </w:r>
      <w:hyperlink r:id="rId24" w:tgtFrame="_blank" w:tooltip="This external link will open in a new window" w:history="1">
        <w:r w:rsidRPr="000D3CA6">
          <w:rPr>
            <w:rStyle w:val="Hyperlink"/>
          </w:rPr>
          <w:t>http://universitypolicy.gmu.edu/</w:t>
        </w:r>
      </w:hyperlink>
      <w:r w:rsidR="001E2A50">
        <w:t xml:space="preserve">. All members of the university </w:t>
      </w:r>
      <w:r w:rsidRPr="000D3CA6">
        <w:t xml:space="preserve">community are responsible for knowing and following established policies. </w:t>
      </w:r>
    </w:p>
    <w:p w:rsidR="005321C9" w:rsidRDefault="007134F9" w:rsidP="004C1FF2">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rPr>
          <w:b/>
          <w:bCs/>
        </w:rPr>
        <w:br w:type="page"/>
        <w:t xml:space="preserve">Tentative Course Schedule </w:t>
      </w:r>
      <w:r w:rsidRPr="00581FC2">
        <w:rPr>
          <w:bCs/>
          <w:sz w:val="20"/>
        </w:rPr>
        <w:t xml:space="preserve">(will be </w:t>
      </w:r>
      <w:r w:rsidR="00E95DF8" w:rsidRPr="00581FC2">
        <w:rPr>
          <w:bCs/>
          <w:sz w:val="20"/>
        </w:rPr>
        <w:t>adjust</w:t>
      </w:r>
      <w:r w:rsidRPr="00581FC2">
        <w:rPr>
          <w:bCs/>
          <w:sz w:val="20"/>
        </w:rPr>
        <w:t xml:space="preserve">ed during the semester. Last modified on </w:t>
      </w:r>
      <w:r w:rsidR="00AD26DE" w:rsidRPr="00581FC2">
        <w:rPr>
          <w:bCs/>
          <w:sz w:val="20"/>
        </w:rPr>
        <w:fldChar w:fldCharType="begin"/>
      </w:r>
      <w:r w:rsidR="004C1FF2" w:rsidRPr="00581FC2">
        <w:rPr>
          <w:bCs/>
          <w:sz w:val="20"/>
        </w:rPr>
        <w:instrText xml:space="preserve"> DATE \@ "MMMM d, yyyy" </w:instrText>
      </w:r>
      <w:r w:rsidR="00AD26DE" w:rsidRPr="00581FC2">
        <w:rPr>
          <w:bCs/>
          <w:sz w:val="20"/>
        </w:rPr>
        <w:fldChar w:fldCharType="separate"/>
      </w:r>
      <w:r w:rsidR="000F3E87">
        <w:rPr>
          <w:bCs/>
          <w:noProof/>
          <w:sz w:val="20"/>
        </w:rPr>
        <w:t>January 25, 2017</w:t>
      </w:r>
      <w:r w:rsidR="00AD26DE" w:rsidRPr="00581FC2">
        <w:rPr>
          <w:bCs/>
          <w:sz w:val="20"/>
        </w:rPr>
        <w:fldChar w:fldCharType="end"/>
      </w:r>
      <w:r w:rsidRPr="00581FC2">
        <w:rPr>
          <w:bCs/>
          <w:sz w:val="20"/>
        </w:rPr>
        <w:t>)</w:t>
      </w:r>
      <w:r>
        <w:t xml:space="preserve">: </w:t>
      </w:r>
    </w:p>
    <w:p w:rsidR="005321C9" w:rsidRDefault="007134F9">
      <w:pPr>
        <w:pStyle w:val="NormalWeb"/>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rPr>
      </w:pPr>
      <w:r>
        <w:rPr>
          <w:b/>
        </w:rPr>
        <w:t>Please consider this as a list of course contents instead of schedule. The assignment given and due dates will be adjusted accordingly. All efforts will be made to cover as much topics below as possible.</w:t>
      </w:r>
      <w:r w:rsidR="0000632E">
        <w:rPr>
          <w:b/>
        </w:rPr>
        <w:t xml:space="preserve"> </w:t>
      </w:r>
    </w:p>
    <w:p w:rsidR="005321C9" w:rsidRDefault="005321C9">
      <w:pPr>
        <w:pStyle w:val="NormalWeb"/>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rPr>
      </w:pPr>
    </w:p>
    <w:p w:rsidR="005321C9" w:rsidRDefault="007134F9">
      <w:pPr>
        <w:numPr>
          <w:ilvl w:val="0"/>
          <w:numId w:val="5"/>
        </w:numPr>
        <w:tabs>
          <w:tab w:val="left" w:pos="1440"/>
          <w:tab w:val="left" w:pos="2160"/>
        </w:tabs>
      </w:pPr>
      <w:r>
        <w:t xml:space="preserve">Introduction </w:t>
      </w:r>
    </w:p>
    <w:p w:rsidR="005321C9" w:rsidRDefault="007134F9">
      <w:pPr>
        <w:numPr>
          <w:ilvl w:val="1"/>
          <w:numId w:val="5"/>
        </w:numPr>
        <w:tabs>
          <w:tab w:val="left" w:pos="2160"/>
        </w:tabs>
      </w:pPr>
      <w:r>
        <w:t>Syllabus</w:t>
      </w:r>
    </w:p>
    <w:p w:rsidR="005321C9" w:rsidRDefault="007134F9">
      <w:pPr>
        <w:numPr>
          <w:ilvl w:val="1"/>
          <w:numId w:val="5"/>
        </w:numPr>
        <w:tabs>
          <w:tab w:val="left" w:pos="2160"/>
        </w:tabs>
      </w:pPr>
      <w:r>
        <w:t>Introduction to Quantitative Methods</w:t>
      </w:r>
    </w:p>
    <w:p w:rsidR="00023C0D" w:rsidRDefault="00023C0D" w:rsidP="00023C0D">
      <w:pPr>
        <w:numPr>
          <w:ilvl w:val="1"/>
          <w:numId w:val="5"/>
        </w:numPr>
        <w:tabs>
          <w:tab w:val="left" w:pos="720"/>
          <w:tab w:val="left" w:pos="1440"/>
          <w:tab w:val="left" w:pos="2160"/>
        </w:tabs>
      </w:pPr>
      <w:r>
        <w:t>Math Notations</w:t>
      </w:r>
    </w:p>
    <w:p w:rsidR="005321C9" w:rsidRDefault="007134F9">
      <w:pPr>
        <w:pStyle w:val="NormalWeb"/>
        <w:numPr>
          <w:ilvl w:val="0"/>
          <w:numId w:val="6"/>
        </w:numPr>
        <w:spacing w:before="0" w:beforeAutospacing="0" w:after="0" w:afterAutospacing="0"/>
      </w:pPr>
      <w:r>
        <w:t>HW#1 given</w:t>
      </w:r>
    </w:p>
    <w:p w:rsidR="005321C9" w:rsidRDefault="00023C0D">
      <w:pPr>
        <w:pStyle w:val="NormalWeb"/>
        <w:numPr>
          <w:ilvl w:val="0"/>
          <w:numId w:val="6"/>
        </w:numPr>
        <w:spacing w:before="0" w:beforeAutospacing="0" w:after="0" w:afterAutospacing="0"/>
      </w:pPr>
      <w:r>
        <w:t>Reading Assignment: Chapter 1; Appendix 3a</w:t>
      </w:r>
    </w:p>
    <w:p w:rsidR="005321C9" w:rsidRDefault="004A73AB">
      <w:pPr>
        <w:numPr>
          <w:ilvl w:val="0"/>
          <w:numId w:val="5"/>
        </w:numPr>
        <w:tabs>
          <w:tab w:val="left" w:pos="720"/>
          <w:tab w:val="left" w:pos="1440"/>
          <w:tab w:val="left" w:pos="2160"/>
        </w:tabs>
      </w:pPr>
      <w:r>
        <w:t xml:space="preserve">Univariate </w:t>
      </w:r>
      <w:r w:rsidR="007134F9">
        <w:t>Data Display and Description</w:t>
      </w:r>
    </w:p>
    <w:p w:rsidR="005321C9" w:rsidRDefault="00E877B8">
      <w:pPr>
        <w:numPr>
          <w:ilvl w:val="1"/>
          <w:numId w:val="5"/>
        </w:numPr>
        <w:tabs>
          <w:tab w:val="left" w:pos="720"/>
          <w:tab w:val="left" w:pos="2160"/>
        </w:tabs>
      </w:pPr>
      <w:r>
        <w:t>Distribution Display (</w:t>
      </w:r>
      <w:r w:rsidR="007134F9">
        <w:t>Histograms</w:t>
      </w:r>
      <w:r>
        <w:t>)</w:t>
      </w:r>
    </w:p>
    <w:p w:rsidR="005321C9" w:rsidRDefault="007134F9">
      <w:pPr>
        <w:numPr>
          <w:ilvl w:val="1"/>
          <w:numId w:val="5"/>
        </w:numPr>
        <w:tabs>
          <w:tab w:val="left" w:pos="720"/>
          <w:tab w:val="left" w:pos="2160"/>
        </w:tabs>
      </w:pPr>
      <w:r>
        <w:t>Central Tendency</w:t>
      </w:r>
    </w:p>
    <w:p w:rsidR="004A73AB" w:rsidRDefault="004A73AB">
      <w:pPr>
        <w:numPr>
          <w:ilvl w:val="1"/>
          <w:numId w:val="5"/>
        </w:numPr>
        <w:tabs>
          <w:tab w:val="left" w:pos="720"/>
          <w:tab w:val="left" w:pos="2160"/>
        </w:tabs>
      </w:pPr>
      <w:r>
        <w:t>Dispersion</w:t>
      </w:r>
    </w:p>
    <w:p w:rsidR="00DE2F9C" w:rsidRDefault="00DE2F9C">
      <w:pPr>
        <w:numPr>
          <w:ilvl w:val="1"/>
          <w:numId w:val="5"/>
        </w:numPr>
        <w:tabs>
          <w:tab w:val="left" w:pos="720"/>
          <w:tab w:val="left" w:pos="2160"/>
        </w:tabs>
      </w:pPr>
      <w:r>
        <w:t>Higher Order Moments</w:t>
      </w:r>
      <w:r w:rsidR="001466E7">
        <w:t xml:space="preserve"> (Excel version in the following week)</w:t>
      </w:r>
    </w:p>
    <w:p w:rsidR="005321C9" w:rsidRDefault="007134F9">
      <w:pPr>
        <w:pStyle w:val="NormalWeb"/>
        <w:numPr>
          <w:ilvl w:val="0"/>
          <w:numId w:val="6"/>
        </w:numPr>
        <w:spacing w:before="0" w:beforeAutospacing="0" w:after="0" w:afterAutospacing="0"/>
      </w:pPr>
      <w:r>
        <w:t>HW#1 due</w:t>
      </w:r>
    </w:p>
    <w:p w:rsidR="005321C9" w:rsidRDefault="007134F9">
      <w:pPr>
        <w:pStyle w:val="NormalWeb"/>
        <w:numPr>
          <w:ilvl w:val="0"/>
          <w:numId w:val="6"/>
        </w:numPr>
        <w:spacing w:before="0" w:beforeAutospacing="0" w:after="0" w:afterAutospacing="0"/>
      </w:pPr>
      <w:r>
        <w:t>HW#2 given</w:t>
      </w:r>
    </w:p>
    <w:p w:rsidR="005321C9" w:rsidRDefault="007134F9">
      <w:pPr>
        <w:pStyle w:val="NormalWeb"/>
        <w:numPr>
          <w:ilvl w:val="0"/>
          <w:numId w:val="6"/>
        </w:numPr>
        <w:spacing w:before="0" w:beforeAutospacing="0" w:after="0" w:afterAutospacing="0"/>
      </w:pPr>
      <w:r>
        <w:t>Reading Assignment: Sections</w:t>
      </w:r>
      <w:r w:rsidR="000260A9">
        <w:t xml:space="preserve"> 2.1,</w:t>
      </w:r>
      <w:r>
        <w:t xml:space="preserve"> 2.2 (up to Page 62), 3.1</w:t>
      </w:r>
      <w:r w:rsidR="00DE2F9C">
        <w:t>-3.3</w:t>
      </w:r>
    </w:p>
    <w:p w:rsidR="005321C9" w:rsidRDefault="004A73AB">
      <w:pPr>
        <w:numPr>
          <w:ilvl w:val="0"/>
          <w:numId w:val="5"/>
        </w:numPr>
        <w:tabs>
          <w:tab w:val="left" w:pos="720"/>
          <w:tab w:val="left" w:pos="1440"/>
          <w:tab w:val="left" w:pos="2160"/>
        </w:tabs>
      </w:pPr>
      <w:r>
        <w:t>Spatial Data Description</w:t>
      </w:r>
    </w:p>
    <w:p w:rsidR="00CF6A57" w:rsidRDefault="00CF6A57">
      <w:pPr>
        <w:numPr>
          <w:ilvl w:val="1"/>
          <w:numId w:val="5"/>
        </w:numPr>
        <w:tabs>
          <w:tab w:val="left" w:pos="720"/>
          <w:tab w:val="left" w:pos="2160"/>
        </w:tabs>
      </w:pPr>
      <w:r>
        <w:t>Spatial Data</w:t>
      </w:r>
    </w:p>
    <w:p w:rsidR="005321C9" w:rsidRDefault="007134F9">
      <w:pPr>
        <w:numPr>
          <w:ilvl w:val="1"/>
          <w:numId w:val="5"/>
        </w:numPr>
        <w:tabs>
          <w:tab w:val="left" w:pos="720"/>
          <w:tab w:val="left" w:pos="2160"/>
        </w:tabs>
      </w:pPr>
      <w:r>
        <w:t xml:space="preserve">Spatial Central Tendency </w:t>
      </w:r>
    </w:p>
    <w:p w:rsidR="005321C9" w:rsidRDefault="007134F9">
      <w:pPr>
        <w:numPr>
          <w:ilvl w:val="1"/>
          <w:numId w:val="5"/>
        </w:numPr>
        <w:tabs>
          <w:tab w:val="left" w:pos="720"/>
          <w:tab w:val="left" w:pos="2160"/>
        </w:tabs>
      </w:pPr>
      <w:r>
        <w:t>Spatial Dispersion</w:t>
      </w:r>
    </w:p>
    <w:p w:rsidR="004A73AB" w:rsidRDefault="004A73AB">
      <w:pPr>
        <w:numPr>
          <w:ilvl w:val="1"/>
          <w:numId w:val="5"/>
        </w:numPr>
        <w:tabs>
          <w:tab w:val="left" w:pos="720"/>
          <w:tab w:val="left" w:pos="2160"/>
        </w:tabs>
      </w:pPr>
      <w:r>
        <w:t>MAUP</w:t>
      </w:r>
      <w:r w:rsidR="001466E7">
        <w:t xml:space="preserve"> </w:t>
      </w:r>
    </w:p>
    <w:p w:rsidR="005321C9" w:rsidRDefault="007134F9">
      <w:pPr>
        <w:pStyle w:val="NormalWeb"/>
        <w:numPr>
          <w:ilvl w:val="0"/>
          <w:numId w:val="6"/>
        </w:numPr>
        <w:spacing w:before="0" w:beforeAutospacing="0" w:after="0" w:afterAutospacing="0"/>
      </w:pPr>
      <w:r>
        <w:t>HW#2 due</w:t>
      </w:r>
    </w:p>
    <w:p w:rsidR="005321C9" w:rsidRDefault="007134F9">
      <w:pPr>
        <w:pStyle w:val="NormalWeb"/>
        <w:numPr>
          <w:ilvl w:val="0"/>
          <w:numId w:val="6"/>
        </w:numPr>
        <w:spacing w:before="0" w:beforeAutospacing="0" w:after="0" w:afterAutospacing="0"/>
      </w:pPr>
      <w:r>
        <w:t>HW#3 given</w:t>
      </w:r>
    </w:p>
    <w:p w:rsidR="005321C9" w:rsidRDefault="007134F9">
      <w:pPr>
        <w:pStyle w:val="NormalWeb"/>
        <w:numPr>
          <w:ilvl w:val="0"/>
          <w:numId w:val="6"/>
        </w:numPr>
        <w:spacing w:before="0" w:beforeAutospacing="0" w:after="0" w:afterAutospacing="0"/>
      </w:pPr>
      <w:r>
        <w:t xml:space="preserve">Reading Assignment: </w:t>
      </w:r>
      <w:r w:rsidR="00023C0D">
        <w:t>Section</w:t>
      </w:r>
      <w:r w:rsidR="004D65F9">
        <w:t>s</w:t>
      </w:r>
      <w:r w:rsidR="00023C0D">
        <w:t xml:space="preserve"> 2.4, </w:t>
      </w:r>
      <w:r>
        <w:t>3.5</w:t>
      </w:r>
      <w:r w:rsidR="004D65F9">
        <w:t xml:space="preserve"> (point data parts only)</w:t>
      </w:r>
      <w:r w:rsidR="00E877B8">
        <w:t>; Appendix 3b.</w:t>
      </w:r>
    </w:p>
    <w:p w:rsidR="005321C9" w:rsidRDefault="00B10136">
      <w:pPr>
        <w:numPr>
          <w:ilvl w:val="0"/>
          <w:numId w:val="5"/>
        </w:numPr>
        <w:tabs>
          <w:tab w:val="left" w:pos="1440"/>
          <w:tab w:val="left" w:pos="2160"/>
        </w:tabs>
      </w:pPr>
      <w:r>
        <w:t>Probability T</w:t>
      </w:r>
      <w:r w:rsidR="007134F9">
        <w:t>heory</w:t>
      </w:r>
    </w:p>
    <w:p w:rsidR="005321C9" w:rsidRDefault="007134F9">
      <w:pPr>
        <w:numPr>
          <w:ilvl w:val="1"/>
          <w:numId w:val="5"/>
        </w:numPr>
        <w:tabs>
          <w:tab w:val="left" w:pos="720"/>
          <w:tab w:val="left" w:pos="1440"/>
          <w:tab w:val="left" w:pos="2160"/>
        </w:tabs>
      </w:pPr>
      <w:r>
        <w:t>Random variables</w:t>
      </w:r>
    </w:p>
    <w:p w:rsidR="004A73AB" w:rsidRDefault="004A73AB">
      <w:pPr>
        <w:numPr>
          <w:ilvl w:val="1"/>
          <w:numId w:val="5"/>
        </w:numPr>
        <w:tabs>
          <w:tab w:val="left" w:pos="720"/>
          <w:tab w:val="left" w:pos="1440"/>
          <w:tab w:val="left" w:pos="2160"/>
        </w:tabs>
      </w:pPr>
      <w:r>
        <w:t>Probabilities</w:t>
      </w:r>
    </w:p>
    <w:p w:rsidR="005321C9" w:rsidRDefault="007134F9">
      <w:pPr>
        <w:numPr>
          <w:ilvl w:val="1"/>
          <w:numId w:val="5"/>
        </w:numPr>
        <w:tabs>
          <w:tab w:val="left" w:pos="720"/>
          <w:tab w:val="left" w:pos="1440"/>
          <w:tab w:val="left" w:pos="2160"/>
        </w:tabs>
      </w:pPr>
      <w:r>
        <w:t xml:space="preserve">Distributions: </w:t>
      </w:r>
      <w:r w:rsidR="004A73AB">
        <w:t xml:space="preserve">uniform, </w:t>
      </w:r>
      <w:r>
        <w:t xml:space="preserve">binominal, </w:t>
      </w:r>
      <w:r w:rsidR="00C978E3">
        <w:t xml:space="preserve">and </w:t>
      </w:r>
      <w:r>
        <w:t>Poisson</w:t>
      </w:r>
    </w:p>
    <w:p w:rsidR="005321C9" w:rsidRDefault="007134F9">
      <w:pPr>
        <w:pStyle w:val="NormalWeb"/>
        <w:numPr>
          <w:ilvl w:val="1"/>
          <w:numId w:val="5"/>
        </w:numPr>
        <w:spacing w:before="0" w:beforeAutospacing="0" w:after="0" w:afterAutospacing="0"/>
      </w:pPr>
      <w:r>
        <w:t>HW#3 due</w:t>
      </w:r>
    </w:p>
    <w:p w:rsidR="005321C9" w:rsidRDefault="007134F9">
      <w:pPr>
        <w:pStyle w:val="NormalWeb"/>
        <w:numPr>
          <w:ilvl w:val="1"/>
          <w:numId w:val="5"/>
        </w:numPr>
        <w:spacing w:before="0" w:beforeAutospacing="0" w:after="0" w:afterAutospacing="0"/>
      </w:pPr>
      <w:r>
        <w:t>HW#4 given</w:t>
      </w:r>
    </w:p>
    <w:p w:rsidR="005321C9" w:rsidRDefault="007134F9" w:rsidP="00E526B6">
      <w:pPr>
        <w:pStyle w:val="NormalWeb"/>
        <w:numPr>
          <w:ilvl w:val="1"/>
          <w:numId w:val="5"/>
        </w:numPr>
        <w:tabs>
          <w:tab w:val="clear" w:pos="1440"/>
          <w:tab w:val="num" w:pos="1800"/>
        </w:tabs>
        <w:spacing w:before="0" w:beforeAutospacing="0" w:after="0" w:afterAutospacing="0"/>
      </w:pPr>
      <w:r>
        <w:t>Reading Assignment: Sections 5.1-5.4; Appendices 5a &amp; 5b</w:t>
      </w:r>
    </w:p>
    <w:p w:rsidR="005321C9" w:rsidRDefault="002F6F7A" w:rsidP="00E526B6">
      <w:pPr>
        <w:pStyle w:val="NormalWeb"/>
        <w:numPr>
          <w:ilvl w:val="0"/>
          <w:numId w:val="5"/>
        </w:numPr>
        <w:tabs>
          <w:tab w:val="clear" w:pos="720"/>
          <w:tab w:val="num" w:pos="1440"/>
        </w:tabs>
        <w:spacing w:before="0" w:beforeAutospacing="0" w:after="0" w:afterAutospacing="0"/>
      </w:pPr>
      <w:r>
        <w:t xml:space="preserve">Probability Theory (Continued); </w:t>
      </w:r>
      <w:r w:rsidR="007134F9">
        <w:t xml:space="preserve">Basis for Inferential Statistics </w:t>
      </w:r>
    </w:p>
    <w:p w:rsidR="00C978E3" w:rsidRDefault="00C978E3" w:rsidP="00C978E3">
      <w:pPr>
        <w:numPr>
          <w:ilvl w:val="1"/>
          <w:numId w:val="5"/>
        </w:numPr>
        <w:tabs>
          <w:tab w:val="left" w:pos="720"/>
          <w:tab w:val="left" w:pos="1440"/>
          <w:tab w:val="left" w:pos="2160"/>
        </w:tabs>
      </w:pPr>
      <w:r>
        <w:t>Normal distribution</w:t>
      </w:r>
    </w:p>
    <w:p w:rsidR="004A73AB" w:rsidRDefault="004A73AB" w:rsidP="00E526B6">
      <w:pPr>
        <w:numPr>
          <w:ilvl w:val="1"/>
          <w:numId w:val="7"/>
        </w:numPr>
        <w:tabs>
          <w:tab w:val="clear" w:pos="1440"/>
          <w:tab w:val="left" w:pos="720"/>
          <w:tab w:val="num" w:pos="2880"/>
        </w:tabs>
      </w:pPr>
      <w:r>
        <w:t>Sampling</w:t>
      </w:r>
    </w:p>
    <w:p w:rsidR="00DF597A" w:rsidRPr="004A73AB" w:rsidRDefault="00DF597A" w:rsidP="00DF597A">
      <w:pPr>
        <w:numPr>
          <w:ilvl w:val="1"/>
          <w:numId w:val="7"/>
        </w:numPr>
        <w:tabs>
          <w:tab w:val="left" w:pos="720"/>
        </w:tabs>
      </w:pPr>
      <w:r w:rsidRPr="004A73AB">
        <w:rPr>
          <w:bCs/>
        </w:rPr>
        <w:t>Central Limit Theorem</w:t>
      </w:r>
    </w:p>
    <w:p w:rsidR="005321C9" w:rsidRDefault="00DF597A" w:rsidP="00E526B6">
      <w:pPr>
        <w:numPr>
          <w:ilvl w:val="1"/>
          <w:numId w:val="7"/>
        </w:numPr>
        <w:tabs>
          <w:tab w:val="clear" w:pos="1440"/>
          <w:tab w:val="left" w:pos="720"/>
          <w:tab w:val="num" w:pos="2880"/>
        </w:tabs>
      </w:pPr>
      <w:r>
        <w:t xml:space="preserve">Point </w:t>
      </w:r>
      <w:r w:rsidR="004A73AB">
        <w:t>Estimations</w:t>
      </w:r>
    </w:p>
    <w:p w:rsidR="005321C9" w:rsidRDefault="007134F9" w:rsidP="00E526B6">
      <w:pPr>
        <w:pStyle w:val="NormalWeb"/>
        <w:numPr>
          <w:ilvl w:val="1"/>
          <w:numId w:val="7"/>
        </w:numPr>
        <w:tabs>
          <w:tab w:val="clear" w:pos="1440"/>
          <w:tab w:val="num" w:pos="2880"/>
        </w:tabs>
        <w:spacing w:before="0" w:beforeAutospacing="0" w:after="0" w:afterAutospacing="0"/>
      </w:pPr>
      <w:r>
        <w:t>HW#5 given</w:t>
      </w:r>
    </w:p>
    <w:p w:rsidR="005321C9" w:rsidRDefault="007134F9" w:rsidP="00E526B6">
      <w:pPr>
        <w:pStyle w:val="NormalWeb"/>
        <w:numPr>
          <w:ilvl w:val="1"/>
          <w:numId w:val="7"/>
        </w:numPr>
        <w:tabs>
          <w:tab w:val="clear" w:pos="1440"/>
          <w:tab w:val="left" w:pos="720"/>
          <w:tab w:val="num" w:pos="2880"/>
        </w:tabs>
        <w:spacing w:before="0" w:beforeAutospacing="0" w:after="0" w:afterAutospacing="0"/>
      </w:pPr>
      <w:r>
        <w:t>Reading Assignment: Chapter 6 (mainly Section 6.5)</w:t>
      </w:r>
      <w:r w:rsidR="00E877B8">
        <w:t>;</w:t>
      </w:r>
      <w:r>
        <w:t xml:space="preserve"> Chapters 7</w:t>
      </w:r>
    </w:p>
    <w:p w:rsidR="00B36A84" w:rsidRDefault="002F6F7A" w:rsidP="00323FF6">
      <w:pPr>
        <w:pStyle w:val="NormalWeb"/>
        <w:numPr>
          <w:ilvl w:val="0"/>
          <w:numId w:val="5"/>
        </w:numPr>
        <w:tabs>
          <w:tab w:val="clear" w:pos="720"/>
          <w:tab w:val="num" w:pos="2160"/>
        </w:tabs>
        <w:spacing w:before="0" w:beforeAutospacing="0" w:after="0" w:afterAutospacing="0"/>
      </w:pPr>
      <w:r>
        <w:t xml:space="preserve">Basis for Inferential Statistics (Continued); </w:t>
      </w:r>
      <w:r w:rsidR="00B36A84">
        <w:t>Hypothesis Testing</w:t>
      </w:r>
    </w:p>
    <w:p w:rsidR="00DF597A" w:rsidRDefault="00DF597A" w:rsidP="00DF597A">
      <w:pPr>
        <w:numPr>
          <w:ilvl w:val="1"/>
          <w:numId w:val="5"/>
        </w:numPr>
        <w:tabs>
          <w:tab w:val="left" w:pos="720"/>
        </w:tabs>
      </w:pPr>
      <w:r>
        <w:t>Interval Estimations (Confidence Interval)</w:t>
      </w:r>
    </w:p>
    <w:p w:rsidR="005321C9" w:rsidRDefault="00B10136" w:rsidP="00E526B6">
      <w:pPr>
        <w:pStyle w:val="NormalWeb"/>
        <w:numPr>
          <w:ilvl w:val="1"/>
          <w:numId w:val="5"/>
        </w:numPr>
        <w:tabs>
          <w:tab w:val="clear" w:pos="1440"/>
          <w:tab w:val="num" w:pos="2880"/>
        </w:tabs>
        <w:spacing w:before="0" w:beforeAutospacing="0" w:after="0" w:afterAutospacing="0"/>
      </w:pPr>
      <w:r>
        <w:t>M</w:t>
      </w:r>
      <w:r w:rsidR="00B36A84">
        <w:t>ethod and elements</w:t>
      </w:r>
      <w:r w:rsidR="0070391F">
        <w:t xml:space="preserve"> of hypothesis testing</w:t>
      </w:r>
    </w:p>
    <w:p w:rsidR="005321C9" w:rsidRDefault="002F6F7A" w:rsidP="00E526B6">
      <w:pPr>
        <w:pStyle w:val="NormalWeb"/>
        <w:numPr>
          <w:ilvl w:val="1"/>
          <w:numId w:val="7"/>
        </w:numPr>
        <w:tabs>
          <w:tab w:val="clear" w:pos="1440"/>
          <w:tab w:val="num" w:pos="2880"/>
        </w:tabs>
        <w:spacing w:before="0" w:beforeAutospacing="0" w:after="0" w:afterAutospacing="0"/>
      </w:pPr>
      <w:r>
        <w:t>HW#4</w:t>
      </w:r>
      <w:r w:rsidR="007134F9">
        <w:t xml:space="preserve"> due</w:t>
      </w:r>
    </w:p>
    <w:p w:rsidR="005321C9" w:rsidRDefault="007134F9" w:rsidP="00E526B6">
      <w:pPr>
        <w:pStyle w:val="NormalWeb"/>
        <w:numPr>
          <w:ilvl w:val="1"/>
          <w:numId w:val="7"/>
        </w:numPr>
        <w:tabs>
          <w:tab w:val="clear" w:pos="1440"/>
          <w:tab w:val="num" w:pos="2880"/>
        </w:tabs>
        <w:spacing w:before="0" w:beforeAutospacing="0" w:after="0" w:afterAutospacing="0"/>
      </w:pPr>
      <w:r>
        <w:t>HW#6 given</w:t>
      </w:r>
    </w:p>
    <w:p w:rsidR="0005763B" w:rsidRPr="0005763B" w:rsidRDefault="007134F9" w:rsidP="00E526B6">
      <w:pPr>
        <w:pStyle w:val="NormalWeb"/>
        <w:numPr>
          <w:ilvl w:val="1"/>
          <w:numId w:val="7"/>
        </w:numPr>
        <w:tabs>
          <w:tab w:val="clear" w:pos="1440"/>
          <w:tab w:val="left" w:pos="720"/>
          <w:tab w:val="num" w:pos="2880"/>
        </w:tabs>
        <w:spacing w:before="0" w:beforeAutospacing="0" w:after="0" w:afterAutospacing="0"/>
      </w:pPr>
      <w:r>
        <w:t xml:space="preserve">Reading Assignment: </w:t>
      </w:r>
      <w:r w:rsidR="003705C9" w:rsidRPr="003705C9">
        <w:t>Sections 8.1 to 8.3</w:t>
      </w:r>
    </w:p>
    <w:p w:rsidR="005321C9" w:rsidRDefault="00184CFD" w:rsidP="00E526B6">
      <w:pPr>
        <w:pStyle w:val="NormalWeb"/>
        <w:numPr>
          <w:ilvl w:val="0"/>
          <w:numId w:val="5"/>
        </w:numPr>
        <w:tabs>
          <w:tab w:val="clear" w:pos="720"/>
          <w:tab w:val="num" w:pos="2160"/>
        </w:tabs>
        <w:spacing w:before="0" w:beforeAutospacing="0" w:after="0" w:afterAutospacing="0"/>
      </w:pPr>
      <w:r>
        <w:t>Hypothesis Testing (Continued)</w:t>
      </w:r>
    </w:p>
    <w:p w:rsidR="0070391F" w:rsidRDefault="0070391F" w:rsidP="00E526B6">
      <w:pPr>
        <w:numPr>
          <w:ilvl w:val="1"/>
          <w:numId w:val="7"/>
        </w:numPr>
        <w:tabs>
          <w:tab w:val="clear" w:pos="1440"/>
          <w:tab w:val="left" w:pos="720"/>
          <w:tab w:val="num" w:pos="2880"/>
        </w:tabs>
      </w:pPr>
      <w:r>
        <w:t>Specific tests</w:t>
      </w:r>
    </w:p>
    <w:p w:rsidR="0070391F" w:rsidRDefault="0070391F" w:rsidP="00E526B6">
      <w:pPr>
        <w:numPr>
          <w:ilvl w:val="2"/>
          <w:numId w:val="7"/>
        </w:numPr>
        <w:tabs>
          <w:tab w:val="clear" w:pos="2340"/>
          <w:tab w:val="left" w:pos="720"/>
          <w:tab w:val="left" w:pos="2160"/>
          <w:tab w:val="num" w:pos="3780"/>
        </w:tabs>
      </w:pPr>
      <w:r>
        <w:t>Mean test against a fixed value</w:t>
      </w:r>
    </w:p>
    <w:p w:rsidR="0070391F" w:rsidRDefault="0070391F" w:rsidP="00E526B6">
      <w:pPr>
        <w:numPr>
          <w:ilvl w:val="2"/>
          <w:numId w:val="7"/>
        </w:numPr>
        <w:tabs>
          <w:tab w:val="clear" w:pos="2340"/>
          <w:tab w:val="left" w:pos="720"/>
          <w:tab w:val="left" w:pos="2160"/>
          <w:tab w:val="num" w:pos="3780"/>
        </w:tabs>
      </w:pPr>
      <w:r>
        <w:t xml:space="preserve">Two mean test and testing of variance </w:t>
      </w:r>
    </w:p>
    <w:p w:rsidR="005321C9" w:rsidRDefault="002F6F7A" w:rsidP="00E526B6">
      <w:pPr>
        <w:pStyle w:val="NormalWeb"/>
        <w:numPr>
          <w:ilvl w:val="1"/>
          <w:numId w:val="7"/>
        </w:numPr>
        <w:tabs>
          <w:tab w:val="clear" w:pos="1440"/>
          <w:tab w:val="num" w:pos="2880"/>
        </w:tabs>
        <w:spacing w:before="0" w:beforeAutospacing="0" w:after="0" w:afterAutospacing="0"/>
      </w:pPr>
      <w:r>
        <w:t>HW#5</w:t>
      </w:r>
      <w:r w:rsidR="007134F9">
        <w:t xml:space="preserve"> due</w:t>
      </w:r>
    </w:p>
    <w:p w:rsidR="005321C9" w:rsidRPr="00A64B0A" w:rsidRDefault="007134F9" w:rsidP="00E526B6">
      <w:pPr>
        <w:pStyle w:val="NormalWeb"/>
        <w:numPr>
          <w:ilvl w:val="1"/>
          <w:numId w:val="7"/>
        </w:numPr>
        <w:tabs>
          <w:tab w:val="clear" w:pos="1440"/>
          <w:tab w:val="left" w:pos="720"/>
          <w:tab w:val="num" w:pos="2880"/>
        </w:tabs>
        <w:spacing w:before="0" w:beforeAutospacing="0" w:after="0" w:afterAutospacing="0"/>
      </w:pPr>
      <w:r w:rsidRPr="00A64B0A">
        <w:t xml:space="preserve">Reading Assignment: </w:t>
      </w:r>
      <w:r w:rsidR="003705C9" w:rsidRPr="003705C9">
        <w:rPr>
          <w:bCs/>
        </w:rPr>
        <w:t>Chapters 9, Sections 8.4-8.5</w:t>
      </w:r>
    </w:p>
    <w:p w:rsidR="002F6F7A" w:rsidRDefault="00F65C00" w:rsidP="00E526B6">
      <w:pPr>
        <w:pStyle w:val="NormalWeb"/>
        <w:numPr>
          <w:ilvl w:val="0"/>
          <w:numId w:val="5"/>
        </w:numPr>
        <w:tabs>
          <w:tab w:val="clear" w:pos="720"/>
          <w:tab w:val="num" w:pos="2160"/>
        </w:tabs>
        <w:spacing w:before="0" w:beforeAutospacing="0" w:after="0" w:afterAutospacing="0"/>
      </w:pPr>
      <w:r>
        <w:t>Correlations</w:t>
      </w:r>
      <w:r w:rsidR="002F6F7A">
        <w:t xml:space="preserve"> </w:t>
      </w:r>
      <w:r>
        <w:t>Analysis</w:t>
      </w:r>
    </w:p>
    <w:p w:rsidR="00F65C00" w:rsidRDefault="00F65C00" w:rsidP="00F65C00">
      <w:pPr>
        <w:numPr>
          <w:ilvl w:val="1"/>
          <w:numId w:val="7"/>
        </w:numPr>
        <w:tabs>
          <w:tab w:val="clear" w:pos="1440"/>
          <w:tab w:val="left" w:pos="720"/>
          <w:tab w:val="num" w:pos="2880"/>
        </w:tabs>
      </w:pPr>
      <w:r>
        <w:t>For interval/ratio data</w:t>
      </w:r>
    </w:p>
    <w:p w:rsidR="00F65C00" w:rsidRDefault="00F65C00" w:rsidP="00F65C00">
      <w:pPr>
        <w:numPr>
          <w:ilvl w:val="1"/>
          <w:numId w:val="7"/>
        </w:numPr>
        <w:tabs>
          <w:tab w:val="clear" w:pos="1440"/>
          <w:tab w:val="left" w:pos="720"/>
          <w:tab w:val="num" w:pos="2880"/>
        </w:tabs>
      </w:pPr>
      <w:r>
        <w:t>For ordinal data</w:t>
      </w:r>
    </w:p>
    <w:p w:rsidR="00F65C00" w:rsidRDefault="00F65C00" w:rsidP="00E526B6">
      <w:pPr>
        <w:numPr>
          <w:ilvl w:val="1"/>
          <w:numId w:val="7"/>
        </w:numPr>
        <w:tabs>
          <w:tab w:val="clear" w:pos="1440"/>
          <w:tab w:val="left" w:pos="720"/>
          <w:tab w:val="num" w:pos="2880"/>
        </w:tabs>
      </w:pPr>
      <w:r>
        <w:t>For nominal data (dependence)</w:t>
      </w:r>
    </w:p>
    <w:p w:rsidR="00F65C00" w:rsidRDefault="00F65C00" w:rsidP="00F65C00">
      <w:pPr>
        <w:pStyle w:val="NormalWeb"/>
        <w:numPr>
          <w:ilvl w:val="1"/>
          <w:numId w:val="7"/>
        </w:numPr>
        <w:tabs>
          <w:tab w:val="clear" w:pos="1440"/>
          <w:tab w:val="num" w:pos="2880"/>
        </w:tabs>
        <w:spacing w:before="0" w:beforeAutospacing="0" w:after="0" w:afterAutospacing="0"/>
      </w:pPr>
      <w:r>
        <w:t>HW#6 due</w:t>
      </w:r>
    </w:p>
    <w:p w:rsidR="00F65C00" w:rsidRPr="00F65C00" w:rsidRDefault="00F65C00" w:rsidP="00F65C00">
      <w:pPr>
        <w:pStyle w:val="NormalWeb"/>
        <w:numPr>
          <w:ilvl w:val="1"/>
          <w:numId w:val="7"/>
        </w:numPr>
        <w:tabs>
          <w:tab w:val="clear" w:pos="1440"/>
          <w:tab w:val="num" w:pos="2880"/>
        </w:tabs>
        <w:spacing w:before="0" w:beforeAutospacing="0" w:after="0" w:afterAutospacing="0"/>
      </w:pPr>
      <w:r w:rsidRPr="00F65C00">
        <w:t xml:space="preserve">HW#7 given </w:t>
      </w:r>
    </w:p>
    <w:p w:rsidR="003705C9" w:rsidRPr="00A64B0A" w:rsidRDefault="003705C9" w:rsidP="003705C9">
      <w:pPr>
        <w:pStyle w:val="NormalWeb"/>
        <w:numPr>
          <w:ilvl w:val="1"/>
          <w:numId w:val="7"/>
        </w:numPr>
        <w:tabs>
          <w:tab w:val="clear" w:pos="1440"/>
          <w:tab w:val="left" w:pos="720"/>
          <w:tab w:val="num" w:pos="2880"/>
        </w:tabs>
        <w:spacing w:before="0" w:beforeAutospacing="0" w:after="0" w:afterAutospacing="0"/>
      </w:pPr>
      <w:r w:rsidRPr="00A64B0A">
        <w:t xml:space="preserve">Reading Assignment: </w:t>
      </w:r>
      <w:r>
        <w:rPr>
          <w:bCs/>
        </w:rPr>
        <w:t>Chapters 4 (4.1-4.3</w:t>
      </w:r>
      <w:r w:rsidRPr="00A64B0A">
        <w:rPr>
          <w:bCs/>
        </w:rPr>
        <w:t>), Pages 486-487, Section 10.5</w:t>
      </w:r>
    </w:p>
    <w:p w:rsidR="00AB64B1" w:rsidRPr="00323FF6" w:rsidRDefault="00F65C00" w:rsidP="00323FF6">
      <w:pPr>
        <w:pStyle w:val="NormalWeb"/>
        <w:numPr>
          <w:ilvl w:val="0"/>
          <w:numId w:val="5"/>
        </w:numPr>
        <w:tabs>
          <w:tab w:val="clear" w:pos="720"/>
          <w:tab w:val="num" w:pos="2160"/>
        </w:tabs>
        <w:spacing w:before="0" w:beforeAutospacing="0" w:after="0" w:afterAutospacing="0"/>
      </w:pPr>
      <w:r w:rsidRPr="00323FF6">
        <w:t>Linear Regression</w:t>
      </w:r>
    </w:p>
    <w:p w:rsidR="00F65C00" w:rsidRDefault="00F65C00" w:rsidP="00F65C00">
      <w:pPr>
        <w:numPr>
          <w:ilvl w:val="1"/>
          <w:numId w:val="7"/>
        </w:numPr>
        <w:tabs>
          <w:tab w:val="clear" w:pos="1440"/>
          <w:tab w:val="left" w:pos="720"/>
          <w:tab w:val="num" w:pos="2880"/>
        </w:tabs>
      </w:pPr>
      <w:r>
        <w:t>Correlations (nominal, ordinal and interval/ratio)</w:t>
      </w:r>
    </w:p>
    <w:p w:rsidR="00F65C00" w:rsidRDefault="00F65C00" w:rsidP="00F65C00">
      <w:pPr>
        <w:numPr>
          <w:ilvl w:val="1"/>
          <w:numId w:val="7"/>
        </w:numPr>
        <w:tabs>
          <w:tab w:val="clear" w:pos="1440"/>
          <w:tab w:val="left" w:pos="720"/>
          <w:tab w:val="num" w:pos="2880"/>
        </w:tabs>
      </w:pPr>
      <w:r>
        <w:t>Simple linear bivariate regression</w:t>
      </w:r>
    </w:p>
    <w:p w:rsidR="00F65C00" w:rsidRDefault="00F65C00" w:rsidP="00F65C00">
      <w:pPr>
        <w:pStyle w:val="NormalWeb"/>
        <w:numPr>
          <w:ilvl w:val="1"/>
          <w:numId w:val="7"/>
        </w:numPr>
        <w:tabs>
          <w:tab w:val="clear" w:pos="1440"/>
          <w:tab w:val="num" w:pos="2880"/>
        </w:tabs>
        <w:spacing w:before="0" w:beforeAutospacing="0" w:after="0" w:afterAutospacing="0"/>
      </w:pPr>
      <w:r>
        <w:t>HW#7 due</w:t>
      </w:r>
    </w:p>
    <w:p w:rsidR="00AB64B1" w:rsidRDefault="00F65C00" w:rsidP="00E526B6">
      <w:pPr>
        <w:pStyle w:val="NormalWeb"/>
        <w:numPr>
          <w:ilvl w:val="1"/>
          <w:numId w:val="7"/>
        </w:numPr>
        <w:tabs>
          <w:tab w:val="clear" w:pos="1440"/>
          <w:tab w:val="num" w:pos="2880"/>
        </w:tabs>
        <w:spacing w:before="0" w:beforeAutospacing="0" w:after="0" w:afterAutospacing="0"/>
      </w:pPr>
      <w:r>
        <w:t>HW#8</w:t>
      </w:r>
      <w:r w:rsidR="00036160">
        <w:t xml:space="preserve"> </w:t>
      </w:r>
      <w:r w:rsidR="00323FF6">
        <w:t>given</w:t>
      </w:r>
    </w:p>
    <w:p w:rsidR="005321C9" w:rsidRDefault="007134F9" w:rsidP="00E526B6">
      <w:pPr>
        <w:numPr>
          <w:ilvl w:val="0"/>
          <w:numId w:val="5"/>
        </w:numPr>
        <w:tabs>
          <w:tab w:val="clear" w:pos="720"/>
          <w:tab w:val="num" w:pos="2160"/>
        </w:tabs>
      </w:pPr>
      <w:r>
        <w:t xml:space="preserve">Point Pattern </w:t>
      </w:r>
      <w:r w:rsidR="00C94B15">
        <w:t xml:space="preserve">(Spatial) </w:t>
      </w:r>
      <w:r w:rsidR="006F198C">
        <w:t xml:space="preserve">Description; </w:t>
      </w:r>
    </w:p>
    <w:p w:rsidR="00AB64B1" w:rsidRDefault="00AB64B1" w:rsidP="00E526B6">
      <w:pPr>
        <w:pStyle w:val="Heading1"/>
        <w:numPr>
          <w:ilvl w:val="1"/>
          <w:numId w:val="7"/>
        </w:numPr>
        <w:tabs>
          <w:tab w:val="clear" w:pos="1440"/>
          <w:tab w:val="num" w:pos="2880"/>
        </w:tabs>
        <w:spacing w:before="0" w:beforeAutospacing="0" w:after="0" w:afterAutospacing="0"/>
        <w:rPr>
          <w:b w:val="0"/>
          <w:sz w:val="24"/>
          <w:szCs w:val="24"/>
        </w:rPr>
      </w:pPr>
      <w:r w:rsidRPr="00AB64B1">
        <w:rPr>
          <w:b w:val="0"/>
          <w:sz w:val="24"/>
          <w:szCs w:val="24"/>
        </w:rPr>
        <w:t>Standard Deviational Ellipse</w:t>
      </w:r>
    </w:p>
    <w:p w:rsidR="0005763B" w:rsidRDefault="0005763B" w:rsidP="00E526B6">
      <w:pPr>
        <w:pStyle w:val="Heading1"/>
        <w:numPr>
          <w:ilvl w:val="2"/>
          <w:numId w:val="7"/>
        </w:numPr>
        <w:tabs>
          <w:tab w:val="clear" w:pos="2340"/>
          <w:tab w:val="num" w:pos="3780"/>
        </w:tabs>
        <w:spacing w:before="0" w:beforeAutospacing="0" w:after="0" w:afterAutospacing="0"/>
        <w:rPr>
          <w:b w:val="0"/>
          <w:sz w:val="24"/>
          <w:szCs w:val="24"/>
        </w:rPr>
      </w:pPr>
      <w:r>
        <w:rPr>
          <w:b w:val="0"/>
          <w:sz w:val="24"/>
          <w:szCs w:val="24"/>
        </w:rPr>
        <w:t>ArcGIS Toolbox</w:t>
      </w:r>
    </w:p>
    <w:p w:rsidR="0005763B" w:rsidRPr="00AB64B1" w:rsidRDefault="0005763B" w:rsidP="00E526B6">
      <w:pPr>
        <w:pStyle w:val="Heading1"/>
        <w:numPr>
          <w:ilvl w:val="2"/>
          <w:numId w:val="7"/>
        </w:numPr>
        <w:tabs>
          <w:tab w:val="clear" w:pos="2340"/>
          <w:tab w:val="num" w:pos="3780"/>
        </w:tabs>
        <w:spacing w:before="0" w:beforeAutospacing="0" w:after="0" w:afterAutospacing="0"/>
        <w:rPr>
          <w:b w:val="0"/>
          <w:sz w:val="24"/>
          <w:szCs w:val="24"/>
        </w:rPr>
      </w:pPr>
      <w:r>
        <w:rPr>
          <w:b w:val="0"/>
          <w:sz w:val="24"/>
          <w:szCs w:val="24"/>
        </w:rPr>
        <w:t>Applications</w:t>
      </w:r>
    </w:p>
    <w:p w:rsidR="006F198C" w:rsidRDefault="00323FF6" w:rsidP="00E526B6">
      <w:pPr>
        <w:pStyle w:val="NormalWeb"/>
        <w:numPr>
          <w:ilvl w:val="1"/>
          <w:numId w:val="7"/>
        </w:numPr>
        <w:tabs>
          <w:tab w:val="clear" w:pos="1440"/>
          <w:tab w:val="num" w:pos="2880"/>
        </w:tabs>
        <w:spacing w:before="0" w:beforeAutospacing="0" w:after="0" w:afterAutospacing="0"/>
      </w:pPr>
      <w:r>
        <w:t>HW#9</w:t>
      </w:r>
      <w:r w:rsidR="006F198C">
        <w:t xml:space="preserve"> given</w:t>
      </w:r>
    </w:p>
    <w:p w:rsidR="005321C9" w:rsidRDefault="007134F9" w:rsidP="00E526B6">
      <w:pPr>
        <w:pStyle w:val="NormalWeb"/>
        <w:numPr>
          <w:ilvl w:val="1"/>
          <w:numId w:val="7"/>
        </w:numPr>
        <w:tabs>
          <w:tab w:val="clear" w:pos="1440"/>
          <w:tab w:val="left" w:pos="720"/>
          <w:tab w:val="num" w:pos="2880"/>
        </w:tabs>
        <w:spacing w:before="0" w:beforeAutospacing="0" w:after="0" w:afterAutospacing="0"/>
      </w:pPr>
      <w:r>
        <w:t xml:space="preserve">Reading Assignment: </w:t>
      </w:r>
      <w:r w:rsidR="00C94B15">
        <w:t xml:space="preserve">Wong &amp; Lee: Sections </w:t>
      </w:r>
      <w:r w:rsidR="00A64B0A">
        <w:t>5</w:t>
      </w:r>
      <w:r w:rsidR="00C94B15">
        <w:t>.3.2</w:t>
      </w:r>
    </w:p>
    <w:p w:rsidR="005321C9" w:rsidRDefault="00C94B15" w:rsidP="00E526B6">
      <w:pPr>
        <w:numPr>
          <w:ilvl w:val="0"/>
          <w:numId w:val="5"/>
        </w:numPr>
        <w:tabs>
          <w:tab w:val="clear" w:pos="720"/>
          <w:tab w:val="num" w:pos="2160"/>
        </w:tabs>
      </w:pPr>
      <w:r>
        <w:t>Point Pattern Analysis</w:t>
      </w:r>
    </w:p>
    <w:p w:rsidR="00C94B15" w:rsidRPr="00E526B6" w:rsidRDefault="00C94B15" w:rsidP="00E526B6">
      <w:pPr>
        <w:pStyle w:val="NormalWeb"/>
        <w:numPr>
          <w:ilvl w:val="1"/>
          <w:numId w:val="7"/>
        </w:numPr>
        <w:tabs>
          <w:tab w:val="clear" w:pos="1440"/>
          <w:tab w:val="num" w:pos="2880"/>
        </w:tabs>
        <w:spacing w:before="0" w:beforeAutospacing="0" w:after="0" w:afterAutospacing="0"/>
      </w:pPr>
      <w:r w:rsidRPr="00E526B6">
        <w:t xml:space="preserve">Quadrat </w:t>
      </w:r>
      <w:r w:rsidR="00E96892" w:rsidRPr="00E526B6">
        <w:t>A</w:t>
      </w:r>
      <w:r w:rsidRPr="00E526B6">
        <w:t>nalysis</w:t>
      </w:r>
    </w:p>
    <w:p w:rsidR="005321C9" w:rsidRDefault="00AB64B1" w:rsidP="00E526B6">
      <w:pPr>
        <w:pStyle w:val="ListParagraph"/>
        <w:numPr>
          <w:ilvl w:val="1"/>
          <w:numId w:val="7"/>
        </w:numPr>
        <w:tabs>
          <w:tab w:val="clear" w:pos="1440"/>
          <w:tab w:val="left" w:pos="720"/>
          <w:tab w:val="num" w:pos="2880"/>
        </w:tabs>
      </w:pPr>
      <w:r>
        <w:t>Nearest Neighbor S</w:t>
      </w:r>
      <w:r w:rsidR="007134F9">
        <w:t>tatistics</w:t>
      </w:r>
    </w:p>
    <w:p w:rsidR="006F198C" w:rsidRPr="00323FF6" w:rsidRDefault="006F198C" w:rsidP="00E526B6">
      <w:pPr>
        <w:pStyle w:val="NormalWeb"/>
        <w:numPr>
          <w:ilvl w:val="1"/>
          <w:numId w:val="7"/>
        </w:numPr>
        <w:tabs>
          <w:tab w:val="clear" w:pos="1440"/>
          <w:tab w:val="num" w:pos="2880"/>
        </w:tabs>
        <w:spacing w:before="0" w:beforeAutospacing="0" w:after="0" w:afterAutospacing="0"/>
        <w:rPr>
          <w:color w:val="000000" w:themeColor="text1"/>
        </w:rPr>
      </w:pPr>
      <w:r w:rsidRPr="00323FF6">
        <w:rPr>
          <w:color w:val="000000" w:themeColor="text1"/>
        </w:rPr>
        <w:t>HW#8 due</w:t>
      </w:r>
    </w:p>
    <w:p w:rsidR="006F198C" w:rsidRPr="00323FF6" w:rsidRDefault="00323FF6" w:rsidP="00E526B6">
      <w:pPr>
        <w:pStyle w:val="NormalWeb"/>
        <w:numPr>
          <w:ilvl w:val="1"/>
          <w:numId w:val="7"/>
        </w:numPr>
        <w:tabs>
          <w:tab w:val="clear" w:pos="1440"/>
          <w:tab w:val="num" w:pos="2880"/>
        </w:tabs>
        <w:spacing w:before="0" w:beforeAutospacing="0" w:after="0" w:afterAutospacing="0"/>
        <w:rPr>
          <w:color w:val="000000" w:themeColor="text1"/>
        </w:rPr>
      </w:pPr>
      <w:r>
        <w:rPr>
          <w:color w:val="000000" w:themeColor="text1"/>
        </w:rPr>
        <w:t>HW#10</w:t>
      </w:r>
      <w:r w:rsidR="006F198C" w:rsidRPr="00323FF6">
        <w:rPr>
          <w:color w:val="000000" w:themeColor="text1"/>
        </w:rPr>
        <w:t xml:space="preserve"> given</w:t>
      </w:r>
    </w:p>
    <w:p w:rsidR="002009FB" w:rsidRPr="00323FF6" w:rsidRDefault="002009FB" w:rsidP="00E526B6">
      <w:pPr>
        <w:pStyle w:val="NormalWeb"/>
        <w:numPr>
          <w:ilvl w:val="1"/>
          <w:numId w:val="7"/>
        </w:numPr>
        <w:tabs>
          <w:tab w:val="clear" w:pos="1440"/>
          <w:tab w:val="num" w:pos="2880"/>
        </w:tabs>
        <w:spacing w:before="0" w:beforeAutospacing="0" w:after="0" w:afterAutospacing="0"/>
        <w:rPr>
          <w:color w:val="FF0000"/>
        </w:rPr>
      </w:pPr>
      <w:r w:rsidRPr="00323FF6">
        <w:rPr>
          <w:color w:val="FF0000"/>
        </w:rPr>
        <w:t>Project outline due</w:t>
      </w:r>
      <w:r w:rsidR="00D37263">
        <w:rPr>
          <w:color w:val="FF0000"/>
        </w:rPr>
        <w:t xml:space="preserve"> (???)</w:t>
      </w:r>
      <w:bookmarkStart w:id="0" w:name="_GoBack"/>
      <w:bookmarkEnd w:id="0"/>
    </w:p>
    <w:p w:rsidR="005321C9" w:rsidRDefault="007134F9" w:rsidP="00E526B6">
      <w:pPr>
        <w:pStyle w:val="NormalWeb"/>
        <w:numPr>
          <w:ilvl w:val="1"/>
          <w:numId w:val="7"/>
        </w:numPr>
        <w:tabs>
          <w:tab w:val="clear" w:pos="1440"/>
          <w:tab w:val="left" w:pos="720"/>
          <w:tab w:val="num" w:pos="2880"/>
        </w:tabs>
        <w:spacing w:before="0" w:beforeAutospacing="0" w:after="0" w:afterAutospacing="0"/>
      </w:pPr>
      <w:r>
        <w:t xml:space="preserve">Reading Assignment: </w:t>
      </w:r>
      <w:r w:rsidR="00C94B15">
        <w:t xml:space="preserve">Section 14.1; </w:t>
      </w:r>
      <w:r w:rsidR="00B10136">
        <w:t>Pages 141-142</w:t>
      </w:r>
      <w:r w:rsidR="00C94B15">
        <w:t>, 401-405</w:t>
      </w:r>
      <w:r w:rsidR="00B10136">
        <w:t xml:space="preserve">; </w:t>
      </w:r>
      <w:r w:rsidR="00C94B15">
        <w:t xml:space="preserve">Wong &amp; Lee: Sections </w:t>
      </w:r>
      <w:r w:rsidR="0005763B" w:rsidRPr="0005763B">
        <w:t>6.1-6.4</w:t>
      </w:r>
    </w:p>
    <w:p w:rsidR="005321C9" w:rsidRDefault="0070391F" w:rsidP="00E526B6">
      <w:pPr>
        <w:numPr>
          <w:ilvl w:val="0"/>
          <w:numId w:val="5"/>
        </w:numPr>
        <w:tabs>
          <w:tab w:val="clear" w:pos="720"/>
          <w:tab w:val="num" w:pos="2160"/>
        </w:tabs>
      </w:pPr>
      <w:r>
        <w:t xml:space="preserve">Point Pattern Analysis (Continued); </w:t>
      </w:r>
      <w:r w:rsidR="007134F9">
        <w:t>Spatial Autocorrelation</w:t>
      </w:r>
      <w:r w:rsidR="00AB64B1">
        <w:t>, Part I</w:t>
      </w:r>
    </w:p>
    <w:p w:rsidR="0070391F" w:rsidRDefault="0070391F" w:rsidP="00E526B6">
      <w:pPr>
        <w:pStyle w:val="ListParagraph"/>
        <w:numPr>
          <w:ilvl w:val="1"/>
          <w:numId w:val="7"/>
        </w:numPr>
        <w:tabs>
          <w:tab w:val="clear" w:pos="1440"/>
          <w:tab w:val="left" w:pos="720"/>
          <w:tab w:val="num" w:pos="2880"/>
        </w:tabs>
      </w:pPr>
      <w:r>
        <w:t>K-Function</w:t>
      </w:r>
      <w:r w:rsidR="00095CFE">
        <w:t xml:space="preserve"> (Continued from last lecture)</w:t>
      </w:r>
    </w:p>
    <w:p w:rsidR="006F198C" w:rsidRDefault="006F198C" w:rsidP="00E526B6">
      <w:pPr>
        <w:pStyle w:val="NormalWeb"/>
        <w:numPr>
          <w:ilvl w:val="1"/>
          <w:numId w:val="7"/>
        </w:numPr>
        <w:tabs>
          <w:tab w:val="clear" w:pos="1440"/>
          <w:tab w:val="num" w:pos="2880"/>
        </w:tabs>
        <w:spacing w:before="0" w:beforeAutospacing="0" w:after="0" w:afterAutospacing="0"/>
      </w:pPr>
      <w:r>
        <w:t>Measures for Spatial Autocorrelation</w:t>
      </w:r>
    </w:p>
    <w:p w:rsidR="005321C9" w:rsidRDefault="007134F9" w:rsidP="00E526B6">
      <w:pPr>
        <w:pStyle w:val="NormalWeb"/>
        <w:numPr>
          <w:ilvl w:val="1"/>
          <w:numId w:val="7"/>
        </w:numPr>
        <w:tabs>
          <w:tab w:val="clear" w:pos="1440"/>
          <w:tab w:val="num" w:pos="2880"/>
        </w:tabs>
        <w:spacing w:before="0" w:beforeAutospacing="0" w:after="0" w:afterAutospacing="0"/>
      </w:pPr>
      <w:r>
        <w:t xml:space="preserve">Concept for </w:t>
      </w:r>
      <w:r w:rsidR="005932CB">
        <w:t>Spatial Autocorrelation</w:t>
      </w:r>
    </w:p>
    <w:p w:rsidR="005321C9" w:rsidRDefault="00E96892" w:rsidP="00E526B6">
      <w:pPr>
        <w:pStyle w:val="ListParagraph"/>
        <w:numPr>
          <w:ilvl w:val="1"/>
          <w:numId w:val="7"/>
        </w:numPr>
        <w:tabs>
          <w:tab w:val="clear" w:pos="1440"/>
          <w:tab w:val="left" w:pos="720"/>
          <w:tab w:val="num" w:pos="2880"/>
        </w:tabs>
      </w:pPr>
      <w:r>
        <w:t>Spatial Weights Matrices</w:t>
      </w:r>
    </w:p>
    <w:p w:rsidR="006F198C" w:rsidRDefault="006F198C" w:rsidP="00E526B6">
      <w:pPr>
        <w:pStyle w:val="NormalWeb"/>
        <w:numPr>
          <w:ilvl w:val="1"/>
          <w:numId w:val="7"/>
        </w:numPr>
        <w:tabs>
          <w:tab w:val="clear" w:pos="1440"/>
          <w:tab w:val="num" w:pos="2880"/>
        </w:tabs>
        <w:spacing w:before="0" w:beforeAutospacing="0" w:after="0" w:afterAutospacing="0"/>
      </w:pPr>
      <w:r>
        <w:t>HW#9 due</w:t>
      </w:r>
    </w:p>
    <w:p w:rsidR="005321C9" w:rsidRDefault="00B10136" w:rsidP="00E526B6">
      <w:pPr>
        <w:pStyle w:val="NormalWeb"/>
        <w:numPr>
          <w:ilvl w:val="1"/>
          <w:numId w:val="7"/>
        </w:numPr>
        <w:tabs>
          <w:tab w:val="clear" w:pos="1440"/>
          <w:tab w:val="left" w:pos="720"/>
          <w:tab w:val="num" w:pos="2880"/>
        </w:tabs>
        <w:spacing w:before="0" w:beforeAutospacing="0" w:after="0" w:afterAutospacing="0"/>
      </w:pPr>
      <w:r>
        <w:t>Reading Assignment: Section 14.2</w:t>
      </w:r>
      <w:r w:rsidR="007134F9">
        <w:t>; W</w:t>
      </w:r>
      <w:r w:rsidR="00095CFE">
        <w:t>ong &amp; Lee: Sections 6.5, 8.1-8.6</w:t>
      </w:r>
      <w:r w:rsidR="00964959">
        <w:t>, 8.11</w:t>
      </w:r>
    </w:p>
    <w:p w:rsidR="005321C9" w:rsidRDefault="002C6D0C" w:rsidP="00E526B6">
      <w:pPr>
        <w:numPr>
          <w:ilvl w:val="0"/>
          <w:numId w:val="5"/>
        </w:numPr>
        <w:tabs>
          <w:tab w:val="clear" w:pos="720"/>
          <w:tab w:val="num" w:pos="2160"/>
        </w:tabs>
      </w:pPr>
      <w:r>
        <w:t xml:space="preserve">Spatial Autocorrelation, </w:t>
      </w:r>
      <w:r w:rsidR="005932CB">
        <w:t>Part I (Continued</w:t>
      </w:r>
      <w:r>
        <w:t>)</w:t>
      </w:r>
      <w:r w:rsidR="003764F5">
        <w:t xml:space="preserve"> and Part II</w:t>
      </w:r>
    </w:p>
    <w:p w:rsidR="00564023" w:rsidRDefault="00564023" w:rsidP="00E526B6">
      <w:pPr>
        <w:pStyle w:val="ListParagraph"/>
        <w:numPr>
          <w:ilvl w:val="1"/>
          <w:numId w:val="7"/>
        </w:numPr>
        <w:tabs>
          <w:tab w:val="clear" w:pos="1440"/>
          <w:tab w:val="left" w:pos="720"/>
          <w:tab w:val="num" w:pos="2880"/>
        </w:tabs>
      </w:pPr>
      <w:r>
        <w:t>Joint Count Statistics (Nominal)</w:t>
      </w:r>
    </w:p>
    <w:p w:rsidR="005321C9" w:rsidRDefault="007134F9" w:rsidP="00E526B6">
      <w:pPr>
        <w:pStyle w:val="NormalWeb"/>
        <w:numPr>
          <w:ilvl w:val="1"/>
          <w:numId w:val="7"/>
        </w:numPr>
        <w:tabs>
          <w:tab w:val="clear" w:pos="1440"/>
          <w:tab w:val="num" w:pos="2880"/>
        </w:tabs>
        <w:spacing w:before="0" w:beforeAutospacing="0" w:after="0" w:afterAutospacing="0"/>
      </w:pPr>
      <w:r>
        <w:t>Moran’s I</w:t>
      </w:r>
    </w:p>
    <w:p w:rsidR="00323FF6" w:rsidRDefault="00323FF6" w:rsidP="00323FF6">
      <w:pPr>
        <w:pStyle w:val="NormalWeb"/>
        <w:numPr>
          <w:ilvl w:val="1"/>
          <w:numId w:val="7"/>
        </w:numPr>
        <w:tabs>
          <w:tab w:val="clear" w:pos="1440"/>
          <w:tab w:val="num" w:pos="2880"/>
        </w:tabs>
        <w:spacing w:before="0" w:beforeAutospacing="0" w:after="0" w:afterAutospacing="0"/>
      </w:pPr>
      <w:r>
        <w:t>HW#10 due</w:t>
      </w:r>
    </w:p>
    <w:p w:rsidR="00095CFE" w:rsidRDefault="006C77EC" w:rsidP="00095CFE">
      <w:pPr>
        <w:pStyle w:val="NormalWeb"/>
        <w:numPr>
          <w:ilvl w:val="1"/>
          <w:numId w:val="7"/>
        </w:numPr>
        <w:tabs>
          <w:tab w:val="clear" w:pos="1440"/>
          <w:tab w:val="num" w:pos="2880"/>
        </w:tabs>
        <w:spacing w:before="0" w:beforeAutospacing="0" w:after="0" w:afterAutospacing="0"/>
      </w:pPr>
      <w:r>
        <w:t>HW#11 given (Possibly O</w:t>
      </w:r>
      <w:r w:rsidR="00095CFE">
        <w:t>ptional)</w:t>
      </w:r>
    </w:p>
    <w:p w:rsidR="005932CB" w:rsidRPr="00964959" w:rsidRDefault="007134F9" w:rsidP="00E526B6">
      <w:pPr>
        <w:pStyle w:val="NormalWeb"/>
        <w:numPr>
          <w:ilvl w:val="1"/>
          <w:numId w:val="7"/>
        </w:numPr>
        <w:tabs>
          <w:tab w:val="clear" w:pos="1440"/>
          <w:tab w:val="left" w:pos="720"/>
          <w:tab w:val="num" w:pos="2880"/>
        </w:tabs>
        <w:spacing w:before="0" w:beforeAutospacing="0" w:after="0" w:afterAutospacing="0"/>
      </w:pPr>
      <w:r w:rsidRPr="00964959">
        <w:t xml:space="preserve">Reading Assignment: </w:t>
      </w:r>
      <w:r w:rsidR="00095CFE">
        <w:t>Section 14.2-3; Wong &amp; Lee: Sections 8.7</w:t>
      </w:r>
      <w:r w:rsidR="000838B9">
        <w:t>.1</w:t>
      </w:r>
    </w:p>
    <w:p w:rsidR="003764F5" w:rsidRDefault="00E96892" w:rsidP="005932CB">
      <w:pPr>
        <w:pStyle w:val="NormalWeb"/>
        <w:numPr>
          <w:ilvl w:val="0"/>
          <w:numId w:val="5"/>
        </w:numPr>
        <w:tabs>
          <w:tab w:val="left" w:pos="720"/>
          <w:tab w:val="left" w:pos="1440"/>
          <w:tab w:val="left" w:pos="2160"/>
        </w:tabs>
        <w:spacing w:before="0" w:beforeAutospacing="0" w:after="0" w:afterAutospacing="0"/>
      </w:pPr>
      <w:r>
        <w:t>Spatial Autocorrelation, Part II</w:t>
      </w:r>
      <w:r w:rsidR="003764F5">
        <w:t xml:space="preserve"> (Continued) and Part III</w:t>
      </w:r>
    </w:p>
    <w:p w:rsidR="003764F5" w:rsidRPr="00964959" w:rsidRDefault="003764F5" w:rsidP="00E526B6">
      <w:pPr>
        <w:pStyle w:val="NormalWeb"/>
        <w:numPr>
          <w:ilvl w:val="1"/>
          <w:numId w:val="7"/>
        </w:numPr>
        <w:tabs>
          <w:tab w:val="clear" w:pos="1440"/>
          <w:tab w:val="num" w:pos="2880"/>
        </w:tabs>
        <w:spacing w:before="0" w:beforeAutospacing="0" w:after="0" w:afterAutospacing="0"/>
      </w:pPr>
      <w:r w:rsidRPr="00964959">
        <w:t>G-Statistic</w:t>
      </w:r>
    </w:p>
    <w:p w:rsidR="003764F5" w:rsidRDefault="003764F5" w:rsidP="00E526B6">
      <w:pPr>
        <w:pStyle w:val="NormalWeb"/>
        <w:numPr>
          <w:ilvl w:val="1"/>
          <w:numId w:val="7"/>
        </w:numPr>
        <w:tabs>
          <w:tab w:val="clear" w:pos="1440"/>
          <w:tab w:val="left" w:pos="720"/>
          <w:tab w:val="num" w:pos="2880"/>
        </w:tabs>
        <w:spacing w:before="0" w:beforeAutospacing="0" w:after="0" w:afterAutospacing="0"/>
      </w:pPr>
      <w:r>
        <w:t>Local Indicators of Spatial Association (LISA)</w:t>
      </w:r>
    </w:p>
    <w:p w:rsidR="005932CB" w:rsidRDefault="005932CB" w:rsidP="00E526B6">
      <w:pPr>
        <w:pStyle w:val="NormalWeb"/>
        <w:numPr>
          <w:ilvl w:val="2"/>
          <w:numId w:val="7"/>
        </w:numPr>
        <w:tabs>
          <w:tab w:val="clear" w:pos="2340"/>
          <w:tab w:val="num" w:pos="3780"/>
        </w:tabs>
        <w:spacing w:before="0" w:beforeAutospacing="0" w:after="0" w:afterAutospacing="0"/>
      </w:pPr>
      <w:r>
        <w:t>Local Moran’s I</w:t>
      </w:r>
    </w:p>
    <w:p w:rsidR="005932CB" w:rsidRDefault="007134F9" w:rsidP="00E526B6">
      <w:pPr>
        <w:pStyle w:val="NormalWeb"/>
        <w:numPr>
          <w:ilvl w:val="2"/>
          <w:numId w:val="7"/>
        </w:numPr>
        <w:tabs>
          <w:tab w:val="clear" w:pos="2340"/>
          <w:tab w:val="num" w:pos="3780"/>
        </w:tabs>
        <w:spacing w:before="0" w:beforeAutospacing="0" w:after="0" w:afterAutospacing="0"/>
      </w:pPr>
      <w:r>
        <w:t>Local G-Statistic</w:t>
      </w:r>
      <w:r w:rsidR="002C6D0C">
        <w:t xml:space="preserve"> </w:t>
      </w:r>
    </w:p>
    <w:p w:rsidR="00E526B6" w:rsidRDefault="007134F9" w:rsidP="00E526B6">
      <w:pPr>
        <w:pStyle w:val="NormalWeb"/>
        <w:numPr>
          <w:ilvl w:val="1"/>
          <w:numId w:val="7"/>
        </w:numPr>
        <w:tabs>
          <w:tab w:val="clear" w:pos="1440"/>
          <w:tab w:val="num" w:pos="2880"/>
        </w:tabs>
        <w:spacing w:before="0" w:beforeAutospacing="0" w:after="0" w:afterAutospacing="0"/>
      </w:pPr>
      <w:r>
        <w:t>Bivariate Spatial Autocorrelation</w:t>
      </w:r>
    </w:p>
    <w:p w:rsidR="00323FF6" w:rsidRPr="002F6F7A" w:rsidRDefault="00323FF6" w:rsidP="00323FF6">
      <w:pPr>
        <w:pStyle w:val="NormalWeb"/>
        <w:numPr>
          <w:ilvl w:val="1"/>
          <w:numId w:val="7"/>
        </w:numPr>
        <w:spacing w:before="0" w:beforeAutospacing="0" w:after="0" w:afterAutospacing="0"/>
        <w:rPr>
          <w:color w:val="000000" w:themeColor="text1"/>
        </w:rPr>
      </w:pPr>
      <w:r>
        <w:rPr>
          <w:color w:val="000000" w:themeColor="text1"/>
        </w:rPr>
        <w:t>HW#11</w:t>
      </w:r>
      <w:r w:rsidRPr="002F6F7A">
        <w:rPr>
          <w:color w:val="000000" w:themeColor="text1"/>
        </w:rPr>
        <w:t xml:space="preserve"> due</w:t>
      </w:r>
    </w:p>
    <w:p w:rsidR="00E526B6" w:rsidRPr="00E526B6" w:rsidRDefault="00E526B6" w:rsidP="00323FF6">
      <w:pPr>
        <w:pStyle w:val="NormalWeb"/>
        <w:numPr>
          <w:ilvl w:val="1"/>
          <w:numId w:val="7"/>
        </w:numPr>
        <w:spacing w:before="0" w:beforeAutospacing="0" w:after="0" w:afterAutospacing="0"/>
      </w:pPr>
      <w:r w:rsidRPr="00E526B6">
        <w:rPr>
          <w:color w:val="808080" w:themeColor="background1" w:themeShade="80"/>
        </w:rPr>
        <w:t>Miscellaneous Topics  and Catching-up (May be skipped)</w:t>
      </w:r>
    </w:p>
    <w:p w:rsidR="00E526B6" w:rsidRPr="002F6F7A" w:rsidRDefault="00E526B6" w:rsidP="00E526B6">
      <w:pPr>
        <w:numPr>
          <w:ilvl w:val="0"/>
          <w:numId w:val="12"/>
        </w:numPr>
        <w:rPr>
          <w:color w:val="808080" w:themeColor="background1" w:themeShade="80"/>
        </w:rPr>
      </w:pPr>
      <w:r w:rsidRPr="002F6F7A">
        <w:rPr>
          <w:color w:val="808080" w:themeColor="background1" w:themeShade="80"/>
        </w:rPr>
        <w:t xml:space="preserve">Regression with Spatial Data </w:t>
      </w:r>
    </w:p>
    <w:p w:rsidR="00E526B6" w:rsidRPr="002F6F7A" w:rsidRDefault="00E526B6" w:rsidP="00E526B6">
      <w:pPr>
        <w:numPr>
          <w:ilvl w:val="0"/>
          <w:numId w:val="12"/>
        </w:numPr>
        <w:rPr>
          <w:color w:val="808080" w:themeColor="background1" w:themeShade="80"/>
        </w:rPr>
      </w:pPr>
      <w:r w:rsidRPr="002F6F7A">
        <w:rPr>
          <w:color w:val="808080" w:themeColor="background1" w:themeShade="80"/>
        </w:rPr>
        <w:t>Geographically Weighted Regression (GWR)</w:t>
      </w:r>
    </w:p>
    <w:p w:rsidR="00E526B6" w:rsidRPr="002F6F7A" w:rsidRDefault="00E526B6" w:rsidP="00E526B6">
      <w:pPr>
        <w:numPr>
          <w:ilvl w:val="0"/>
          <w:numId w:val="12"/>
        </w:numPr>
        <w:tabs>
          <w:tab w:val="left" w:pos="2160"/>
        </w:tabs>
        <w:rPr>
          <w:color w:val="808080" w:themeColor="background1" w:themeShade="80"/>
        </w:rPr>
      </w:pPr>
      <w:r w:rsidRPr="002F6F7A">
        <w:rPr>
          <w:color w:val="808080" w:themeColor="background1" w:themeShade="80"/>
        </w:rPr>
        <w:t>Linear Features</w:t>
      </w:r>
    </w:p>
    <w:p w:rsidR="005321C9" w:rsidRDefault="007134F9">
      <w:pPr>
        <w:pStyle w:val="NormalWeb"/>
        <w:numPr>
          <w:ilvl w:val="1"/>
          <w:numId w:val="7"/>
        </w:numPr>
        <w:tabs>
          <w:tab w:val="left" w:pos="720"/>
          <w:tab w:val="left" w:pos="2160"/>
        </w:tabs>
        <w:spacing w:before="0" w:beforeAutospacing="0" w:after="0" w:afterAutospacing="0"/>
      </w:pPr>
      <w:r>
        <w:t xml:space="preserve">Reading Assignment: </w:t>
      </w:r>
      <w:r w:rsidR="008A7F47">
        <w:t>Section 14.3;</w:t>
      </w:r>
      <w:r w:rsidR="008A7F47" w:rsidRPr="008A7F47">
        <w:t xml:space="preserve"> </w:t>
      </w:r>
      <w:r w:rsidR="00964959">
        <w:t xml:space="preserve">Wong &amp; Lee: Sections </w:t>
      </w:r>
      <w:r w:rsidR="000838B9">
        <w:t xml:space="preserve">8.7.3, </w:t>
      </w:r>
      <w:r w:rsidR="00964959">
        <w:t>8.8</w:t>
      </w:r>
      <w:r w:rsidR="000838B9">
        <w:t>, 8.10</w:t>
      </w:r>
    </w:p>
    <w:p w:rsidR="005321C9" w:rsidRDefault="003764F5">
      <w:pPr>
        <w:pStyle w:val="NormalWeb"/>
        <w:numPr>
          <w:ilvl w:val="0"/>
          <w:numId w:val="5"/>
        </w:numPr>
        <w:spacing w:before="0" w:beforeAutospacing="0" w:after="0" w:afterAutospacing="0"/>
        <w:rPr>
          <w:b/>
        </w:rPr>
      </w:pPr>
      <w:r>
        <w:rPr>
          <w:b/>
        </w:rPr>
        <w:t xml:space="preserve"> </w:t>
      </w:r>
      <w:r w:rsidR="007134F9" w:rsidRPr="00E526B6">
        <w:rPr>
          <w:b/>
          <w:color w:val="FF0000"/>
        </w:rPr>
        <w:t xml:space="preserve">Final Exam </w:t>
      </w:r>
      <w:r w:rsidR="00934A6C" w:rsidRPr="00E526B6">
        <w:rPr>
          <w:b/>
          <w:color w:val="FF0000"/>
        </w:rPr>
        <w:t>Week</w:t>
      </w:r>
      <w:r w:rsidR="00E96892">
        <w:rPr>
          <w:b/>
        </w:rPr>
        <w:t xml:space="preserve">: </w:t>
      </w:r>
      <w:r w:rsidR="007134F9" w:rsidRPr="008A7F47">
        <w:rPr>
          <w:b/>
        </w:rPr>
        <w:t>(</w:t>
      </w:r>
      <w:r w:rsidR="006C77EC">
        <w:t>Wed. 5/10</w:t>
      </w:r>
      <w:r w:rsidR="007134F9" w:rsidRPr="008A7F47">
        <w:rPr>
          <w:b/>
        </w:rPr>
        <w:t>)</w:t>
      </w:r>
    </w:p>
    <w:p w:rsidR="005932CB" w:rsidRDefault="005932CB" w:rsidP="005932CB">
      <w:pPr>
        <w:pStyle w:val="NormalWeb"/>
        <w:numPr>
          <w:ilvl w:val="1"/>
          <w:numId w:val="5"/>
        </w:numPr>
        <w:spacing w:before="0" w:beforeAutospacing="0" w:after="0" w:afterAutospacing="0"/>
      </w:pPr>
      <w:r w:rsidRPr="005932CB">
        <w:t>Project due</w:t>
      </w:r>
    </w:p>
    <w:p w:rsidR="005932CB" w:rsidRDefault="005932CB" w:rsidP="005932CB">
      <w:pPr>
        <w:pStyle w:val="NormalWeb"/>
        <w:numPr>
          <w:ilvl w:val="1"/>
          <w:numId w:val="5"/>
        </w:numPr>
        <w:spacing w:before="0" w:beforeAutospacing="0" w:after="0" w:afterAutospacing="0"/>
        <w:rPr>
          <w:color w:val="A6A6A6" w:themeColor="background1" w:themeShade="A6"/>
        </w:rPr>
      </w:pPr>
      <w:r w:rsidRPr="00564023">
        <w:rPr>
          <w:color w:val="A6A6A6" w:themeColor="background1" w:themeShade="A6"/>
        </w:rPr>
        <w:t>Project Presentation (if arranged)</w:t>
      </w:r>
    </w:p>
    <w:p w:rsidR="00A916F5" w:rsidRDefault="00A916F5" w:rsidP="00A916F5">
      <w:pPr>
        <w:pStyle w:val="NormalWeb"/>
        <w:numPr>
          <w:ilvl w:val="1"/>
          <w:numId w:val="5"/>
        </w:numPr>
        <w:spacing w:before="0" w:beforeAutospacing="0" w:after="0" w:afterAutospacing="0"/>
      </w:pPr>
      <w:r>
        <w:t>All late HW assignments for consideration due</w:t>
      </w:r>
    </w:p>
    <w:sectPr w:rsidR="00A916F5" w:rsidSect="005321C9">
      <w:footerReference w:type="default" r:id="rId25"/>
      <w:pgSz w:w="12240" w:h="15840"/>
      <w:pgMar w:top="1152" w:right="1440" w:bottom="1440" w:left="1152" w:header="144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24D" w:rsidRDefault="00AF324D">
      <w:r>
        <w:separator/>
      </w:r>
    </w:p>
  </w:endnote>
  <w:endnote w:type="continuationSeparator" w:id="0">
    <w:p w:rsidR="00AF324D" w:rsidRDefault="00AF3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3803563"/>
      <w:docPartObj>
        <w:docPartGallery w:val="Page Numbers (Bottom of Page)"/>
        <w:docPartUnique/>
      </w:docPartObj>
    </w:sdtPr>
    <w:sdtEndPr/>
    <w:sdtContent>
      <w:sdt>
        <w:sdtPr>
          <w:id w:val="98381352"/>
          <w:docPartObj>
            <w:docPartGallery w:val="Page Numbers (Top of Page)"/>
            <w:docPartUnique/>
          </w:docPartObj>
        </w:sdtPr>
        <w:sdtEndPr/>
        <w:sdtContent>
          <w:p w:rsidR="005321C9" w:rsidRDefault="007134F9">
            <w:pPr>
              <w:pStyle w:val="Footer"/>
              <w:jc w:val="right"/>
            </w:pPr>
            <w:r>
              <w:t>GGS560-Syllabus                                        Fall 201</w:t>
            </w:r>
            <w:r w:rsidR="004C1FF2">
              <w:t>1</w:t>
            </w:r>
            <w:r>
              <w:t xml:space="preserve">                                                          Page </w:t>
            </w:r>
            <w:r w:rsidR="00AD26DE">
              <w:rPr>
                <w:b/>
              </w:rPr>
              <w:fldChar w:fldCharType="begin"/>
            </w:r>
            <w:r>
              <w:rPr>
                <w:b/>
              </w:rPr>
              <w:instrText xml:space="preserve"> PAGE </w:instrText>
            </w:r>
            <w:r w:rsidR="00AD26DE">
              <w:rPr>
                <w:b/>
              </w:rPr>
              <w:fldChar w:fldCharType="separate"/>
            </w:r>
            <w:r w:rsidR="000F3E87">
              <w:rPr>
                <w:b/>
                <w:noProof/>
              </w:rPr>
              <w:t>6</w:t>
            </w:r>
            <w:r w:rsidR="00AD26DE">
              <w:rPr>
                <w:b/>
              </w:rPr>
              <w:fldChar w:fldCharType="end"/>
            </w:r>
            <w:r>
              <w:t xml:space="preserve"> of </w:t>
            </w:r>
            <w:r w:rsidR="00AD26DE">
              <w:rPr>
                <w:b/>
              </w:rPr>
              <w:fldChar w:fldCharType="begin"/>
            </w:r>
            <w:r>
              <w:rPr>
                <w:b/>
              </w:rPr>
              <w:instrText xml:space="preserve"> NUMPAGES  </w:instrText>
            </w:r>
            <w:r w:rsidR="00AD26DE">
              <w:rPr>
                <w:b/>
              </w:rPr>
              <w:fldChar w:fldCharType="separate"/>
            </w:r>
            <w:r w:rsidR="000F3E87">
              <w:rPr>
                <w:b/>
                <w:noProof/>
              </w:rPr>
              <w:t>6</w:t>
            </w:r>
            <w:r w:rsidR="00AD26DE">
              <w:rPr>
                <w:b/>
              </w:rPr>
              <w:fldChar w:fldCharType="end"/>
            </w:r>
          </w:p>
        </w:sdtContent>
      </w:sdt>
    </w:sdtContent>
  </w:sdt>
  <w:p w:rsidR="005321C9" w:rsidRDefault="005321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24D" w:rsidRDefault="00AF324D">
      <w:r>
        <w:separator/>
      </w:r>
    </w:p>
  </w:footnote>
  <w:footnote w:type="continuationSeparator" w:id="0">
    <w:p w:rsidR="00AF324D" w:rsidRDefault="00AF32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41EAD"/>
    <w:multiLevelType w:val="hybridMultilevel"/>
    <w:tmpl w:val="32043064"/>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6053EEB"/>
    <w:multiLevelType w:val="multilevel"/>
    <w:tmpl w:val="F676D6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DFF43D6"/>
    <w:multiLevelType w:val="hybridMultilevel"/>
    <w:tmpl w:val="4D02BC84"/>
    <w:lvl w:ilvl="0" w:tplc="B0B6E410">
      <w:start w:val="1"/>
      <w:numFmt w:val="bullet"/>
      <w:lvlText w:val="–"/>
      <w:lvlJc w:val="left"/>
      <w:pPr>
        <w:tabs>
          <w:tab w:val="num" w:pos="720"/>
        </w:tabs>
        <w:ind w:left="720" w:hanging="360"/>
      </w:pPr>
      <w:rPr>
        <w:rFonts w:ascii="Times New Roman" w:hAnsi="Times New Roman" w:hint="default"/>
      </w:rPr>
    </w:lvl>
    <w:lvl w:ilvl="1" w:tplc="E02CA67A">
      <w:start w:val="1"/>
      <w:numFmt w:val="bullet"/>
      <w:lvlText w:val="–"/>
      <w:lvlJc w:val="left"/>
      <w:pPr>
        <w:tabs>
          <w:tab w:val="num" w:pos="1440"/>
        </w:tabs>
        <w:ind w:left="1440" w:hanging="360"/>
      </w:pPr>
      <w:rPr>
        <w:rFonts w:ascii="Times New Roman" w:hAnsi="Times New Roman" w:hint="default"/>
      </w:rPr>
    </w:lvl>
    <w:lvl w:ilvl="2" w:tplc="15860900" w:tentative="1">
      <w:start w:val="1"/>
      <w:numFmt w:val="bullet"/>
      <w:lvlText w:val="–"/>
      <w:lvlJc w:val="left"/>
      <w:pPr>
        <w:tabs>
          <w:tab w:val="num" w:pos="2160"/>
        </w:tabs>
        <w:ind w:left="2160" w:hanging="360"/>
      </w:pPr>
      <w:rPr>
        <w:rFonts w:ascii="Times New Roman" w:hAnsi="Times New Roman" w:hint="default"/>
      </w:rPr>
    </w:lvl>
    <w:lvl w:ilvl="3" w:tplc="9372FCC0" w:tentative="1">
      <w:start w:val="1"/>
      <w:numFmt w:val="bullet"/>
      <w:lvlText w:val="–"/>
      <w:lvlJc w:val="left"/>
      <w:pPr>
        <w:tabs>
          <w:tab w:val="num" w:pos="2880"/>
        </w:tabs>
        <w:ind w:left="2880" w:hanging="360"/>
      </w:pPr>
      <w:rPr>
        <w:rFonts w:ascii="Times New Roman" w:hAnsi="Times New Roman" w:hint="default"/>
      </w:rPr>
    </w:lvl>
    <w:lvl w:ilvl="4" w:tplc="D3E80A70" w:tentative="1">
      <w:start w:val="1"/>
      <w:numFmt w:val="bullet"/>
      <w:lvlText w:val="–"/>
      <w:lvlJc w:val="left"/>
      <w:pPr>
        <w:tabs>
          <w:tab w:val="num" w:pos="3600"/>
        </w:tabs>
        <w:ind w:left="3600" w:hanging="360"/>
      </w:pPr>
      <w:rPr>
        <w:rFonts w:ascii="Times New Roman" w:hAnsi="Times New Roman" w:hint="default"/>
      </w:rPr>
    </w:lvl>
    <w:lvl w:ilvl="5" w:tplc="D55E1E1A" w:tentative="1">
      <w:start w:val="1"/>
      <w:numFmt w:val="bullet"/>
      <w:lvlText w:val="–"/>
      <w:lvlJc w:val="left"/>
      <w:pPr>
        <w:tabs>
          <w:tab w:val="num" w:pos="4320"/>
        </w:tabs>
        <w:ind w:left="4320" w:hanging="360"/>
      </w:pPr>
      <w:rPr>
        <w:rFonts w:ascii="Times New Roman" w:hAnsi="Times New Roman" w:hint="default"/>
      </w:rPr>
    </w:lvl>
    <w:lvl w:ilvl="6" w:tplc="14C89392" w:tentative="1">
      <w:start w:val="1"/>
      <w:numFmt w:val="bullet"/>
      <w:lvlText w:val="–"/>
      <w:lvlJc w:val="left"/>
      <w:pPr>
        <w:tabs>
          <w:tab w:val="num" w:pos="5040"/>
        </w:tabs>
        <w:ind w:left="5040" w:hanging="360"/>
      </w:pPr>
      <w:rPr>
        <w:rFonts w:ascii="Times New Roman" w:hAnsi="Times New Roman" w:hint="default"/>
      </w:rPr>
    </w:lvl>
    <w:lvl w:ilvl="7" w:tplc="E5A44F64" w:tentative="1">
      <w:start w:val="1"/>
      <w:numFmt w:val="bullet"/>
      <w:lvlText w:val="–"/>
      <w:lvlJc w:val="left"/>
      <w:pPr>
        <w:tabs>
          <w:tab w:val="num" w:pos="5760"/>
        </w:tabs>
        <w:ind w:left="5760" w:hanging="360"/>
      </w:pPr>
      <w:rPr>
        <w:rFonts w:ascii="Times New Roman" w:hAnsi="Times New Roman" w:hint="default"/>
      </w:rPr>
    </w:lvl>
    <w:lvl w:ilvl="8" w:tplc="FFFC269E" w:tentative="1">
      <w:start w:val="1"/>
      <w:numFmt w:val="bullet"/>
      <w:lvlText w:val="–"/>
      <w:lvlJc w:val="left"/>
      <w:pPr>
        <w:tabs>
          <w:tab w:val="num" w:pos="6480"/>
        </w:tabs>
        <w:ind w:left="6480" w:hanging="360"/>
      </w:pPr>
      <w:rPr>
        <w:rFonts w:ascii="Times New Roman" w:hAnsi="Times New Roman" w:hint="default"/>
      </w:rPr>
    </w:lvl>
  </w:abstractNum>
  <w:abstractNum w:abstractNumId="3">
    <w:nsid w:val="345D051F"/>
    <w:multiLevelType w:val="hybridMultilevel"/>
    <w:tmpl w:val="302E9E5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5B5138B"/>
    <w:multiLevelType w:val="hybridMultilevel"/>
    <w:tmpl w:val="ACEA439C"/>
    <w:lvl w:ilvl="0" w:tplc="55064918">
      <w:start w:val="1"/>
      <w:numFmt w:val="decimal"/>
      <w:lvlText w:val="Week %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DE5852D0">
      <w:start w:val="2"/>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AF75EE5"/>
    <w:multiLevelType w:val="hybridMultilevel"/>
    <w:tmpl w:val="3F5E88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1D71A04"/>
    <w:multiLevelType w:val="hybridMultilevel"/>
    <w:tmpl w:val="9C4ED0D0"/>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7">
    <w:nsid w:val="48966A43"/>
    <w:multiLevelType w:val="hybridMultilevel"/>
    <w:tmpl w:val="D3A03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48E378E4"/>
    <w:multiLevelType w:val="hybridMultilevel"/>
    <w:tmpl w:val="8EE8CFA4"/>
    <w:lvl w:ilvl="0" w:tplc="5AA02A76">
      <w:start w:val="1"/>
      <w:numFmt w:val="decimal"/>
      <w:lvlText w:val="Week %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DE5852D0">
      <w:start w:val="2"/>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BEC670E"/>
    <w:multiLevelType w:val="hybridMultilevel"/>
    <w:tmpl w:val="BF8608C4"/>
    <w:lvl w:ilvl="0" w:tplc="04090001">
      <w:start w:val="1"/>
      <w:numFmt w:val="bullet"/>
      <w:lvlText w:val=""/>
      <w:lvlJc w:val="left"/>
      <w:pPr>
        <w:tabs>
          <w:tab w:val="num" w:pos="720"/>
        </w:tabs>
        <w:ind w:left="720" w:firstLine="0"/>
      </w:pPr>
      <w:rPr>
        <w:rFonts w:ascii="Symbol" w:hAnsi="Symbol" w:hint="default"/>
      </w:rPr>
    </w:lvl>
    <w:lvl w:ilvl="1" w:tplc="04090001">
      <w:start w:val="1"/>
      <w:numFmt w:val="bullet"/>
      <w:lvlText w:val=""/>
      <w:lvlJc w:val="left"/>
      <w:pPr>
        <w:tabs>
          <w:tab w:val="num" w:pos="2070"/>
        </w:tabs>
        <w:ind w:left="207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73041EC8"/>
    <w:multiLevelType w:val="hybridMultilevel"/>
    <w:tmpl w:val="3B126DB2"/>
    <w:lvl w:ilvl="0" w:tplc="0409000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7E526610"/>
    <w:multiLevelType w:val="hybridMultilevel"/>
    <w:tmpl w:val="6426779E"/>
    <w:lvl w:ilvl="0" w:tplc="6E2AA51A">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3"/>
  </w:num>
  <w:num w:numId="9">
    <w:abstractNumId w:val="4"/>
  </w:num>
  <w:num w:numId="10">
    <w:abstractNumId w:val="6"/>
  </w:num>
  <w:num w:numId="11">
    <w:abstractNumId w:val="2"/>
  </w:num>
  <w:num w:numId="12">
    <w:abstractNumId w:val="0"/>
  </w:num>
  <w:num w:numId="13">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5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955"/>
    <w:rsid w:val="0000632E"/>
    <w:rsid w:val="00020652"/>
    <w:rsid w:val="00023C0D"/>
    <w:rsid w:val="000260A9"/>
    <w:rsid w:val="0002692A"/>
    <w:rsid w:val="00027B60"/>
    <w:rsid w:val="00036160"/>
    <w:rsid w:val="0005763B"/>
    <w:rsid w:val="000838B9"/>
    <w:rsid w:val="00095CFE"/>
    <w:rsid w:val="000A3C2F"/>
    <w:rsid w:val="000D28CA"/>
    <w:rsid w:val="000F3E87"/>
    <w:rsid w:val="001132CB"/>
    <w:rsid w:val="001253AE"/>
    <w:rsid w:val="00133E12"/>
    <w:rsid w:val="001466E7"/>
    <w:rsid w:val="00166A29"/>
    <w:rsid w:val="001803A3"/>
    <w:rsid w:val="00184CFD"/>
    <w:rsid w:val="0018584E"/>
    <w:rsid w:val="001868EB"/>
    <w:rsid w:val="001E2A50"/>
    <w:rsid w:val="002009FB"/>
    <w:rsid w:val="002071C5"/>
    <w:rsid w:val="002218D6"/>
    <w:rsid w:val="002306FF"/>
    <w:rsid w:val="0024226E"/>
    <w:rsid w:val="002A6E3E"/>
    <w:rsid w:val="002B4B27"/>
    <w:rsid w:val="002C6D0C"/>
    <w:rsid w:val="002E6EBE"/>
    <w:rsid w:val="002F6F7A"/>
    <w:rsid w:val="00300D15"/>
    <w:rsid w:val="00314D3C"/>
    <w:rsid w:val="00317567"/>
    <w:rsid w:val="00323FF6"/>
    <w:rsid w:val="00360EE0"/>
    <w:rsid w:val="00362B15"/>
    <w:rsid w:val="003705C9"/>
    <w:rsid w:val="003731C0"/>
    <w:rsid w:val="003764F5"/>
    <w:rsid w:val="003806AC"/>
    <w:rsid w:val="00381B49"/>
    <w:rsid w:val="0039795F"/>
    <w:rsid w:val="003A51F3"/>
    <w:rsid w:val="003B61C3"/>
    <w:rsid w:val="00407FE1"/>
    <w:rsid w:val="00421E52"/>
    <w:rsid w:val="00423B9D"/>
    <w:rsid w:val="00471653"/>
    <w:rsid w:val="004A73AB"/>
    <w:rsid w:val="004C1FF2"/>
    <w:rsid w:val="004C7804"/>
    <w:rsid w:val="004D4458"/>
    <w:rsid w:val="004D65F9"/>
    <w:rsid w:val="004F16F9"/>
    <w:rsid w:val="005321C9"/>
    <w:rsid w:val="005447BF"/>
    <w:rsid w:val="00544C64"/>
    <w:rsid w:val="00564023"/>
    <w:rsid w:val="00581FC2"/>
    <w:rsid w:val="005911E6"/>
    <w:rsid w:val="005932CB"/>
    <w:rsid w:val="005A76FC"/>
    <w:rsid w:val="005B679F"/>
    <w:rsid w:val="00627C21"/>
    <w:rsid w:val="006639D2"/>
    <w:rsid w:val="00672669"/>
    <w:rsid w:val="00685B7A"/>
    <w:rsid w:val="00687ADE"/>
    <w:rsid w:val="006906DD"/>
    <w:rsid w:val="006C77EC"/>
    <w:rsid w:val="006F198C"/>
    <w:rsid w:val="0070391F"/>
    <w:rsid w:val="007134F9"/>
    <w:rsid w:val="00735075"/>
    <w:rsid w:val="0075205E"/>
    <w:rsid w:val="00776955"/>
    <w:rsid w:val="00776C73"/>
    <w:rsid w:val="00795291"/>
    <w:rsid w:val="007C15FE"/>
    <w:rsid w:val="007E5D0C"/>
    <w:rsid w:val="007F40CE"/>
    <w:rsid w:val="00800706"/>
    <w:rsid w:val="00827A7E"/>
    <w:rsid w:val="008A7F47"/>
    <w:rsid w:val="008F0F6A"/>
    <w:rsid w:val="008F3A47"/>
    <w:rsid w:val="00911771"/>
    <w:rsid w:val="00934A6C"/>
    <w:rsid w:val="00947F7D"/>
    <w:rsid w:val="00951875"/>
    <w:rsid w:val="00952462"/>
    <w:rsid w:val="00954BBF"/>
    <w:rsid w:val="0095729A"/>
    <w:rsid w:val="00960B69"/>
    <w:rsid w:val="00964959"/>
    <w:rsid w:val="00967255"/>
    <w:rsid w:val="0098431C"/>
    <w:rsid w:val="009C4D15"/>
    <w:rsid w:val="009F2196"/>
    <w:rsid w:val="00A04B08"/>
    <w:rsid w:val="00A36756"/>
    <w:rsid w:val="00A64B0A"/>
    <w:rsid w:val="00A70698"/>
    <w:rsid w:val="00A83BE3"/>
    <w:rsid w:val="00A9095C"/>
    <w:rsid w:val="00A916F5"/>
    <w:rsid w:val="00AB1493"/>
    <w:rsid w:val="00AB4E6F"/>
    <w:rsid w:val="00AB64B1"/>
    <w:rsid w:val="00AD26DE"/>
    <w:rsid w:val="00AD50D4"/>
    <w:rsid w:val="00AE7C08"/>
    <w:rsid w:val="00AF324D"/>
    <w:rsid w:val="00B01100"/>
    <w:rsid w:val="00B0717B"/>
    <w:rsid w:val="00B10136"/>
    <w:rsid w:val="00B115CE"/>
    <w:rsid w:val="00B169D3"/>
    <w:rsid w:val="00B17551"/>
    <w:rsid w:val="00B36A84"/>
    <w:rsid w:val="00B41528"/>
    <w:rsid w:val="00B768FB"/>
    <w:rsid w:val="00B900A0"/>
    <w:rsid w:val="00B90A1C"/>
    <w:rsid w:val="00BA16A4"/>
    <w:rsid w:val="00BC1FC1"/>
    <w:rsid w:val="00C10FAA"/>
    <w:rsid w:val="00C11956"/>
    <w:rsid w:val="00C16251"/>
    <w:rsid w:val="00C94B15"/>
    <w:rsid w:val="00C978E3"/>
    <w:rsid w:val="00CB0D01"/>
    <w:rsid w:val="00CB6D4C"/>
    <w:rsid w:val="00CE746E"/>
    <w:rsid w:val="00CF673A"/>
    <w:rsid w:val="00CF6A57"/>
    <w:rsid w:val="00D37263"/>
    <w:rsid w:val="00D54F7B"/>
    <w:rsid w:val="00D73F80"/>
    <w:rsid w:val="00D8147E"/>
    <w:rsid w:val="00DB15C6"/>
    <w:rsid w:val="00DB56AB"/>
    <w:rsid w:val="00DC5C85"/>
    <w:rsid w:val="00DD7922"/>
    <w:rsid w:val="00DE07EB"/>
    <w:rsid w:val="00DE2F9C"/>
    <w:rsid w:val="00DE5AB1"/>
    <w:rsid w:val="00DF597A"/>
    <w:rsid w:val="00E074D6"/>
    <w:rsid w:val="00E22C17"/>
    <w:rsid w:val="00E526B6"/>
    <w:rsid w:val="00E73735"/>
    <w:rsid w:val="00E745AD"/>
    <w:rsid w:val="00E861C3"/>
    <w:rsid w:val="00E877B8"/>
    <w:rsid w:val="00E95DF8"/>
    <w:rsid w:val="00E96892"/>
    <w:rsid w:val="00EA3D76"/>
    <w:rsid w:val="00EB0F90"/>
    <w:rsid w:val="00EB6A87"/>
    <w:rsid w:val="00ED3346"/>
    <w:rsid w:val="00EE1A3E"/>
    <w:rsid w:val="00EE77AA"/>
    <w:rsid w:val="00F02DF2"/>
    <w:rsid w:val="00F17A03"/>
    <w:rsid w:val="00F27148"/>
    <w:rsid w:val="00F31EC6"/>
    <w:rsid w:val="00F500D8"/>
    <w:rsid w:val="00F51854"/>
    <w:rsid w:val="00F52159"/>
    <w:rsid w:val="00F63E96"/>
    <w:rsid w:val="00F65C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21C9"/>
    <w:rPr>
      <w:sz w:val="24"/>
      <w:szCs w:val="24"/>
    </w:rPr>
  </w:style>
  <w:style w:type="paragraph" w:styleId="Heading1">
    <w:name w:val="heading 1"/>
    <w:basedOn w:val="Normal"/>
    <w:link w:val="Heading1Char"/>
    <w:qFormat/>
    <w:rsid w:val="005321C9"/>
    <w:pPr>
      <w:spacing w:before="100" w:beforeAutospacing="1" w:after="100" w:afterAutospacing="1"/>
      <w:outlineLvl w:val="0"/>
    </w:pPr>
    <w:rPr>
      <w:rFonts w:eastAsia="Batang"/>
      <w:b/>
      <w:bCs/>
      <w:kern w:val="36"/>
      <w:sz w:val="48"/>
      <w:szCs w:val="4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321C9"/>
    <w:rPr>
      <w:color w:val="0000FF"/>
      <w:u w:val="single"/>
    </w:rPr>
  </w:style>
  <w:style w:type="character" w:styleId="FollowedHyperlink">
    <w:name w:val="FollowedHyperlink"/>
    <w:basedOn w:val="DefaultParagraphFont"/>
    <w:rsid w:val="005321C9"/>
    <w:rPr>
      <w:color w:val="800080" w:themeColor="followedHyperlink"/>
      <w:u w:val="single"/>
    </w:rPr>
  </w:style>
  <w:style w:type="character" w:customStyle="1" w:styleId="Heading1Char">
    <w:name w:val="Heading 1 Char"/>
    <w:basedOn w:val="DefaultParagraphFont"/>
    <w:link w:val="Heading1"/>
    <w:rsid w:val="005321C9"/>
    <w:rPr>
      <w:rFonts w:asciiTheme="majorHAnsi" w:eastAsiaTheme="majorEastAsia" w:hAnsiTheme="majorHAnsi" w:cstheme="majorBidi"/>
      <w:b/>
      <w:bCs/>
      <w:color w:val="365F91" w:themeColor="accent1" w:themeShade="BF"/>
      <w:sz w:val="28"/>
      <w:szCs w:val="28"/>
    </w:rPr>
  </w:style>
  <w:style w:type="paragraph" w:styleId="HTMLPreformatted">
    <w:name w:val="HTML Preformatted"/>
    <w:basedOn w:val="Normal"/>
    <w:link w:val="HTMLPreformattedChar"/>
    <w:rsid w:val="00532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ja-JP"/>
    </w:rPr>
  </w:style>
  <w:style w:type="character" w:customStyle="1" w:styleId="HTMLPreformattedChar">
    <w:name w:val="HTML Preformatted Char"/>
    <w:basedOn w:val="DefaultParagraphFont"/>
    <w:link w:val="HTMLPreformatted"/>
    <w:rsid w:val="005321C9"/>
    <w:rPr>
      <w:rFonts w:ascii="Consolas" w:hAnsi="Consolas"/>
    </w:rPr>
  </w:style>
  <w:style w:type="paragraph" w:styleId="NormalWeb">
    <w:name w:val="Normal (Web)"/>
    <w:basedOn w:val="Normal"/>
    <w:uiPriority w:val="99"/>
    <w:rsid w:val="005321C9"/>
    <w:pPr>
      <w:spacing w:before="100" w:beforeAutospacing="1" w:after="100" w:afterAutospacing="1"/>
    </w:pPr>
    <w:rPr>
      <w:rFonts w:eastAsia="SimSun"/>
      <w:lang w:eastAsia="zh-CN"/>
    </w:rPr>
  </w:style>
  <w:style w:type="paragraph" w:styleId="Header">
    <w:name w:val="header"/>
    <w:basedOn w:val="Normal"/>
    <w:link w:val="HeaderChar"/>
    <w:uiPriority w:val="99"/>
    <w:rsid w:val="005321C9"/>
    <w:pPr>
      <w:tabs>
        <w:tab w:val="center" w:pos="4680"/>
        <w:tab w:val="right" w:pos="9360"/>
      </w:tabs>
    </w:pPr>
  </w:style>
  <w:style w:type="character" w:customStyle="1" w:styleId="HeaderChar">
    <w:name w:val="Header Char"/>
    <w:basedOn w:val="DefaultParagraphFont"/>
    <w:link w:val="Header"/>
    <w:uiPriority w:val="99"/>
    <w:locked/>
    <w:rsid w:val="005321C9"/>
    <w:rPr>
      <w:sz w:val="24"/>
      <w:szCs w:val="24"/>
    </w:rPr>
  </w:style>
  <w:style w:type="paragraph" w:styleId="Footer">
    <w:name w:val="footer"/>
    <w:basedOn w:val="Normal"/>
    <w:link w:val="FooterChar"/>
    <w:uiPriority w:val="99"/>
    <w:rsid w:val="005321C9"/>
    <w:pPr>
      <w:tabs>
        <w:tab w:val="center" w:pos="4680"/>
        <w:tab w:val="right" w:pos="9360"/>
      </w:tabs>
    </w:pPr>
  </w:style>
  <w:style w:type="character" w:customStyle="1" w:styleId="FooterChar">
    <w:name w:val="Footer Char"/>
    <w:basedOn w:val="DefaultParagraphFont"/>
    <w:link w:val="Footer"/>
    <w:uiPriority w:val="99"/>
    <w:locked/>
    <w:rsid w:val="005321C9"/>
    <w:rPr>
      <w:sz w:val="24"/>
      <w:szCs w:val="24"/>
    </w:rPr>
  </w:style>
  <w:style w:type="paragraph" w:styleId="BalloonText">
    <w:name w:val="Balloon Text"/>
    <w:basedOn w:val="Normal"/>
    <w:link w:val="BalloonTextChar"/>
    <w:rsid w:val="005321C9"/>
    <w:rPr>
      <w:rFonts w:ascii="Tahoma" w:hAnsi="Tahoma" w:cs="Tahoma"/>
      <w:sz w:val="16"/>
      <w:szCs w:val="16"/>
    </w:rPr>
  </w:style>
  <w:style w:type="character" w:customStyle="1" w:styleId="BalloonTextChar">
    <w:name w:val="Balloon Text Char"/>
    <w:basedOn w:val="DefaultParagraphFont"/>
    <w:link w:val="BalloonText"/>
    <w:locked/>
    <w:rsid w:val="005321C9"/>
    <w:rPr>
      <w:rFonts w:ascii="Tahoma" w:hAnsi="Tahoma" w:cs="Tahoma" w:hint="default"/>
      <w:sz w:val="16"/>
      <w:szCs w:val="16"/>
    </w:rPr>
  </w:style>
  <w:style w:type="paragraph" w:styleId="ListParagraph">
    <w:name w:val="List Paragraph"/>
    <w:basedOn w:val="Normal"/>
    <w:uiPriority w:val="34"/>
    <w:qFormat/>
    <w:rsid w:val="005321C9"/>
    <w:pPr>
      <w:ind w:left="720"/>
      <w:contextualSpacing/>
    </w:pPr>
  </w:style>
  <w:style w:type="paragraph" w:customStyle="1" w:styleId="Default">
    <w:name w:val="Default"/>
    <w:rsid w:val="005321C9"/>
    <w:pPr>
      <w:autoSpaceDE w:val="0"/>
      <w:autoSpaceDN w:val="0"/>
      <w:adjustRightInd w:val="0"/>
    </w:pPr>
    <w:rPr>
      <w:color w:val="000000"/>
      <w:sz w:val="24"/>
      <w:szCs w:val="24"/>
    </w:rPr>
  </w:style>
  <w:style w:type="character" w:customStyle="1" w:styleId="small1">
    <w:name w:val="small1"/>
    <w:basedOn w:val="DefaultParagraphFont"/>
    <w:rsid w:val="005321C9"/>
    <w:rPr>
      <w:rFonts w:ascii="Verdana" w:hAnsi="Verdana" w:hint="default"/>
      <w:sz w:val="20"/>
      <w:szCs w:val="20"/>
    </w:rPr>
  </w:style>
  <w:style w:type="character" w:customStyle="1" w:styleId="smallgray1">
    <w:name w:val="smallgray1"/>
    <w:basedOn w:val="DefaultParagraphFont"/>
    <w:rsid w:val="005321C9"/>
    <w:rPr>
      <w:rFonts w:ascii="Verdana" w:hAnsi="Verdana" w:hint="default"/>
      <w:color w:val="888888"/>
      <w:sz w:val="20"/>
      <w:szCs w:val="20"/>
    </w:rPr>
  </w:style>
  <w:style w:type="character" w:customStyle="1" w:styleId="small">
    <w:name w:val="small"/>
    <w:basedOn w:val="DefaultParagraphFont"/>
    <w:rsid w:val="005321C9"/>
  </w:style>
  <w:style w:type="character" w:customStyle="1" w:styleId="smallgray">
    <w:name w:val="smallgray"/>
    <w:basedOn w:val="DefaultParagraphFont"/>
    <w:rsid w:val="005321C9"/>
  </w:style>
  <w:style w:type="character" w:customStyle="1" w:styleId="metadataheading">
    <w:name w:val="metadata_heading"/>
    <w:basedOn w:val="DefaultParagraphFont"/>
    <w:rsid w:val="005321C9"/>
  </w:style>
  <w:style w:type="character" w:styleId="Strong">
    <w:name w:val="Strong"/>
    <w:basedOn w:val="DefaultParagraphFont"/>
    <w:qFormat/>
    <w:rsid w:val="005321C9"/>
    <w:rPr>
      <w:b/>
      <w:bCs/>
    </w:rPr>
  </w:style>
  <w:style w:type="character" w:customStyle="1" w:styleId="author">
    <w:name w:val="author"/>
    <w:basedOn w:val="DefaultParagraphFont"/>
    <w:rsid w:val="00407F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21C9"/>
    <w:rPr>
      <w:sz w:val="24"/>
      <w:szCs w:val="24"/>
    </w:rPr>
  </w:style>
  <w:style w:type="paragraph" w:styleId="Heading1">
    <w:name w:val="heading 1"/>
    <w:basedOn w:val="Normal"/>
    <w:link w:val="Heading1Char"/>
    <w:qFormat/>
    <w:rsid w:val="005321C9"/>
    <w:pPr>
      <w:spacing w:before="100" w:beforeAutospacing="1" w:after="100" w:afterAutospacing="1"/>
      <w:outlineLvl w:val="0"/>
    </w:pPr>
    <w:rPr>
      <w:rFonts w:eastAsia="Batang"/>
      <w:b/>
      <w:bCs/>
      <w:kern w:val="36"/>
      <w:sz w:val="48"/>
      <w:szCs w:val="4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321C9"/>
    <w:rPr>
      <w:color w:val="0000FF"/>
      <w:u w:val="single"/>
    </w:rPr>
  </w:style>
  <w:style w:type="character" w:styleId="FollowedHyperlink">
    <w:name w:val="FollowedHyperlink"/>
    <w:basedOn w:val="DefaultParagraphFont"/>
    <w:rsid w:val="005321C9"/>
    <w:rPr>
      <w:color w:val="800080" w:themeColor="followedHyperlink"/>
      <w:u w:val="single"/>
    </w:rPr>
  </w:style>
  <w:style w:type="character" w:customStyle="1" w:styleId="Heading1Char">
    <w:name w:val="Heading 1 Char"/>
    <w:basedOn w:val="DefaultParagraphFont"/>
    <w:link w:val="Heading1"/>
    <w:rsid w:val="005321C9"/>
    <w:rPr>
      <w:rFonts w:asciiTheme="majorHAnsi" w:eastAsiaTheme="majorEastAsia" w:hAnsiTheme="majorHAnsi" w:cstheme="majorBidi"/>
      <w:b/>
      <w:bCs/>
      <w:color w:val="365F91" w:themeColor="accent1" w:themeShade="BF"/>
      <w:sz w:val="28"/>
      <w:szCs w:val="28"/>
    </w:rPr>
  </w:style>
  <w:style w:type="paragraph" w:styleId="HTMLPreformatted">
    <w:name w:val="HTML Preformatted"/>
    <w:basedOn w:val="Normal"/>
    <w:link w:val="HTMLPreformattedChar"/>
    <w:rsid w:val="00532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ja-JP"/>
    </w:rPr>
  </w:style>
  <w:style w:type="character" w:customStyle="1" w:styleId="HTMLPreformattedChar">
    <w:name w:val="HTML Preformatted Char"/>
    <w:basedOn w:val="DefaultParagraphFont"/>
    <w:link w:val="HTMLPreformatted"/>
    <w:rsid w:val="005321C9"/>
    <w:rPr>
      <w:rFonts w:ascii="Consolas" w:hAnsi="Consolas"/>
    </w:rPr>
  </w:style>
  <w:style w:type="paragraph" w:styleId="NormalWeb">
    <w:name w:val="Normal (Web)"/>
    <w:basedOn w:val="Normal"/>
    <w:uiPriority w:val="99"/>
    <w:rsid w:val="005321C9"/>
    <w:pPr>
      <w:spacing w:before="100" w:beforeAutospacing="1" w:after="100" w:afterAutospacing="1"/>
    </w:pPr>
    <w:rPr>
      <w:rFonts w:eastAsia="SimSun"/>
      <w:lang w:eastAsia="zh-CN"/>
    </w:rPr>
  </w:style>
  <w:style w:type="paragraph" w:styleId="Header">
    <w:name w:val="header"/>
    <w:basedOn w:val="Normal"/>
    <w:link w:val="HeaderChar"/>
    <w:uiPriority w:val="99"/>
    <w:rsid w:val="005321C9"/>
    <w:pPr>
      <w:tabs>
        <w:tab w:val="center" w:pos="4680"/>
        <w:tab w:val="right" w:pos="9360"/>
      </w:tabs>
    </w:pPr>
  </w:style>
  <w:style w:type="character" w:customStyle="1" w:styleId="HeaderChar">
    <w:name w:val="Header Char"/>
    <w:basedOn w:val="DefaultParagraphFont"/>
    <w:link w:val="Header"/>
    <w:uiPriority w:val="99"/>
    <w:locked/>
    <w:rsid w:val="005321C9"/>
    <w:rPr>
      <w:sz w:val="24"/>
      <w:szCs w:val="24"/>
    </w:rPr>
  </w:style>
  <w:style w:type="paragraph" w:styleId="Footer">
    <w:name w:val="footer"/>
    <w:basedOn w:val="Normal"/>
    <w:link w:val="FooterChar"/>
    <w:uiPriority w:val="99"/>
    <w:rsid w:val="005321C9"/>
    <w:pPr>
      <w:tabs>
        <w:tab w:val="center" w:pos="4680"/>
        <w:tab w:val="right" w:pos="9360"/>
      </w:tabs>
    </w:pPr>
  </w:style>
  <w:style w:type="character" w:customStyle="1" w:styleId="FooterChar">
    <w:name w:val="Footer Char"/>
    <w:basedOn w:val="DefaultParagraphFont"/>
    <w:link w:val="Footer"/>
    <w:uiPriority w:val="99"/>
    <w:locked/>
    <w:rsid w:val="005321C9"/>
    <w:rPr>
      <w:sz w:val="24"/>
      <w:szCs w:val="24"/>
    </w:rPr>
  </w:style>
  <w:style w:type="paragraph" w:styleId="BalloonText">
    <w:name w:val="Balloon Text"/>
    <w:basedOn w:val="Normal"/>
    <w:link w:val="BalloonTextChar"/>
    <w:rsid w:val="005321C9"/>
    <w:rPr>
      <w:rFonts w:ascii="Tahoma" w:hAnsi="Tahoma" w:cs="Tahoma"/>
      <w:sz w:val="16"/>
      <w:szCs w:val="16"/>
    </w:rPr>
  </w:style>
  <w:style w:type="character" w:customStyle="1" w:styleId="BalloonTextChar">
    <w:name w:val="Balloon Text Char"/>
    <w:basedOn w:val="DefaultParagraphFont"/>
    <w:link w:val="BalloonText"/>
    <w:locked/>
    <w:rsid w:val="005321C9"/>
    <w:rPr>
      <w:rFonts w:ascii="Tahoma" w:hAnsi="Tahoma" w:cs="Tahoma" w:hint="default"/>
      <w:sz w:val="16"/>
      <w:szCs w:val="16"/>
    </w:rPr>
  </w:style>
  <w:style w:type="paragraph" w:styleId="ListParagraph">
    <w:name w:val="List Paragraph"/>
    <w:basedOn w:val="Normal"/>
    <w:uiPriority w:val="34"/>
    <w:qFormat/>
    <w:rsid w:val="005321C9"/>
    <w:pPr>
      <w:ind w:left="720"/>
      <w:contextualSpacing/>
    </w:pPr>
  </w:style>
  <w:style w:type="paragraph" w:customStyle="1" w:styleId="Default">
    <w:name w:val="Default"/>
    <w:rsid w:val="005321C9"/>
    <w:pPr>
      <w:autoSpaceDE w:val="0"/>
      <w:autoSpaceDN w:val="0"/>
      <w:adjustRightInd w:val="0"/>
    </w:pPr>
    <w:rPr>
      <w:color w:val="000000"/>
      <w:sz w:val="24"/>
      <w:szCs w:val="24"/>
    </w:rPr>
  </w:style>
  <w:style w:type="character" w:customStyle="1" w:styleId="small1">
    <w:name w:val="small1"/>
    <w:basedOn w:val="DefaultParagraphFont"/>
    <w:rsid w:val="005321C9"/>
    <w:rPr>
      <w:rFonts w:ascii="Verdana" w:hAnsi="Verdana" w:hint="default"/>
      <w:sz w:val="20"/>
      <w:szCs w:val="20"/>
    </w:rPr>
  </w:style>
  <w:style w:type="character" w:customStyle="1" w:styleId="smallgray1">
    <w:name w:val="smallgray1"/>
    <w:basedOn w:val="DefaultParagraphFont"/>
    <w:rsid w:val="005321C9"/>
    <w:rPr>
      <w:rFonts w:ascii="Verdana" w:hAnsi="Verdana" w:hint="default"/>
      <w:color w:val="888888"/>
      <w:sz w:val="20"/>
      <w:szCs w:val="20"/>
    </w:rPr>
  </w:style>
  <w:style w:type="character" w:customStyle="1" w:styleId="small">
    <w:name w:val="small"/>
    <w:basedOn w:val="DefaultParagraphFont"/>
    <w:rsid w:val="005321C9"/>
  </w:style>
  <w:style w:type="character" w:customStyle="1" w:styleId="smallgray">
    <w:name w:val="smallgray"/>
    <w:basedOn w:val="DefaultParagraphFont"/>
    <w:rsid w:val="005321C9"/>
  </w:style>
  <w:style w:type="character" w:customStyle="1" w:styleId="metadataheading">
    <w:name w:val="metadata_heading"/>
    <w:basedOn w:val="DefaultParagraphFont"/>
    <w:rsid w:val="005321C9"/>
  </w:style>
  <w:style w:type="character" w:styleId="Strong">
    <w:name w:val="Strong"/>
    <w:basedOn w:val="DefaultParagraphFont"/>
    <w:qFormat/>
    <w:rsid w:val="005321C9"/>
    <w:rPr>
      <w:b/>
      <w:bCs/>
    </w:rPr>
  </w:style>
  <w:style w:type="character" w:customStyle="1" w:styleId="author">
    <w:name w:val="author"/>
    <w:basedOn w:val="DefaultParagraphFont"/>
    <w:rsid w:val="00407F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681640">
      <w:bodyDiv w:val="1"/>
      <w:marLeft w:val="0"/>
      <w:marRight w:val="0"/>
      <w:marTop w:val="0"/>
      <w:marBottom w:val="0"/>
      <w:divBdr>
        <w:top w:val="none" w:sz="0" w:space="0" w:color="auto"/>
        <w:left w:val="none" w:sz="0" w:space="0" w:color="auto"/>
        <w:bottom w:val="none" w:sz="0" w:space="0" w:color="auto"/>
        <w:right w:val="none" w:sz="0" w:space="0" w:color="auto"/>
      </w:divBdr>
    </w:div>
    <w:div w:id="478811056">
      <w:bodyDiv w:val="1"/>
      <w:marLeft w:val="0"/>
      <w:marRight w:val="0"/>
      <w:marTop w:val="0"/>
      <w:marBottom w:val="0"/>
      <w:divBdr>
        <w:top w:val="none" w:sz="0" w:space="0" w:color="auto"/>
        <w:left w:val="none" w:sz="0" w:space="0" w:color="auto"/>
        <w:bottom w:val="none" w:sz="0" w:space="0" w:color="auto"/>
        <w:right w:val="none" w:sz="0" w:space="0" w:color="auto"/>
      </w:divBdr>
    </w:div>
    <w:div w:id="524441996">
      <w:bodyDiv w:val="1"/>
      <w:marLeft w:val="0"/>
      <w:marRight w:val="0"/>
      <w:marTop w:val="0"/>
      <w:marBottom w:val="0"/>
      <w:divBdr>
        <w:top w:val="none" w:sz="0" w:space="0" w:color="auto"/>
        <w:left w:val="none" w:sz="0" w:space="0" w:color="auto"/>
        <w:bottom w:val="none" w:sz="0" w:space="0" w:color="auto"/>
        <w:right w:val="none" w:sz="0" w:space="0" w:color="auto"/>
      </w:divBdr>
      <w:divsChild>
        <w:div w:id="433864596">
          <w:marLeft w:val="1166"/>
          <w:marRight w:val="0"/>
          <w:marTop w:val="0"/>
          <w:marBottom w:val="0"/>
          <w:divBdr>
            <w:top w:val="none" w:sz="0" w:space="0" w:color="auto"/>
            <w:left w:val="none" w:sz="0" w:space="0" w:color="auto"/>
            <w:bottom w:val="none" w:sz="0" w:space="0" w:color="auto"/>
            <w:right w:val="none" w:sz="0" w:space="0" w:color="auto"/>
          </w:divBdr>
        </w:div>
      </w:divsChild>
    </w:div>
    <w:div w:id="1284070555">
      <w:bodyDiv w:val="1"/>
      <w:marLeft w:val="0"/>
      <w:marRight w:val="0"/>
      <w:marTop w:val="0"/>
      <w:marBottom w:val="0"/>
      <w:divBdr>
        <w:top w:val="none" w:sz="0" w:space="0" w:color="auto"/>
        <w:left w:val="none" w:sz="0" w:space="0" w:color="auto"/>
        <w:bottom w:val="none" w:sz="0" w:space="0" w:color="auto"/>
        <w:right w:val="none" w:sz="0" w:space="0" w:color="auto"/>
      </w:divBdr>
      <w:divsChild>
        <w:div w:id="534001506">
          <w:marLeft w:val="1166"/>
          <w:marRight w:val="0"/>
          <w:marTop w:val="0"/>
          <w:marBottom w:val="0"/>
          <w:divBdr>
            <w:top w:val="none" w:sz="0" w:space="0" w:color="auto"/>
            <w:left w:val="none" w:sz="0" w:space="0" w:color="auto"/>
            <w:bottom w:val="none" w:sz="0" w:space="0" w:color="auto"/>
            <w:right w:val="none" w:sz="0" w:space="0" w:color="auto"/>
          </w:divBdr>
        </w:div>
      </w:divsChild>
    </w:div>
    <w:div w:id="205882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son.gmu.edu/~ryang" TargetMode="External"/><Relationship Id="rId13" Type="http://schemas.openxmlformats.org/officeDocument/2006/relationships/hyperlink" Target="http://catalog.gmu.edu/preview_course.php?catoid=15&amp;coid=106837" TargetMode="External"/><Relationship Id="rId18" Type="http://schemas.openxmlformats.org/officeDocument/2006/relationships/hyperlink" Target="http://masonlive.gmu.edu"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library.gmu.edu/ask" TargetMode="External"/><Relationship Id="rId7" Type="http://schemas.openxmlformats.org/officeDocument/2006/relationships/endnotes" Target="endnotes.xml"/><Relationship Id="rId12" Type="http://schemas.openxmlformats.org/officeDocument/2006/relationships/hyperlink" Target="http://catalog.gmu.edu/preview_course.php?catoid=15&amp;coid=100616" TargetMode="External"/><Relationship Id="rId17" Type="http://schemas.openxmlformats.org/officeDocument/2006/relationships/hyperlink" Target="http://oai.gmu.edu/the-mason-honor-code-2/"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patialanalysisonline.com/" TargetMode="External"/><Relationship Id="rId20" Type="http://schemas.openxmlformats.org/officeDocument/2006/relationships/hyperlink" Target="http://writingcenter.gmu.ed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atalog.gmu.edu/preview_course.php?catoid=15&amp;coid=106841" TargetMode="External"/><Relationship Id="rId24" Type="http://schemas.openxmlformats.org/officeDocument/2006/relationships/hyperlink" Target="http://universitypolicy.gmu.edu/" TargetMode="External"/><Relationship Id="rId5" Type="http://schemas.openxmlformats.org/officeDocument/2006/relationships/webSettings" Target="webSettings.xml"/><Relationship Id="rId15" Type="http://schemas.openxmlformats.org/officeDocument/2006/relationships/hyperlink" Target="http://mymason.gmu.edu" TargetMode="External"/><Relationship Id="rId23" Type="http://schemas.openxmlformats.org/officeDocument/2006/relationships/hyperlink" Target="http://catalog.gmu.edu" TargetMode="External"/><Relationship Id="rId10" Type="http://schemas.openxmlformats.org/officeDocument/2006/relationships/hyperlink" Target="https://www.amazon.com/Statistical-Analysis-Geographic-Information-ArcView/dp/0471468991/ref=pd_sim_14_6?ie=UTF8&amp;psc=1&amp;refRID=203XHSJQ8WQX8JX2XQ9B" TargetMode="External"/><Relationship Id="rId19" Type="http://schemas.openxmlformats.org/officeDocument/2006/relationships/hyperlink" Target="http://ods.gmu.edu" TargetMode="External"/><Relationship Id="rId4" Type="http://schemas.openxmlformats.org/officeDocument/2006/relationships/settings" Target="settings.xml"/><Relationship Id="rId9" Type="http://schemas.openxmlformats.org/officeDocument/2006/relationships/hyperlink" Target="https://www.amazon.com/Elementary-Statistics-Geographers-Third-James/dp/1572304847/ref=sr_1_1?s=books&amp;ie=UTF8&amp;qid=1472584429&amp;sr=1-1" TargetMode="External"/><Relationship Id="rId14" Type="http://schemas.openxmlformats.org/officeDocument/2006/relationships/hyperlink" Target="http://catalog.gmu.edu/preview_course_nopop.php?catoid=17&amp;coid=110578" TargetMode="External"/><Relationship Id="rId22" Type="http://schemas.openxmlformats.org/officeDocument/2006/relationships/hyperlink" Target="http://caps.gmu.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1153</TotalTime>
  <Pages>4</Pages>
  <Words>1552</Words>
  <Characters>8850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GGS 560 Quantitative Methods Syllabus</vt:lpstr>
    </vt:vector>
  </TitlesOfParts>
  <Company>GES Department, George Mason University</Company>
  <LinksUpToDate>false</LinksUpToDate>
  <CharactersWithSpaces>10382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GGS 560 Quantitative Methods Syllabus</dc:title>
  <dc:creator>Ruixin Yang</dc:creator>
  <cp:lastModifiedBy>Ruixin Yang</cp:lastModifiedBy>
  <cp:revision>9</cp:revision>
  <cp:lastPrinted>2017-01-25T20:21:00Z</cp:lastPrinted>
  <dcterms:created xsi:type="dcterms:W3CDTF">2016-12-16T20:27:00Z</dcterms:created>
  <dcterms:modified xsi:type="dcterms:W3CDTF">2017-01-25T20:21:00Z</dcterms:modified>
</cp:coreProperties>
</file>